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F2" w:rsidRDefault="00A50E65">
      <w:pPr>
        <w:rPr>
          <w:rFonts w:ascii="Times New Roman" w:hAnsi="Times New Roman"/>
        </w:rPr>
      </w:pPr>
      <w:bookmarkStart w:id="0" w:name="bkRunHead"/>
      <w:bookmarkEnd w:id="0"/>
      <w:r>
        <w:rPr>
          <w:rFonts w:ascii="Times New Roman" w:hAnsi="Times New Roman"/>
        </w:rPr>
        <w:t xml:space="preserve">Running head: </w:t>
      </w:r>
      <w:r w:rsidR="00D057D3">
        <w:rPr>
          <w:rFonts w:ascii="Times New Roman" w:hAnsi="Times New Roman"/>
        </w:rPr>
        <w:t>THE LEADER I AM</w:t>
      </w: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A22AF2">
      <w:pPr>
        <w:spacing w:line="480" w:lineRule="auto"/>
      </w:pPr>
    </w:p>
    <w:p w:rsidR="00A22AF2" w:rsidRDefault="00C73309">
      <w:pPr>
        <w:spacing w:line="480" w:lineRule="auto"/>
        <w:jc w:val="center"/>
        <w:rPr>
          <w:rFonts w:ascii="Times New Roman" w:hAnsi="Times New Roman"/>
        </w:rPr>
      </w:pPr>
      <w:bookmarkStart w:id="1" w:name="bkPaperTitl"/>
      <w:bookmarkEnd w:id="1"/>
      <w:r>
        <w:rPr>
          <w:rFonts w:ascii="Times New Roman" w:hAnsi="Times New Roman"/>
        </w:rPr>
        <w:t>The Leader I Am</w:t>
      </w:r>
    </w:p>
    <w:p w:rsidR="00A22AF2" w:rsidRDefault="003F0345">
      <w:pPr>
        <w:spacing w:line="480" w:lineRule="auto"/>
        <w:jc w:val="center"/>
        <w:rPr>
          <w:rFonts w:ascii="Times New Roman" w:hAnsi="Times New Roman"/>
        </w:rPr>
      </w:pPr>
      <w:bookmarkStart w:id="2" w:name="bkAuthor"/>
      <w:bookmarkEnd w:id="2"/>
      <w:r>
        <w:rPr>
          <w:rFonts w:ascii="Times New Roman" w:hAnsi="Times New Roman"/>
        </w:rPr>
        <w:t>Sarah DeLeeuw</w:t>
      </w:r>
    </w:p>
    <w:p w:rsidR="00A22AF2" w:rsidRDefault="003F0345">
      <w:pPr>
        <w:spacing w:line="480" w:lineRule="auto"/>
        <w:jc w:val="center"/>
        <w:rPr>
          <w:rFonts w:ascii="Times New Roman" w:hAnsi="Times New Roman"/>
        </w:rPr>
      </w:pPr>
      <w:bookmarkStart w:id="3" w:name="bkAuthorAffil"/>
      <w:bookmarkEnd w:id="3"/>
      <w:r>
        <w:rPr>
          <w:rFonts w:ascii="Times New Roman" w:hAnsi="Times New Roman"/>
        </w:rPr>
        <w:t>George Mason University</w:t>
      </w:r>
    </w:p>
    <w:p w:rsidR="00A22AF2" w:rsidRDefault="00A50E65">
      <w:pPr>
        <w:spacing w:line="480" w:lineRule="auto"/>
        <w:jc w:val="center"/>
        <w:rPr>
          <w:rFonts w:ascii="Times New Roman" w:hAnsi="Times New Roman"/>
        </w:rPr>
      </w:pPr>
      <w:r>
        <w:rPr>
          <w:rFonts w:ascii="Times New Roman" w:hAnsi="Times New Roman"/>
        </w:rPr>
        <w:br w:type="page"/>
      </w:r>
    </w:p>
    <w:p w:rsidR="00A22AF2" w:rsidRDefault="00DF6D8C">
      <w:pPr>
        <w:spacing w:line="480" w:lineRule="auto"/>
        <w:jc w:val="center"/>
        <w:rPr>
          <w:rFonts w:ascii="Times New Roman" w:hAnsi="Times New Roman"/>
        </w:rPr>
      </w:pPr>
      <w:bookmarkStart w:id="4" w:name="bkAbstract"/>
      <w:bookmarkEnd w:id="4"/>
      <w:r>
        <w:rPr>
          <w:rFonts w:ascii="Times New Roman" w:hAnsi="Times New Roman"/>
        </w:rPr>
        <w:lastRenderedPageBreak/>
        <w:t>The Leader I Am</w:t>
      </w:r>
    </w:p>
    <w:p w:rsidR="00DF6D8C" w:rsidRDefault="00DF6D8C">
      <w:pPr>
        <w:spacing w:line="480" w:lineRule="auto"/>
        <w:ind w:firstLine="540"/>
        <w:rPr>
          <w:rFonts w:ascii="Times New Roman" w:hAnsi="Times New Roman"/>
        </w:rPr>
      </w:pPr>
      <w:r>
        <w:rPr>
          <w:rFonts w:ascii="Times New Roman" w:hAnsi="Times New Roman"/>
        </w:rPr>
        <w:t>The leader I am today is not the leader I was yesterday, and will not be the leader that I am tomorrow.</w:t>
      </w:r>
      <w:r w:rsidR="00586E64">
        <w:rPr>
          <w:rFonts w:ascii="Times New Roman" w:hAnsi="Times New Roman"/>
        </w:rPr>
        <w:t xml:space="preserve"> Leadership is a</w:t>
      </w:r>
      <w:r w:rsidR="00E17A0F">
        <w:rPr>
          <w:rFonts w:ascii="Times New Roman" w:hAnsi="Times New Roman"/>
        </w:rPr>
        <w:t>n</w:t>
      </w:r>
      <w:r>
        <w:rPr>
          <w:rFonts w:ascii="Times New Roman" w:hAnsi="Times New Roman"/>
        </w:rPr>
        <w:t xml:space="preserve"> </w:t>
      </w:r>
      <w:r w:rsidR="00E17A0F">
        <w:rPr>
          <w:rFonts w:ascii="Times New Roman" w:hAnsi="Times New Roman"/>
        </w:rPr>
        <w:t>incessant</w:t>
      </w:r>
      <w:r w:rsidR="00586E64">
        <w:rPr>
          <w:rFonts w:ascii="Times New Roman" w:hAnsi="Times New Roman"/>
        </w:rPr>
        <w:t xml:space="preserve"> process shaped by </w:t>
      </w:r>
      <w:r w:rsidR="00E17A0F">
        <w:rPr>
          <w:rFonts w:ascii="Times New Roman" w:hAnsi="Times New Roman"/>
        </w:rPr>
        <w:t>personal experiences in the dynamic world we live in. Every interaction that I have with another person, a t</w:t>
      </w:r>
      <w:r w:rsidR="002247DE">
        <w:rPr>
          <w:rFonts w:ascii="Times New Roman" w:hAnsi="Times New Roman"/>
        </w:rPr>
        <w:t>ext, and</w:t>
      </w:r>
      <w:r w:rsidR="00E17A0F">
        <w:rPr>
          <w:rFonts w:ascii="Times New Roman" w:hAnsi="Times New Roman"/>
        </w:rPr>
        <w:t xml:space="preserve"> even with myself in the form of a reflection or a realization contributes to my identity as a person and as an evolving leader.</w:t>
      </w:r>
    </w:p>
    <w:p w:rsidR="000010C6" w:rsidRDefault="000010C6">
      <w:pPr>
        <w:spacing w:line="480" w:lineRule="auto"/>
        <w:ind w:firstLine="540"/>
        <w:rPr>
          <w:rFonts w:ascii="Times New Roman" w:hAnsi="Times New Roman"/>
        </w:rPr>
      </w:pPr>
      <w:r>
        <w:rPr>
          <w:rFonts w:ascii="Times New Roman" w:hAnsi="Times New Roman"/>
        </w:rPr>
        <w:t xml:space="preserve">Although my definition of leadership has evolved at a greater rate </w:t>
      </w:r>
      <w:r w:rsidR="002247DE">
        <w:rPr>
          <w:rFonts w:ascii="Times New Roman" w:hAnsi="Times New Roman"/>
        </w:rPr>
        <w:t xml:space="preserve">this semester </w:t>
      </w:r>
      <w:r>
        <w:rPr>
          <w:rFonts w:ascii="Times New Roman" w:hAnsi="Times New Roman"/>
        </w:rPr>
        <w:t xml:space="preserve">than ever before in my life (through the readings, discussions, and </w:t>
      </w:r>
      <w:r w:rsidR="002247DE">
        <w:rPr>
          <w:rFonts w:ascii="Times New Roman" w:hAnsi="Times New Roman"/>
        </w:rPr>
        <w:t>presentations</w:t>
      </w:r>
      <w:r>
        <w:rPr>
          <w:rFonts w:ascii="Times New Roman" w:hAnsi="Times New Roman"/>
        </w:rPr>
        <w:t>), it h</w:t>
      </w:r>
      <w:r w:rsidR="002247DE">
        <w:rPr>
          <w:rFonts w:ascii="Times New Roman" w:hAnsi="Times New Roman"/>
        </w:rPr>
        <w:t xml:space="preserve">as been evolving my entire life – even before </w:t>
      </w:r>
      <w:r w:rsidR="009C48B7">
        <w:rPr>
          <w:rFonts w:ascii="Times New Roman" w:hAnsi="Times New Roman"/>
        </w:rPr>
        <w:t xml:space="preserve">I even </w:t>
      </w:r>
      <w:r w:rsidR="002247DE">
        <w:rPr>
          <w:rFonts w:ascii="Times New Roman" w:hAnsi="Times New Roman"/>
        </w:rPr>
        <w:t xml:space="preserve">thought about it. As I wrote in detail about in a discussion thread on BlackBoard, in response to </w:t>
      </w:r>
      <w:r w:rsidR="009C48B7">
        <w:rPr>
          <w:rFonts w:ascii="Times New Roman" w:hAnsi="Times New Roman"/>
        </w:rPr>
        <w:t>the role culture and diversity played in my life, “</w:t>
      </w:r>
      <w:r w:rsidR="00E144EE" w:rsidRPr="00E144EE">
        <w:rPr>
          <w:rFonts w:ascii="Times New Roman" w:hAnsi="Times New Roman"/>
          <w:szCs w:val="24"/>
        </w:rPr>
        <w:t>When most people are asked who they are, they simply respond with their first name. Although everyone has a name by which they are called by, each has a unique history of how he or she came to be how he or she is today</w:t>
      </w:r>
      <w:r w:rsidR="00E144EE">
        <w:rPr>
          <w:rFonts w:ascii="Times New Roman" w:hAnsi="Times New Roman"/>
          <w:szCs w:val="24"/>
        </w:rPr>
        <w:t xml:space="preserve">.” I went on to tell the story of my </w:t>
      </w:r>
      <w:r w:rsidR="003E0157">
        <w:rPr>
          <w:rFonts w:ascii="Times New Roman" w:hAnsi="Times New Roman"/>
          <w:szCs w:val="24"/>
        </w:rPr>
        <w:t xml:space="preserve">three name changes, my </w:t>
      </w:r>
      <w:r w:rsidR="00E144EE">
        <w:rPr>
          <w:rFonts w:ascii="Times New Roman" w:hAnsi="Times New Roman"/>
          <w:szCs w:val="24"/>
        </w:rPr>
        <w:t>adoption</w:t>
      </w:r>
      <w:r w:rsidR="003E0157">
        <w:rPr>
          <w:rFonts w:ascii="Times New Roman" w:hAnsi="Times New Roman"/>
          <w:szCs w:val="24"/>
        </w:rPr>
        <w:t>,</w:t>
      </w:r>
      <w:r w:rsidR="00E144EE">
        <w:rPr>
          <w:rFonts w:ascii="Times New Roman" w:hAnsi="Times New Roman"/>
          <w:szCs w:val="24"/>
        </w:rPr>
        <w:t xml:space="preserve"> and </w:t>
      </w:r>
      <w:r w:rsidR="003E0157">
        <w:rPr>
          <w:rFonts w:ascii="Times New Roman" w:hAnsi="Times New Roman"/>
          <w:szCs w:val="24"/>
        </w:rPr>
        <w:t>my childhood</w:t>
      </w:r>
      <w:r w:rsidR="00E144EE">
        <w:rPr>
          <w:rFonts w:ascii="Times New Roman" w:hAnsi="Times New Roman"/>
          <w:szCs w:val="24"/>
        </w:rPr>
        <w:t xml:space="preserve"> in a tiny sheltered village in Wisconsin</w:t>
      </w:r>
      <w:r w:rsidR="003E0157">
        <w:rPr>
          <w:rFonts w:ascii="Times New Roman" w:hAnsi="Times New Roman"/>
          <w:szCs w:val="24"/>
        </w:rPr>
        <w:t>.</w:t>
      </w:r>
      <w:r w:rsidR="00E144EE">
        <w:rPr>
          <w:rFonts w:ascii="Times New Roman" w:hAnsi="Times New Roman"/>
          <w:szCs w:val="24"/>
        </w:rPr>
        <w:t xml:space="preserve"> </w:t>
      </w:r>
      <w:r w:rsidR="003E0157">
        <w:rPr>
          <w:rFonts w:ascii="Times New Roman" w:hAnsi="Times New Roman"/>
          <w:szCs w:val="24"/>
        </w:rPr>
        <w:t>The village is Kimberly, and still today</w:t>
      </w:r>
      <w:r w:rsidR="00E144EE">
        <w:rPr>
          <w:rFonts w:ascii="Times New Roman" w:hAnsi="Times New Roman"/>
          <w:szCs w:val="24"/>
        </w:rPr>
        <w:t xml:space="preserve"> </w:t>
      </w:r>
      <w:r w:rsidR="003E0157">
        <w:rPr>
          <w:rFonts w:ascii="Times New Roman" w:hAnsi="Times New Roman"/>
          <w:szCs w:val="24"/>
        </w:rPr>
        <w:t>most everyone fits the</w:t>
      </w:r>
      <w:r w:rsidR="00E144EE">
        <w:rPr>
          <w:rFonts w:ascii="Times New Roman" w:hAnsi="Times New Roman"/>
          <w:szCs w:val="24"/>
        </w:rPr>
        <w:t xml:space="preserve"> same mold: </w:t>
      </w:r>
      <w:r w:rsidR="00E144EE" w:rsidRPr="00E144EE">
        <w:rPr>
          <w:rFonts w:ascii="Times New Roman" w:hAnsi="Times New Roman"/>
          <w:szCs w:val="24"/>
        </w:rPr>
        <w:t>middle-class, heterosexual, Catholic, and content not straying further than 100 mile radius from ‘home’.</w:t>
      </w:r>
      <w:r w:rsidR="00E144EE" w:rsidRPr="00EA1C0F">
        <w:rPr>
          <w:rFonts w:ascii="Verdana" w:hAnsi="Verdana"/>
          <w:color w:val="0070C0"/>
          <w:sz w:val="19"/>
          <w:szCs w:val="19"/>
        </w:rPr>
        <w:br/>
      </w:r>
      <w:r w:rsidR="00E144EE">
        <w:rPr>
          <w:rFonts w:ascii="Times New Roman" w:hAnsi="Times New Roman"/>
        </w:rPr>
        <w:tab/>
      </w:r>
      <w:r w:rsidR="003E0157">
        <w:rPr>
          <w:rFonts w:ascii="Times New Roman" w:hAnsi="Times New Roman"/>
        </w:rPr>
        <w:t>I</w:t>
      </w:r>
      <w:r w:rsidR="00061C43">
        <w:rPr>
          <w:rFonts w:ascii="Times New Roman" w:hAnsi="Times New Roman"/>
        </w:rPr>
        <w:t xml:space="preserve"> canno</w:t>
      </w:r>
      <w:r w:rsidR="00551941">
        <w:rPr>
          <w:rFonts w:ascii="Times New Roman" w:hAnsi="Times New Roman"/>
        </w:rPr>
        <w:t xml:space="preserve">t pinpoint what it was that made me yearn to know what else there was </w:t>
      </w:r>
      <w:r w:rsidR="003E0157">
        <w:rPr>
          <w:rFonts w:ascii="Times New Roman" w:hAnsi="Times New Roman"/>
        </w:rPr>
        <w:t xml:space="preserve">to know about </w:t>
      </w:r>
      <w:r w:rsidR="00551941">
        <w:rPr>
          <w:rFonts w:ascii="Times New Roman" w:hAnsi="Times New Roman"/>
        </w:rPr>
        <w:t>outside of the life in this comfortable bubble</w:t>
      </w:r>
      <w:r w:rsidR="003E0157">
        <w:rPr>
          <w:rFonts w:ascii="Times New Roman" w:hAnsi="Times New Roman"/>
        </w:rPr>
        <w:t xml:space="preserve">. It was </w:t>
      </w:r>
      <w:r w:rsidR="00551941">
        <w:rPr>
          <w:rFonts w:ascii="Times New Roman" w:hAnsi="Times New Roman"/>
        </w:rPr>
        <w:t xml:space="preserve">quite possibly the fact that I myself fantasized about where else I could have ended up had I not been adopted, or even worse, had my biological </w:t>
      </w:r>
      <w:r w:rsidR="003E0157">
        <w:rPr>
          <w:rFonts w:ascii="Times New Roman" w:hAnsi="Times New Roman"/>
        </w:rPr>
        <w:t xml:space="preserve">mother </w:t>
      </w:r>
      <w:r w:rsidR="00551941">
        <w:rPr>
          <w:rFonts w:ascii="Times New Roman" w:hAnsi="Times New Roman"/>
        </w:rPr>
        <w:t xml:space="preserve">made one </w:t>
      </w:r>
      <w:r w:rsidR="00551941" w:rsidRPr="003E0157">
        <w:rPr>
          <w:rFonts w:ascii="Times New Roman" w:hAnsi="Times New Roman"/>
          <w:i/>
        </w:rPr>
        <w:t>different</w:t>
      </w:r>
      <w:r w:rsidR="00551941">
        <w:rPr>
          <w:rFonts w:ascii="Times New Roman" w:hAnsi="Times New Roman"/>
        </w:rPr>
        <w:t xml:space="preserve"> decision – a decision that would have cost me the opportunity of knowing what life was like at all.</w:t>
      </w:r>
    </w:p>
    <w:p w:rsidR="00912501" w:rsidRDefault="00BC03D5" w:rsidP="00BC03D5">
      <w:pPr>
        <w:spacing w:line="480" w:lineRule="auto"/>
        <w:rPr>
          <w:rFonts w:ascii="Times New Roman" w:hAnsi="Times New Roman"/>
        </w:rPr>
      </w:pPr>
      <w:r>
        <w:rPr>
          <w:rFonts w:ascii="Times New Roman" w:hAnsi="Times New Roman"/>
        </w:rPr>
        <w:tab/>
        <w:t xml:space="preserve">Growing up, rather than conforming to the norms of the village of Kimberly, I sought to make </w:t>
      </w:r>
      <w:r w:rsidR="00193C55">
        <w:rPr>
          <w:rFonts w:ascii="Times New Roman" w:hAnsi="Times New Roman"/>
        </w:rPr>
        <w:t xml:space="preserve">my own judgments and decisions. I took advantage of every opportunity that I could to get </w:t>
      </w:r>
      <w:r w:rsidR="00193C55">
        <w:rPr>
          <w:rFonts w:ascii="Times New Roman" w:hAnsi="Times New Roman"/>
        </w:rPr>
        <w:lastRenderedPageBreak/>
        <w:t xml:space="preserve">to know someone </w:t>
      </w:r>
      <w:r w:rsidR="00193C55" w:rsidRPr="008F4909">
        <w:rPr>
          <w:rFonts w:ascii="Times New Roman" w:hAnsi="Times New Roman"/>
          <w:i/>
        </w:rPr>
        <w:t>different</w:t>
      </w:r>
      <w:r w:rsidR="00193C55">
        <w:rPr>
          <w:rFonts w:ascii="Times New Roman" w:hAnsi="Times New Roman"/>
        </w:rPr>
        <w:t xml:space="preserve"> or travel somewhere </w:t>
      </w:r>
      <w:r w:rsidR="00193C55" w:rsidRPr="008F4909">
        <w:rPr>
          <w:rFonts w:ascii="Times New Roman" w:hAnsi="Times New Roman"/>
          <w:i/>
        </w:rPr>
        <w:t>different</w:t>
      </w:r>
      <w:r w:rsidR="00193C55">
        <w:rPr>
          <w:rFonts w:ascii="Times New Roman" w:hAnsi="Times New Roman"/>
        </w:rPr>
        <w:t xml:space="preserve">. And I learned a lot along the way. I </w:t>
      </w:r>
      <w:r w:rsidR="00DD5CE0">
        <w:rPr>
          <w:rFonts w:ascii="Times New Roman" w:hAnsi="Times New Roman"/>
        </w:rPr>
        <w:t xml:space="preserve">learned that Steve Urkel wasn’t just on TV; black people really existed. </w:t>
      </w:r>
      <w:r w:rsidR="008F4909">
        <w:rPr>
          <w:rFonts w:ascii="Times New Roman" w:hAnsi="Times New Roman"/>
        </w:rPr>
        <w:t>I learned that sometimes people can’</w:t>
      </w:r>
      <w:r w:rsidR="00B61162">
        <w:rPr>
          <w:rFonts w:ascii="Times New Roman" w:hAnsi="Times New Roman"/>
        </w:rPr>
        <w:t>t control their circumstances; instead,</w:t>
      </w:r>
      <w:r w:rsidR="008F4909">
        <w:rPr>
          <w:rFonts w:ascii="Times New Roman" w:hAnsi="Times New Roman"/>
        </w:rPr>
        <w:t xml:space="preserve"> they may be forced to manage with the social inequities served to them. </w:t>
      </w:r>
      <w:r w:rsidR="00FE33FD">
        <w:rPr>
          <w:rFonts w:ascii="Times New Roman" w:hAnsi="Times New Roman"/>
        </w:rPr>
        <w:t xml:space="preserve">And </w:t>
      </w:r>
      <w:r w:rsidR="008F4909">
        <w:rPr>
          <w:rFonts w:ascii="Times New Roman" w:hAnsi="Times New Roman"/>
        </w:rPr>
        <w:t xml:space="preserve">I learned that sometimes someone’s face doesn’t match their story at all, and for this reason, I am compelled to listen to </w:t>
      </w:r>
      <w:r w:rsidR="00FE33FD">
        <w:rPr>
          <w:rFonts w:ascii="Times New Roman" w:hAnsi="Times New Roman"/>
        </w:rPr>
        <w:t xml:space="preserve">the </w:t>
      </w:r>
      <w:r w:rsidR="00912501">
        <w:rPr>
          <w:rFonts w:ascii="Times New Roman" w:hAnsi="Times New Roman"/>
        </w:rPr>
        <w:t>stories especially of those that no one else wants to listen to.</w:t>
      </w:r>
      <w:r w:rsidR="003E0157">
        <w:rPr>
          <w:rFonts w:ascii="Times New Roman" w:hAnsi="Times New Roman"/>
        </w:rPr>
        <w:t xml:space="preserve"> That’s where I’ve found myself learning life’s greatest lessons – challenging conceptions and appreciating intangibles. </w:t>
      </w:r>
    </w:p>
    <w:p w:rsidR="005C62D3" w:rsidRDefault="00C96383" w:rsidP="00912501">
      <w:pPr>
        <w:spacing w:line="480" w:lineRule="auto"/>
        <w:ind w:firstLine="540"/>
        <w:rPr>
          <w:rFonts w:ascii="Times New Roman" w:hAnsi="Times New Roman"/>
        </w:rPr>
      </w:pPr>
      <w:r>
        <w:rPr>
          <w:rFonts w:ascii="Times New Roman" w:hAnsi="Times New Roman"/>
        </w:rPr>
        <w:t xml:space="preserve">I don’t blame my parents or my community for their limited </w:t>
      </w:r>
      <w:r w:rsidR="00B61162">
        <w:rPr>
          <w:rFonts w:ascii="Times New Roman" w:hAnsi="Times New Roman"/>
        </w:rPr>
        <w:t xml:space="preserve">tolerance of ideas different from their own, but I do feel blessed to have had the chance to experience </w:t>
      </w:r>
      <w:r w:rsidR="00D66F44">
        <w:rPr>
          <w:rFonts w:ascii="Times New Roman" w:hAnsi="Times New Roman"/>
        </w:rPr>
        <w:t xml:space="preserve">a multitude of </w:t>
      </w:r>
      <w:r w:rsidR="00061C43">
        <w:rPr>
          <w:rFonts w:ascii="Times New Roman" w:hAnsi="Times New Roman"/>
        </w:rPr>
        <w:t xml:space="preserve">different </w:t>
      </w:r>
      <w:r w:rsidR="00D66F44">
        <w:rPr>
          <w:rFonts w:ascii="Times New Roman" w:hAnsi="Times New Roman"/>
        </w:rPr>
        <w:t xml:space="preserve">people, places, activities, and ideas that they have not. </w:t>
      </w:r>
    </w:p>
    <w:p w:rsidR="00BC03D5" w:rsidRDefault="00D66F44" w:rsidP="00912501">
      <w:pPr>
        <w:spacing w:line="480" w:lineRule="auto"/>
        <w:ind w:firstLine="540"/>
        <w:rPr>
          <w:rFonts w:ascii="Times New Roman" w:hAnsi="Times New Roman"/>
          <w:szCs w:val="24"/>
        </w:rPr>
      </w:pPr>
      <w:r>
        <w:rPr>
          <w:rFonts w:ascii="Times New Roman" w:hAnsi="Times New Roman"/>
        </w:rPr>
        <w:t xml:space="preserve">From the father responsible for my creation that I have yet to meet, to the daddy that raised me in my tiny village, a </w:t>
      </w:r>
      <w:r w:rsidRPr="00D66F44">
        <w:rPr>
          <w:rFonts w:ascii="Times New Roman" w:hAnsi="Times New Roman"/>
          <w:szCs w:val="24"/>
        </w:rPr>
        <w:t>mi papá</w:t>
      </w:r>
      <w:r>
        <w:rPr>
          <w:rFonts w:ascii="Times New Roman" w:hAnsi="Times New Roman"/>
          <w:szCs w:val="24"/>
        </w:rPr>
        <w:t xml:space="preserve"> en España que me cocinaba</w:t>
      </w:r>
      <w:r w:rsidRPr="00D66F44">
        <w:rPr>
          <w:rFonts w:ascii="Times New Roman" w:hAnsi="Times New Roman"/>
          <w:szCs w:val="24"/>
        </w:rPr>
        <w:t xml:space="preserve"> cenas muy ricas</w:t>
      </w:r>
      <w:r w:rsidR="005C62D3">
        <w:rPr>
          <w:rFonts w:ascii="Times New Roman" w:hAnsi="Times New Roman"/>
          <w:szCs w:val="24"/>
        </w:rPr>
        <w:t xml:space="preserve"> todos los dias por cuatro meses</w:t>
      </w:r>
      <w:r>
        <w:rPr>
          <w:rFonts w:ascii="Times New Roman" w:hAnsi="Times New Roman"/>
          <w:szCs w:val="24"/>
        </w:rPr>
        <w:t xml:space="preserve">, to </w:t>
      </w:r>
      <w:r w:rsidR="005C62D3">
        <w:rPr>
          <w:rFonts w:ascii="Times New Roman" w:hAnsi="Times New Roman"/>
          <w:szCs w:val="24"/>
        </w:rPr>
        <w:t xml:space="preserve">my </w:t>
      </w:r>
      <w:r>
        <w:rPr>
          <w:rFonts w:ascii="Times New Roman" w:hAnsi="Times New Roman"/>
          <w:szCs w:val="24"/>
        </w:rPr>
        <w:t xml:space="preserve">‘Big Daddy’ who asks me every single day at work if I need anything (and I mean </w:t>
      </w:r>
      <w:r w:rsidRPr="00D66F44">
        <w:rPr>
          <w:rFonts w:ascii="Times New Roman" w:hAnsi="Times New Roman"/>
          <w:i/>
          <w:szCs w:val="24"/>
        </w:rPr>
        <w:t>anything</w:t>
      </w:r>
      <w:r>
        <w:rPr>
          <w:rFonts w:ascii="Times New Roman" w:hAnsi="Times New Roman"/>
          <w:szCs w:val="24"/>
        </w:rPr>
        <w:t xml:space="preserve">), each has </w:t>
      </w:r>
      <w:r w:rsidR="005C62D3">
        <w:rPr>
          <w:rFonts w:ascii="Times New Roman" w:hAnsi="Times New Roman"/>
          <w:szCs w:val="24"/>
        </w:rPr>
        <w:t xml:space="preserve">had </w:t>
      </w:r>
      <w:r>
        <w:rPr>
          <w:rFonts w:ascii="Times New Roman" w:hAnsi="Times New Roman"/>
          <w:szCs w:val="24"/>
        </w:rPr>
        <w:t xml:space="preserve">an </w:t>
      </w:r>
      <w:r w:rsidR="00061C43">
        <w:rPr>
          <w:rFonts w:ascii="Times New Roman" w:hAnsi="Times New Roman"/>
          <w:szCs w:val="24"/>
        </w:rPr>
        <w:t xml:space="preserve">notable </w:t>
      </w:r>
      <w:r>
        <w:rPr>
          <w:rFonts w:ascii="Times New Roman" w:hAnsi="Times New Roman"/>
          <w:szCs w:val="24"/>
        </w:rPr>
        <w:t xml:space="preserve">impact on my understanding of what defines a culture of success. </w:t>
      </w:r>
    </w:p>
    <w:p w:rsidR="006540B8" w:rsidRDefault="00532D1A" w:rsidP="00912501">
      <w:pPr>
        <w:spacing w:line="480" w:lineRule="auto"/>
        <w:ind w:firstLine="540"/>
        <w:rPr>
          <w:rFonts w:ascii="Times New Roman" w:hAnsi="Times New Roman"/>
          <w:szCs w:val="24"/>
        </w:rPr>
      </w:pPr>
      <w:r>
        <w:rPr>
          <w:rFonts w:ascii="Times New Roman" w:hAnsi="Times New Roman"/>
          <w:szCs w:val="24"/>
        </w:rPr>
        <w:t>Throughout the semester</w:t>
      </w:r>
      <w:r w:rsidR="00EF3757">
        <w:rPr>
          <w:rFonts w:ascii="Times New Roman" w:hAnsi="Times New Roman"/>
          <w:szCs w:val="24"/>
        </w:rPr>
        <w:t>, I was reminded of</w:t>
      </w:r>
      <w:r>
        <w:rPr>
          <w:rFonts w:ascii="Times New Roman" w:hAnsi="Times New Roman"/>
          <w:szCs w:val="24"/>
        </w:rPr>
        <w:t xml:space="preserve"> excerpts of my </w:t>
      </w:r>
      <w:r w:rsidR="00EF3757">
        <w:rPr>
          <w:rFonts w:ascii="Times New Roman" w:hAnsi="Times New Roman"/>
          <w:szCs w:val="24"/>
        </w:rPr>
        <w:t xml:space="preserve">personal </w:t>
      </w:r>
      <w:r>
        <w:rPr>
          <w:rFonts w:ascii="Times New Roman" w:hAnsi="Times New Roman"/>
          <w:szCs w:val="24"/>
        </w:rPr>
        <w:t xml:space="preserve">history as we analyzed the concept of leadership in a variety of books, movies, and speeches. I made connections to my past and found myself appreciating </w:t>
      </w:r>
      <w:r w:rsidR="00EF3757">
        <w:rPr>
          <w:rFonts w:ascii="Times New Roman" w:hAnsi="Times New Roman"/>
          <w:szCs w:val="24"/>
        </w:rPr>
        <w:t xml:space="preserve">exemplary </w:t>
      </w:r>
      <w:r>
        <w:rPr>
          <w:rFonts w:ascii="Times New Roman" w:hAnsi="Times New Roman"/>
          <w:szCs w:val="24"/>
        </w:rPr>
        <w:t>characteristics of leadership in my present boss. I also found myself becoming more self-aware of my own strengths and weaknesses as a leader.</w:t>
      </w:r>
    </w:p>
    <w:p w:rsidR="006D3333" w:rsidRDefault="006540B8" w:rsidP="00912501">
      <w:pPr>
        <w:spacing w:line="480" w:lineRule="auto"/>
        <w:ind w:firstLine="540"/>
        <w:rPr>
          <w:rFonts w:ascii="Times New Roman" w:hAnsi="Times New Roman"/>
          <w:szCs w:val="24"/>
        </w:rPr>
      </w:pPr>
      <w:r>
        <w:rPr>
          <w:rFonts w:ascii="Times New Roman" w:hAnsi="Times New Roman"/>
          <w:szCs w:val="24"/>
        </w:rPr>
        <w:t>Particularly, I uncovered a th</w:t>
      </w:r>
      <w:r w:rsidR="00D76E1E">
        <w:rPr>
          <w:rFonts w:ascii="Times New Roman" w:hAnsi="Times New Roman"/>
          <w:szCs w:val="24"/>
        </w:rPr>
        <w:t>eme near the end of the course -</w:t>
      </w:r>
      <w:r w:rsidR="002915B0">
        <w:rPr>
          <w:rFonts w:ascii="Times New Roman" w:hAnsi="Times New Roman"/>
          <w:szCs w:val="24"/>
        </w:rPr>
        <w:t xml:space="preserve"> while discussing the influence of culture on leadership</w:t>
      </w:r>
      <w:r w:rsidR="00831EAF">
        <w:rPr>
          <w:rFonts w:ascii="Times New Roman" w:hAnsi="Times New Roman"/>
          <w:szCs w:val="24"/>
        </w:rPr>
        <w:t xml:space="preserve"> (Garcia and Lee articles)</w:t>
      </w:r>
      <w:r w:rsidR="00D76E1E">
        <w:rPr>
          <w:rFonts w:ascii="Times New Roman" w:hAnsi="Times New Roman"/>
          <w:szCs w:val="24"/>
        </w:rPr>
        <w:t xml:space="preserve"> -</w:t>
      </w:r>
      <w:r w:rsidR="002915B0">
        <w:rPr>
          <w:rFonts w:ascii="Times New Roman" w:hAnsi="Times New Roman"/>
          <w:szCs w:val="24"/>
        </w:rPr>
        <w:t xml:space="preserve"> that seemed to resonate with my perception of both how my personal history and my future initiatives will </w:t>
      </w:r>
      <w:r w:rsidR="00831EAF">
        <w:rPr>
          <w:rFonts w:ascii="Times New Roman" w:hAnsi="Times New Roman"/>
          <w:szCs w:val="24"/>
        </w:rPr>
        <w:t xml:space="preserve">continue to </w:t>
      </w:r>
      <w:r w:rsidR="002915B0">
        <w:rPr>
          <w:rFonts w:ascii="Times New Roman" w:hAnsi="Times New Roman"/>
          <w:szCs w:val="24"/>
        </w:rPr>
        <w:t xml:space="preserve">influence </w:t>
      </w:r>
      <w:r w:rsidR="002915B0">
        <w:rPr>
          <w:rFonts w:ascii="Times New Roman" w:hAnsi="Times New Roman"/>
          <w:szCs w:val="24"/>
        </w:rPr>
        <w:lastRenderedPageBreak/>
        <w:t xml:space="preserve">my </w:t>
      </w:r>
      <w:r w:rsidR="00043A2C">
        <w:rPr>
          <w:rFonts w:ascii="Times New Roman" w:hAnsi="Times New Roman"/>
          <w:szCs w:val="24"/>
        </w:rPr>
        <w:t xml:space="preserve">own </w:t>
      </w:r>
      <w:r w:rsidR="002915B0">
        <w:rPr>
          <w:rFonts w:ascii="Times New Roman" w:hAnsi="Times New Roman"/>
          <w:szCs w:val="24"/>
        </w:rPr>
        <w:t>leadership</w:t>
      </w:r>
      <w:r w:rsidR="00043A2C">
        <w:rPr>
          <w:rFonts w:ascii="Times New Roman" w:hAnsi="Times New Roman"/>
          <w:szCs w:val="24"/>
        </w:rPr>
        <w:t xml:space="preserve"> journey</w:t>
      </w:r>
      <w:r w:rsidR="002915B0">
        <w:rPr>
          <w:rFonts w:ascii="Times New Roman" w:hAnsi="Times New Roman"/>
          <w:szCs w:val="24"/>
        </w:rPr>
        <w:t xml:space="preserve">. The theme is this: </w:t>
      </w:r>
      <w:r w:rsidR="002915B0" w:rsidRPr="00D76E1E">
        <w:rPr>
          <w:rFonts w:ascii="Times New Roman" w:hAnsi="Times New Roman"/>
          <w:i/>
          <w:szCs w:val="24"/>
        </w:rPr>
        <w:t>You have to get</w:t>
      </w:r>
      <w:r w:rsidR="00014EC8" w:rsidRPr="00D76E1E">
        <w:rPr>
          <w:rFonts w:ascii="Times New Roman" w:hAnsi="Times New Roman"/>
          <w:i/>
          <w:szCs w:val="24"/>
        </w:rPr>
        <w:t xml:space="preserve"> comfortable putting yourself through</w:t>
      </w:r>
      <w:r w:rsidR="002915B0" w:rsidRPr="00D76E1E">
        <w:rPr>
          <w:rFonts w:ascii="Times New Roman" w:hAnsi="Times New Roman"/>
          <w:i/>
          <w:szCs w:val="24"/>
        </w:rPr>
        <w:t xml:space="preserve"> uncomfortable </w:t>
      </w:r>
      <w:r w:rsidR="00014EC8" w:rsidRPr="00D76E1E">
        <w:rPr>
          <w:rFonts w:ascii="Times New Roman" w:hAnsi="Times New Roman"/>
          <w:i/>
          <w:szCs w:val="24"/>
        </w:rPr>
        <w:t>experiences</w:t>
      </w:r>
      <w:r w:rsidR="002915B0" w:rsidRPr="00D76E1E">
        <w:rPr>
          <w:rFonts w:ascii="Times New Roman" w:hAnsi="Times New Roman"/>
          <w:i/>
          <w:szCs w:val="24"/>
        </w:rPr>
        <w:t xml:space="preserve"> if you wish to be able to see through someone else’s lens.</w:t>
      </w:r>
    </w:p>
    <w:p w:rsidR="00532D1A" w:rsidRDefault="002915B0" w:rsidP="00912501">
      <w:pPr>
        <w:spacing w:line="480" w:lineRule="auto"/>
        <w:ind w:firstLine="540"/>
        <w:rPr>
          <w:rFonts w:ascii="Times New Roman" w:hAnsi="Times New Roman"/>
        </w:rPr>
      </w:pPr>
      <w:r>
        <w:rPr>
          <w:rFonts w:ascii="Times New Roman" w:hAnsi="Times New Roman"/>
          <w:szCs w:val="24"/>
        </w:rPr>
        <w:t xml:space="preserve"> </w:t>
      </w:r>
      <w:r w:rsidR="006D3333">
        <w:rPr>
          <w:rFonts w:ascii="Times New Roman" w:hAnsi="Times New Roman"/>
          <w:szCs w:val="24"/>
        </w:rPr>
        <w:t xml:space="preserve">Let’s face it. Learning isn’t easy, or everyone would be </w:t>
      </w:r>
      <w:r w:rsidR="00D76E1E">
        <w:rPr>
          <w:rFonts w:ascii="Times New Roman" w:hAnsi="Times New Roman"/>
          <w:szCs w:val="24"/>
        </w:rPr>
        <w:t>a doctor in something or another</w:t>
      </w:r>
      <w:r w:rsidR="006D3333">
        <w:rPr>
          <w:rFonts w:ascii="Times New Roman" w:hAnsi="Times New Roman"/>
          <w:szCs w:val="24"/>
        </w:rPr>
        <w:t>. There is some kind of struggle that happens every time you learn something new</w:t>
      </w:r>
      <w:r w:rsidR="00D76E1E">
        <w:rPr>
          <w:rFonts w:ascii="Times New Roman" w:hAnsi="Times New Roman"/>
          <w:szCs w:val="24"/>
        </w:rPr>
        <w:t>. A</w:t>
      </w:r>
      <w:r w:rsidR="00A46312">
        <w:rPr>
          <w:rFonts w:ascii="Times New Roman" w:hAnsi="Times New Roman"/>
          <w:szCs w:val="24"/>
        </w:rPr>
        <w:t xml:space="preserve"> learning experience </w:t>
      </w:r>
      <w:r w:rsidR="00014EC8">
        <w:rPr>
          <w:rFonts w:ascii="Times New Roman" w:hAnsi="Times New Roman"/>
          <w:szCs w:val="24"/>
        </w:rPr>
        <w:t xml:space="preserve">in itself </w:t>
      </w:r>
      <w:r w:rsidR="00A46312">
        <w:rPr>
          <w:rFonts w:ascii="Times New Roman" w:hAnsi="Times New Roman"/>
          <w:szCs w:val="24"/>
        </w:rPr>
        <w:t xml:space="preserve">is </w:t>
      </w:r>
      <w:r w:rsidR="00014EC8">
        <w:rPr>
          <w:rFonts w:ascii="Times New Roman" w:hAnsi="Times New Roman"/>
          <w:szCs w:val="24"/>
        </w:rPr>
        <w:t>a</w:t>
      </w:r>
      <w:r w:rsidR="006D3333">
        <w:rPr>
          <w:rFonts w:ascii="Times New Roman" w:hAnsi="Times New Roman"/>
          <w:szCs w:val="24"/>
        </w:rPr>
        <w:t xml:space="preserve"> struggle to negotiate</w:t>
      </w:r>
      <w:r w:rsidR="00783C68">
        <w:rPr>
          <w:rFonts w:ascii="Times New Roman" w:hAnsi="Times New Roman"/>
          <w:szCs w:val="24"/>
        </w:rPr>
        <w:t xml:space="preserve"> meaning against existing conceptions</w:t>
      </w:r>
      <w:r w:rsidR="00014EC8">
        <w:rPr>
          <w:rFonts w:ascii="Times New Roman" w:hAnsi="Times New Roman"/>
          <w:szCs w:val="24"/>
        </w:rPr>
        <w:t xml:space="preserve">. </w:t>
      </w:r>
      <w:r w:rsidR="00783C68">
        <w:rPr>
          <w:rFonts w:ascii="Times New Roman" w:hAnsi="Times New Roman"/>
          <w:szCs w:val="24"/>
        </w:rPr>
        <w:t>The</w:t>
      </w:r>
      <w:r w:rsidR="00D76E1E">
        <w:rPr>
          <w:rFonts w:ascii="Times New Roman" w:hAnsi="Times New Roman"/>
          <w:szCs w:val="24"/>
        </w:rPr>
        <w:t>refore, I contend that one</w:t>
      </w:r>
      <w:r w:rsidR="00014EC8">
        <w:rPr>
          <w:rFonts w:ascii="Times New Roman" w:hAnsi="Times New Roman"/>
          <w:szCs w:val="24"/>
        </w:rPr>
        <w:t xml:space="preserve"> essential attribut</w:t>
      </w:r>
      <w:r w:rsidR="00D76E1E">
        <w:rPr>
          <w:rFonts w:ascii="Times New Roman" w:hAnsi="Times New Roman"/>
          <w:szCs w:val="24"/>
        </w:rPr>
        <w:t>e all leaders must have is</w:t>
      </w:r>
      <w:r w:rsidR="00014EC8">
        <w:rPr>
          <w:rFonts w:ascii="Times New Roman" w:hAnsi="Times New Roman"/>
          <w:szCs w:val="24"/>
        </w:rPr>
        <w:t xml:space="preserve"> dedication to lifelong learning.</w:t>
      </w:r>
    </w:p>
    <w:p w:rsidR="00DF6D8C" w:rsidRDefault="000010C6" w:rsidP="00BC03D5">
      <w:pPr>
        <w:spacing w:line="480" w:lineRule="auto"/>
        <w:rPr>
          <w:rFonts w:ascii="Times New Roman" w:hAnsi="Times New Roman"/>
        </w:rPr>
      </w:pPr>
      <w:r>
        <w:rPr>
          <w:rFonts w:ascii="Times New Roman" w:hAnsi="Times New Roman"/>
        </w:rPr>
        <w:t xml:space="preserve"> </w:t>
      </w:r>
      <w:r w:rsidR="00783C68">
        <w:rPr>
          <w:rFonts w:ascii="Times New Roman" w:hAnsi="Times New Roman"/>
        </w:rPr>
        <w:tab/>
        <w:t xml:space="preserve">I argue that being dedicated to lifelong learning results in becoming more cultured, and by becoming more cultured, one gains a deeper understanding of the circumstances of others. By connecting with others, one builds relationships that also lead to an appreciation of differences. The marriage of understanding and appreciation allow the leader to uncover the </w:t>
      </w:r>
      <w:r w:rsidR="00EF6507">
        <w:rPr>
          <w:rFonts w:ascii="Times New Roman" w:hAnsi="Times New Roman"/>
        </w:rPr>
        <w:t xml:space="preserve">unique </w:t>
      </w:r>
      <w:r w:rsidR="00783C68">
        <w:rPr>
          <w:rFonts w:ascii="Times New Roman" w:hAnsi="Times New Roman"/>
        </w:rPr>
        <w:t xml:space="preserve">needs of </w:t>
      </w:r>
      <w:r w:rsidR="00EF6507">
        <w:rPr>
          <w:rFonts w:ascii="Times New Roman" w:hAnsi="Times New Roman"/>
        </w:rPr>
        <w:t xml:space="preserve">others, and ultimately, be able to better serve them. </w:t>
      </w:r>
    </w:p>
    <w:p w:rsidR="00EF6507" w:rsidRDefault="00EF6507" w:rsidP="00BC03D5">
      <w:pPr>
        <w:spacing w:line="480" w:lineRule="auto"/>
        <w:rPr>
          <w:rFonts w:ascii="Times New Roman" w:hAnsi="Times New Roman"/>
        </w:rPr>
      </w:pPr>
      <w:r>
        <w:rPr>
          <w:rFonts w:ascii="Times New Roman" w:hAnsi="Times New Roman"/>
        </w:rPr>
        <w:tab/>
      </w:r>
      <w:r w:rsidR="00B17F08">
        <w:rPr>
          <w:rFonts w:ascii="Times New Roman" w:hAnsi="Times New Roman"/>
        </w:rPr>
        <w:t>A</w:t>
      </w:r>
      <w:r>
        <w:rPr>
          <w:rFonts w:ascii="Times New Roman" w:hAnsi="Times New Roman"/>
        </w:rPr>
        <w:t xml:space="preserve"> complete worldview is not possible</w:t>
      </w:r>
      <w:r w:rsidR="00B17F08">
        <w:rPr>
          <w:rFonts w:ascii="Times New Roman" w:hAnsi="Times New Roman"/>
        </w:rPr>
        <w:t xml:space="preserve"> because omniscience is not possible for any human being. Therefore,</w:t>
      </w:r>
      <w:r w:rsidR="008A0823">
        <w:rPr>
          <w:rFonts w:ascii="Times New Roman" w:hAnsi="Times New Roman"/>
        </w:rPr>
        <w:t xml:space="preserve"> it is im</w:t>
      </w:r>
      <w:r>
        <w:rPr>
          <w:rFonts w:ascii="Times New Roman" w:hAnsi="Times New Roman"/>
        </w:rPr>
        <w:t xml:space="preserve">possible to </w:t>
      </w:r>
      <w:r w:rsidR="00B17F08">
        <w:rPr>
          <w:rFonts w:ascii="Times New Roman" w:hAnsi="Times New Roman"/>
        </w:rPr>
        <w:t>perfect</w:t>
      </w:r>
      <w:r>
        <w:rPr>
          <w:rFonts w:ascii="Times New Roman" w:hAnsi="Times New Roman"/>
        </w:rPr>
        <w:t xml:space="preserve"> leader</w:t>
      </w:r>
      <w:r w:rsidR="00B17F08">
        <w:rPr>
          <w:rFonts w:ascii="Times New Roman" w:hAnsi="Times New Roman"/>
        </w:rPr>
        <w:t>ship</w:t>
      </w:r>
      <w:r>
        <w:rPr>
          <w:rFonts w:ascii="Times New Roman" w:hAnsi="Times New Roman"/>
        </w:rPr>
        <w:t xml:space="preserve">. </w:t>
      </w:r>
      <w:r w:rsidR="00B17F08">
        <w:rPr>
          <w:rFonts w:ascii="Times New Roman" w:hAnsi="Times New Roman"/>
        </w:rPr>
        <w:t xml:space="preserve">This conclusion brings us back to the original claim that learning must </w:t>
      </w:r>
      <w:r w:rsidR="00D76E1E">
        <w:rPr>
          <w:rFonts w:ascii="Times New Roman" w:hAnsi="Times New Roman"/>
        </w:rPr>
        <w:t xml:space="preserve">be </w:t>
      </w:r>
      <w:r w:rsidR="00B17F08">
        <w:rPr>
          <w:rFonts w:ascii="Times New Roman" w:hAnsi="Times New Roman"/>
        </w:rPr>
        <w:t>lifelong,</w:t>
      </w:r>
      <w:r>
        <w:rPr>
          <w:rFonts w:ascii="Times New Roman" w:hAnsi="Times New Roman"/>
        </w:rPr>
        <w:t xml:space="preserve"> and that </w:t>
      </w:r>
      <w:r w:rsidR="00231C4A">
        <w:rPr>
          <w:rFonts w:ascii="Times New Roman" w:hAnsi="Times New Roman"/>
        </w:rPr>
        <w:t xml:space="preserve">is why </w:t>
      </w:r>
      <w:r>
        <w:rPr>
          <w:rFonts w:ascii="Times New Roman" w:hAnsi="Times New Roman"/>
        </w:rPr>
        <w:t>leadership is an incessant process.</w:t>
      </w:r>
    </w:p>
    <w:p w:rsidR="00B72886" w:rsidRDefault="00B72886" w:rsidP="00BC03D5">
      <w:pPr>
        <w:spacing w:line="480" w:lineRule="auto"/>
        <w:rPr>
          <w:rFonts w:ascii="Times New Roman" w:hAnsi="Times New Roman"/>
        </w:rPr>
      </w:pPr>
      <w:r>
        <w:rPr>
          <w:rFonts w:ascii="Times New Roman" w:hAnsi="Times New Roman"/>
        </w:rPr>
        <w:tab/>
      </w:r>
      <w:r w:rsidR="008A0823" w:rsidRPr="00C04A0D">
        <w:rPr>
          <w:rFonts w:ascii="Times New Roman" w:hAnsi="Times New Roman"/>
        </w:rPr>
        <w:t>A major theme in the book read</w:t>
      </w:r>
      <w:r w:rsidR="00C04A0D" w:rsidRPr="00C04A0D">
        <w:rPr>
          <w:rFonts w:ascii="Times New Roman" w:hAnsi="Times New Roman"/>
        </w:rPr>
        <w:t>ings</w:t>
      </w:r>
      <w:r w:rsidR="00C04A0D">
        <w:rPr>
          <w:rFonts w:ascii="Times New Roman" w:hAnsi="Times New Roman"/>
        </w:rPr>
        <w:t>, especially in Fullan and Wheatley, is adaptability. Since we are unable to</w:t>
      </w:r>
      <w:r w:rsidR="003C3CCB">
        <w:rPr>
          <w:rFonts w:ascii="Times New Roman" w:hAnsi="Times New Roman"/>
        </w:rPr>
        <w:t xml:space="preserve"> know everything or</w:t>
      </w:r>
      <w:r w:rsidR="00C04A0D">
        <w:rPr>
          <w:rFonts w:ascii="Times New Roman" w:hAnsi="Times New Roman"/>
        </w:rPr>
        <w:t xml:space="preserve"> control everything, we must be flexible and able to react as much as </w:t>
      </w:r>
      <w:r w:rsidR="00D76E1E">
        <w:rPr>
          <w:rFonts w:ascii="Times New Roman" w:hAnsi="Times New Roman"/>
        </w:rPr>
        <w:t xml:space="preserve">we </w:t>
      </w:r>
      <w:r w:rsidR="00C04A0D">
        <w:rPr>
          <w:rFonts w:ascii="Times New Roman" w:hAnsi="Times New Roman"/>
        </w:rPr>
        <w:t xml:space="preserve">enact. </w:t>
      </w:r>
      <w:r w:rsidR="003C3CCB">
        <w:rPr>
          <w:rFonts w:ascii="Times New Roman" w:hAnsi="Times New Roman"/>
        </w:rPr>
        <w:t>The world continues to change around us, and in order to b</w:t>
      </w:r>
      <w:r w:rsidR="00D76E1E">
        <w:rPr>
          <w:rFonts w:ascii="Times New Roman" w:hAnsi="Times New Roman"/>
        </w:rPr>
        <w:t>e outstanding leaders, we have to</w:t>
      </w:r>
      <w:r w:rsidR="003C3CCB">
        <w:rPr>
          <w:rFonts w:ascii="Times New Roman" w:hAnsi="Times New Roman"/>
        </w:rPr>
        <w:t xml:space="preserve"> be comfortable with change. </w:t>
      </w:r>
    </w:p>
    <w:p w:rsidR="003C3CCB" w:rsidRDefault="003C3CCB" w:rsidP="00BC03D5">
      <w:pPr>
        <w:spacing w:line="480" w:lineRule="auto"/>
        <w:rPr>
          <w:rFonts w:ascii="Times New Roman" w:hAnsi="Times New Roman"/>
        </w:rPr>
      </w:pPr>
      <w:r>
        <w:rPr>
          <w:rFonts w:ascii="Times New Roman" w:hAnsi="Times New Roman"/>
        </w:rPr>
        <w:tab/>
        <w:t xml:space="preserve">It is extremely uncomfortable for me to feel like I am not in control. Hahn speaks to us about change in a different </w:t>
      </w:r>
      <w:r w:rsidR="000E7F0B">
        <w:rPr>
          <w:rFonts w:ascii="Times New Roman" w:hAnsi="Times New Roman"/>
        </w:rPr>
        <w:t>way than the other authors</w:t>
      </w:r>
      <w:r w:rsidR="00D76E1E">
        <w:rPr>
          <w:rFonts w:ascii="Times New Roman" w:hAnsi="Times New Roman"/>
        </w:rPr>
        <w:t>. He writes</w:t>
      </w:r>
      <w:r>
        <w:rPr>
          <w:rFonts w:ascii="Times New Roman" w:hAnsi="Times New Roman"/>
        </w:rPr>
        <w:t xml:space="preserve">, “When something upsets you and you want to change it, stop and contemplate.” This </w:t>
      </w:r>
      <w:r w:rsidR="00D76E1E">
        <w:rPr>
          <w:rFonts w:ascii="Times New Roman" w:hAnsi="Times New Roman"/>
        </w:rPr>
        <w:t xml:space="preserve">seems obvious, but this </w:t>
      </w:r>
      <w:r>
        <w:rPr>
          <w:rFonts w:ascii="Times New Roman" w:hAnsi="Times New Roman"/>
        </w:rPr>
        <w:t xml:space="preserve">is my weakness. For me, the discomfort of being upset and not having control is so powerful that I would rather </w:t>
      </w:r>
      <w:r w:rsidR="000E7F0B">
        <w:rPr>
          <w:rFonts w:ascii="Times New Roman" w:hAnsi="Times New Roman"/>
        </w:rPr>
        <w:lastRenderedPageBreak/>
        <w:t>find a way to get out of the uncomfortable state than remain there and think deeply about the</w:t>
      </w:r>
      <w:r w:rsidR="00D76E1E">
        <w:rPr>
          <w:rFonts w:ascii="Times New Roman" w:hAnsi="Times New Roman"/>
        </w:rPr>
        <w:t xml:space="preserve"> best approach to deal with it.</w:t>
      </w:r>
    </w:p>
    <w:p w:rsidR="000E7F0B" w:rsidRDefault="000E7F0B" w:rsidP="00BC03D5">
      <w:pPr>
        <w:spacing w:line="480" w:lineRule="auto"/>
        <w:rPr>
          <w:rFonts w:ascii="Times New Roman" w:hAnsi="Times New Roman"/>
        </w:rPr>
      </w:pPr>
      <w:r>
        <w:rPr>
          <w:rFonts w:ascii="Times New Roman" w:hAnsi="Times New Roman"/>
        </w:rPr>
        <w:tab/>
        <w:t xml:space="preserve">Too often, I have regretted impulsive decisions because of my weakness. </w:t>
      </w:r>
      <w:r w:rsidR="00A72EC5">
        <w:rPr>
          <w:rFonts w:ascii="Times New Roman" w:hAnsi="Times New Roman"/>
        </w:rPr>
        <w:t xml:space="preserve">What is incredible to me is that I wasn’t aware of this weakness until I had some revelation near the end of this course. </w:t>
      </w:r>
      <w:r w:rsidR="001C0935">
        <w:rPr>
          <w:rFonts w:ascii="Times New Roman" w:hAnsi="Times New Roman"/>
        </w:rPr>
        <w:t>And even since</w:t>
      </w:r>
      <w:r w:rsidR="0055582E">
        <w:rPr>
          <w:rFonts w:ascii="Times New Roman" w:hAnsi="Times New Roman"/>
        </w:rPr>
        <w:t xml:space="preserve">, I have found it extremely difficult to correct. </w:t>
      </w:r>
      <w:r w:rsidR="001C0935">
        <w:rPr>
          <w:rFonts w:ascii="Times New Roman" w:hAnsi="Times New Roman"/>
        </w:rPr>
        <w:t xml:space="preserve">The process is gradual, and my patience lacks endurance. </w:t>
      </w:r>
      <w:r w:rsidR="00A72EC5">
        <w:rPr>
          <w:rFonts w:ascii="Times New Roman" w:hAnsi="Times New Roman"/>
        </w:rPr>
        <w:t>In order to become a better</w:t>
      </w:r>
      <w:r w:rsidR="001C0935">
        <w:rPr>
          <w:rFonts w:ascii="Times New Roman" w:hAnsi="Times New Roman"/>
        </w:rPr>
        <w:t xml:space="preserve"> leader, I have</w:t>
      </w:r>
      <w:r w:rsidR="00A72EC5">
        <w:rPr>
          <w:rFonts w:ascii="Times New Roman" w:hAnsi="Times New Roman"/>
        </w:rPr>
        <w:t xml:space="preserve"> to concentrate on becoming more comfortable in uncomfortable situations. </w:t>
      </w:r>
      <w:r w:rsidR="001C0935">
        <w:rPr>
          <w:rFonts w:ascii="Times New Roman" w:hAnsi="Times New Roman"/>
        </w:rPr>
        <w:t>This is</w:t>
      </w:r>
      <w:r w:rsidR="00A72EC5">
        <w:rPr>
          <w:rFonts w:ascii="Times New Roman" w:hAnsi="Times New Roman"/>
        </w:rPr>
        <w:t xml:space="preserve"> a recurring theme. By focu</w:t>
      </w:r>
      <w:r w:rsidR="001C0935">
        <w:rPr>
          <w:rFonts w:ascii="Times New Roman" w:hAnsi="Times New Roman"/>
        </w:rPr>
        <w:t>sing on this one matter, I will</w:t>
      </w:r>
      <w:r w:rsidR="00A72EC5">
        <w:rPr>
          <w:rFonts w:ascii="Times New Roman" w:hAnsi="Times New Roman"/>
        </w:rPr>
        <w:t xml:space="preserve"> not only become more cultured and </w:t>
      </w:r>
      <w:r w:rsidR="001C0935">
        <w:rPr>
          <w:rFonts w:ascii="Times New Roman" w:hAnsi="Times New Roman"/>
        </w:rPr>
        <w:t xml:space="preserve">better </w:t>
      </w:r>
      <w:r w:rsidR="00A72EC5">
        <w:rPr>
          <w:rFonts w:ascii="Times New Roman" w:hAnsi="Times New Roman"/>
        </w:rPr>
        <w:t xml:space="preserve">able to </w:t>
      </w:r>
      <w:r w:rsidR="001C0935">
        <w:rPr>
          <w:rFonts w:ascii="Times New Roman" w:hAnsi="Times New Roman"/>
        </w:rPr>
        <w:t>see through other</w:t>
      </w:r>
      <w:r w:rsidR="00A72EC5">
        <w:rPr>
          <w:rFonts w:ascii="Times New Roman" w:hAnsi="Times New Roman"/>
        </w:rPr>
        <w:t>s</w:t>
      </w:r>
      <w:r w:rsidR="001C0935">
        <w:rPr>
          <w:rFonts w:ascii="Times New Roman" w:hAnsi="Times New Roman"/>
        </w:rPr>
        <w:t>’</w:t>
      </w:r>
      <w:r w:rsidR="00A72EC5">
        <w:rPr>
          <w:rFonts w:ascii="Times New Roman" w:hAnsi="Times New Roman"/>
        </w:rPr>
        <w:t xml:space="preserve"> lenses, but I </w:t>
      </w:r>
      <w:r w:rsidR="001C0935">
        <w:rPr>
          <w:rFonts w:ascii="Times New Roman" w:hAnsi="Times New Roman"/>
        </w:rPr>
        <w:t>will</w:t>
      </w:r>
      <w:r w:rsidR="00A72EC5">
        <w:rPr>
          <w:rFonts w:ascii="Times New Roman" w:hAnsi="Times New Roman"/>
        </w:rPr>
        <w:t xml:space="preserve"> be able to see more clearly through</w:t>
      </w:r>
      <w:r w:rsidR="001C0935">
        <w:rPr>
          <w:rFonts w:ascii="Times New Roman" w:hAnsi="Times New Roman"/>
        </w:rPr>
        <w:t xml:space="preserve"> my own lens!</w:t>
      </w:r>
    </w:p>
    <w:p w:rsidR="00A72EC5" w:rsidRDefault="00A72EC5" w:rsidP="00BC03D5">
      <w:pPr>
        <w:spacing w:line="480" w:lineRule="auto"/>
        <w:rPr>
          <w:rFonts w:ascii="Times New Roman" w:hAnsi="Times New Roman"/>
        </w:rPr>
      </w:pPr>
      <w:r>
        <w:rPr>
          <w:rFonts w:ascii="Times New Roman" w:hAnsi="Times New Roman"/>
        </w:rPr>
        <w:tab/>
      </w:r>
      <w:r w:rsidR="001C0935">
        <w:rPr>
          <w:rFonts w:ascii="Times New Roman" w:hAnsi="Times New Roman"/>
        </w:rPr>
        <w:t>I truly had a</w:t>
      </w:r>
      <w:r w:rsidR="00936882">
        <w:rPr>
          <w:rFonts w:ascii="Times New Roman" w:hAnsi="Times New Roman"/>
        </w:rPr>
        <w:t xml:space="preserve"> tough time rel</w:t>
      </w:r>
      <w:r w:rsidR="00E5495C">
        <w:rPr>
          <w:rFonts w:ascii="Times New Roman" w:hAnsi="Times New Roman"/>
        </w:rPr>
        <w:t>ating to the theme</w:t>
      </w:r>
      <w:r w:rsidR="00936882">
        <w:rPr>
          <w:rFonts w:ascii="Times New Roman" w:hAnsi="Times New Roman"/>
        </w:rPr>
        <w:t xml:space="preserve">s of Thich Nhat Hanh. His ideas made </w:t>
      </w:r>
      <w:r w:rsidR="00E5495C">
        <w:rPr>
          <w:rFonts w:ascii="Times New Roman" w:hAnsi="Times New Roman"/>
        </w:rPr>
        <w:t xml:space="preserve">logical </w:t>
      </w:r>
      <w:r w:rsidR="00936882">
        <w:rPr>
          <w:rFonts w:ascii="Times New Roman" w:hAnsi="Times New Roman"/>
        </w:rPr>
        <w:t>sense to me, but they just didn’</w:t>
      </w:r>
      <w:r w:rsidR="00E5495C">
        <w:rPr>
          <w:rFonts w:ascii="Times New Roman" w:hAnsi="Times New Roman"/>
        </w:rPr>
        <w:t>t seem to fit</w:t>
      </w:r>
      <w:r w:rsidR="002476F2">
        <w:rPr>
          <w:rFonts w:ascii="Times New Roman" w:hAnsi="Times New Roman"/>
        </w:rPr>
        <w:t xml:space="preserve"> into my lifestyle</w:t>
      </w:r>
      <w:r w:rsidR="001C0935">
        <w:rPr>
          <w:rFonts w:ascii="Times New Roman" w:hAnsi="Times New Roman"/>
        </w:rPr>
        <w:t xml:space="preserve">. I justified this by claiming </w:t>
      </w:r>
      <w:r w:rsidR="00E5495C">
        <w:rPr>
          <w:rFonts w:ascii="Times New Roman" w:hAnsi="Times New Roman"/>
        </w:rPr>
        <w:t>that everyone is different</w:t>
      </w:r>
      <w:r w:rsidR="001C0935">
        <w:rPr>
          <w:rFonts w:ascii="Times New Roman" w:hAnsi="Times New Roman"/>
        </w:rPr>
        <w:t>,</w:t>
      </w:r>
      <w:r w:rsidR="00E5495C">
        <w:rPr>
          <w:rFonts w:ascii="Times New Roman" w:hAnsi="Times New Roman"/>
        </w:rPr>
        <w:t xml:space="preserve"> and so</w:t>
      </w:r>
      <w:r w:rsidR="001C0935">
        <w:rPr>
          <w:rFonts w:ascii="Times New Roman" w:hAnsi="Times New Roman"/>
        </w:rPr>
        <w:t>,</w:t>
      </w:r>
      <w:r w:rsidR="00E5495C">
        <w:rPr>
          <w:rFonts w:ascii="Times New Roman" w:hAnsi="Times New Roman"/>
        </w:rPr>
        <w:t xml:space="preserve"> it makes sense that some of the leadership lenses would resonate differently with each individual. Now, I realize that </w:t>
      </w:r>
      <w:r w:rsidR="002476F2">
        <w:rPr>
          <w:rFonts w:ascii="Times New Roman" w:hAnsi="Times New Roman"/>
        </w:rPr>
        <w:t xml:space="preserve">what </w:t>
      </w:r>
      <w:r w:rsidR="00E5495C">
        <w:rPr>
          <w:rFonts w:ascii="Times New Roman" w:hAnsi="Times New Roman"/>
        </w:rPr>
        <w:t xml:space="preserve">I was </w:t>
      </w:r>
      <w:r w:rsidR="002476F2" w:rsidRPr="001C0935">
        <w:rPr>
          <w:rFonts w:ascii="Times New Roman" w:hAnsi="Times New Roman"/>
          <w:i/>
        </w:rPr>
        <w:t>really</w:t>
      </w:r>
      <w:r w:rsidR="002476F2">
        <w:rPr>
          <w:rFonts w:ascii="Times New Roman" w:hAnsi="Times New Roman"/>
        </w:rPr>
        <w:t xml:space="preserve"> doing was trying to justify moving past </w:t>
      </w:r>
      <w:r w:rsidR="00E5495C">
        <w:rPr>
          <w:rFonts w:ascii="Times New Roman" w:hAnsi="Times New Roman"/>
        </w:rPr>
        <w:t xml:space="preserve">an idea what was uncomfortable to me </w:t>
      </w:r>
      <w:r w:rsidR="002476F2">
        <w:rPr>
          <w:rFonts w:ascii="Times New Roman" w:hAnsi="Times New Roman"/>
        </w:rPr>
        <w:t>instead of taking the time to seriously consider it.</w:t>
      </w:r>
      <w:r w:rsidR="001C0935">
        <w:rPr>
          <w:rFonts w:ascii="Times New Roman" w:hAnsi="Times New Roman"/>
        </w:rPr>
        <w:t xml:space="preserve"> </w:t>
      </w:r>
    </w:p>
    <w:p w:rsidR="00C87B0D" w:rsidRDefault="002476F2" w:rsidP="00FA1CA3">
      <w:pPr>
        <w:spacing w:line="480" w:lineRule="auto"/>
        <w:rPr>
          <w:rFonts w:ascii="Times New Roman" w:hAnsi="Times New Roman"/>
        </w:rPr>
      </w:pPr>
      <w:r>
        <w:rPr>
          <w:rFonts w:ascii="Times New Roman" w:hAnsi="Times New Roman"/>
        </w:rPr>
        <w:tab/>
        <w:t xml:space="preserve">Most will agree that you take a liking to what you are good at. I admit that I am not good at being fully present in the moment. </w:t>
      </w:r>
      <w:r w:rsidR="00E727F6">
        <w:rPr>
          <w:rFonts w:ascii="Times New Roman" w:hAnsi="Times New Roman"/>
        </w:rPr>
        <w:t xml:space="preserve">Hahn noted that the </w:t>
      </w:r>
      <w:r w:rsidR="00BB5229">
        <w:rPr>
          <w:rFonts w:ascii="Times New Roman" w:hAnsi="Times New Roman"/>
        </w:rPr>
        <w:t xml:space="preserve">three </w:t>
      </w:r>
      <w:r w:rsidR="00E727F6">
        <w:rPr>
          <w:rFonts w:ascii="Times New Roman" w:hAnsi="Times New Roman"/>
        </w:rPr>
        <w:t>wisdoms are</w:t>
      </w:r>
      <w:r w:rsidR="00BB5229">
        <w:rPr>
          <w:rFonts w:ascii="Times New Roman" w:hAnsi="Times New Roman"/>
        </w:rPr>
        <w:t>:</w:t>
      </w:r>
      <w:r w:rsidR="00E727F6">
        <w:rPr>
          <w:rFonts w:ascii="Times New Roman" w:hAnsi="Times New Roman"/>
        </w:rPr>
        <w:t xml:space="preserve"> mindfulness, concentration, and insight – in that order.</w:t>
      </w:r>
      <w:r w:rsidR="00BB5229">
        <w:rPr>
          <w:rFonts w:ascii="Times New Roman" w:hAnsi="Times New Roman"/>
        </w:rPr>
        <w:t xml:space="preserve"> I’d like to bec</w:t>
      </w:r>
      <w:r w:rsidR="001C0935">
        <w:rPr>
          <w:rFonts w:ascii="Times New Roman" w:hAnsi="Times New Roman"/>
        </w:rPr>
        <w:t>ome an insightful person. I feel like my boss is a more insightful person than I appreciated before.</w:t>
      </w:r>
      <w:r w:rsidR="00BB5229">
        <w:rPr>
          <w:rFonts w:ascii="Times New Roman" w:hAnsi="Times New Roman"/>
        </w:rPr>
        <w:t xml:space="preserve"> </w:t>
      </w:r>
      <w:r w:rsidR="00C945B2">
        <w:rPr>
          <w:rFonts w:ascii="Times New Roman" w:hAnsi="Times New Roman"/>
        </w:rPr>
        <w:t>To become insightful,</w:t>
      </w:r>
      <w:r w:rsidR="00BB5229">
        <w:rPr>
          <w:rFonts w:ascii="Times New Roman" w:hAnsi="Times New Roman"/>
        </w:rPr>
        <w:t xml:space="preserve"> I have to get past mindfulness and concentration first. I now realize that sometimes I</w:t>
      </w:r>
      <w:r w:rsidR="00C87B0D">
        <w:rPr>
          <w:rFonts w:ascii="Times New Roman" w:hAnsi="Times New Roman"/>
        </w:rPr>
        <w:t xml:space="preserve"> a</w:t>
      </w:r>
      <w:r w:rsidR="00BB5229">
        <w:rPr>
          <w:rFonts w:ascii="Times New Roman" w:hAnsi="Times New Roman"/>
        </w:rPr>
        <w:t xml:space="preserve">m so caught up in checking items off </w:t>
      </w:r>
      <w:r w:rsidR="00C87B0D">
        <w:rPr>
          <w:rFonts w:ascii="Times New Roman" w:hAnsi="Times New Roman"/>
        </w:rPr>
        <w:t>of a list that</w:t>
      </w:r>
      <w:r w:rsidR="00BB5229">
        <w:rPr>
          <w:rFonts w:ascii="Times New Roman" w:hAnsi="Times New Roman"/>
        </w:rPr>
        <w:t xml:space="preserve"> I </w:t>
      </w:r>
      <w:r w:rsidR="00C87B0D">
        <w:rPr>
          <w:rFonts w:ascii="Times New Roman" w:hAnsi="Times New Roman"/>
        </w:rPr>
        <w:t xml:space="preserve">miss out on </w:t>
      </w:r>
      <w:r w:rsidR="00C945B2">
        <w:rPr>
          <w:rFonts w:ascii="Times New Roman" w:hAnsi="Times New Roman"/>
        </w:rPr>
        <w:t xml:space="preserve">deeper </w:t>
      </w:r>
      <w:r w:rsidR="00C87B0D">
        <w:rPr>
          <w:rFonts w:ascii="Times New Roman" w:hAnsi="Times New Roman"/>
        </w:rPr>
        <w:t>learning opportunities</w:t>
      </w:r>
      <w:r w:rsidR="00C945B2">
        <w:rPr>
          <w:rFonts w:ascii="Times New Roman" w:hAnsi="Times New Roman"/>
        </w:rPr>
        <w:t>. A</w:t>
      </w:r>
      <w:r w:rsidR="00C87B0D">
        <w:rPr>
          <w:rFonts w:ascii="Times New Roman" w:hAnsi="Times New Roman"/>
        </w:rPr>
        <w:t>nd even though I often succeed at the items I’m crossing off the list, I’m failing to see the big picture.</w:t>
      </w:r>
      <w:r w:rsidR="000A1CE9">
        <w:rPr>
          <w:rFonts w:ascii="Times New Roman" w:hAnsi="Times New Roman"/>
        </w:rPr>
        <w:t xml:space="preserve"> </w:t>
      </w:r>
    </w:p>
    <w:p w:rsidR="00BB5229" w:rsidRDefault="000A1CE9" w:rsidP="00FA1CA3">
      <w:pPr>
        <w:spacing w:line="480" w:lineRule="auto"/>
        <w:ind w:firstLine="720"/>
        <w:rPr>
          <w:rFonts w:ascii="Times New Roman" w:hAnsi="Times New Roman"/>
        </w:rPr>
      </w:pPr>
      <w:r>
        <w:rPr>
          <w:rFonts w:ascii="Times New Roman" w:hAnsi="Times New Roman"/>
        </w:rPr>
        <w:lastRenderedPageBreak/>
        <w:t>Wheatley writes</w:t>
      </w:r>
      <w:r w:rsidR="00C87B0D">
        <w:rPr>
          <w:rFonts w:ascii="Times New Roman" w:hAnsi="Times New Roman"/>
        </w:rPr>
        <w:t xml:space="preserve"> about the whole and its parts, and her message directly</w:t>
      </w:r>
      <w:r>
        <w:rPr>
          <w:rFonts w:ascii="Times New Roman" w:hAnsi="Times New Roman"/>
        </w:rPr>
        <w:t xml:space="preserve"> </w:t>
      </w:r>
      <w:r w:rsidR="00C87B0D">
        <w:rPr>
          <w:rFonts w:ascii="Times New Roman" w:hAnsi="Times New Roman"/>
        </w:rPr>
        <w:t>applies</w:t>
      </w:r>
      <w:r>
        <w:rPr>
          <w:rFonts w:ascii="Times New Roman" w:hAnsi="Times New Roman"/>
        </w:rPr>
        <w:t xml:space="preserve"> to this stage in m</w:t>
      </w:r>
      <w:r w:rsidR="00C87B0D">
        <w:rPr>
          <w:rFonts w:ascii="Times New Roman" w:hAnsi="Times New Roman"/>
        </w:rPr>
        <w:t>y journey of leadership.</w:t>
      </w:r>
      <w:r>
        <w:rPr>
          <w:rFonts w:ascii="Times New Roman" w:hAnsi="Times New Roman"/>
        </w:rPr>
        <w:t xml:space="preserve"> “Seeing the interplay between system dynamics and individuals is a dance of discovery that requires several iterations between the whole and its parts. We exp</w:t>
      </w:r>
      <w:r w:rsidR="00C87B0D">
        <w:rPr>
          <w:rFonts w:ascii="Times New Roman" w:hAnsi="Times New Roman"/>
        </w:rPr>
        <w:t>and our vision to see the whole,</w:t>
      </w:r>
      <w:r>
        <w:rPr>
          <w:rFonts w:ascii="Times New Roman" w:hAnsi="Times New Roman"/>
        </w:rPr>
        <w:t xml:space="preserve"> </w:t>
      </w:r>
      <w:r w:rsidR="00C87B0D">
        <w:rPr>
          <w:rFonts w:ascii="Times New Roman" w:hAnsi="Times New Roman"/>
        </w:rPr>
        <w:t>the</w:t>
      </w:r>
      <w:r>
        <w:rPr>
          <w:rFonts w:ascii="Times New Roman" w:hAnsi="Times New Roman"/>
        </w:rPr>
        <w:t>n narrow our gaze to peer intently into individual moments (Wheatley, p. 143).</w:t>
      </w:r>
      <w:r w:rsidR="00C87B0D">
        <w:rPr>
          <w:rFonts w:ascii="Times New Roman" w:hAnsi="Times New Roman"/>
        </w:rPr>
        <w:t xml:space="preserve"> As Mimi also pointed out, I’d like to </w:t>
      </w:r>
      <w:r w:rsidR="002764AD">
        <w:rPr>
          <w:rFonts w:ascii="Times New Roman" w:hAnsi="Times New Roman"/>
        </w:rPr>
        <w:t>adjust Wheatley’s</w:t>
      </w:r>
      <w:r w:rsidR="00C87B0D">
        <w:rPr>
          <w:rFonts w:ascii="Times New Roman" w:hAnsi="Times New Roman"/>
        </w:rPr>
        <w:t xml:space="preserve"> line to read ‘requires infinite iterations’ instead of ‘requires several iterations.’ With each iteration of focusing intently on a part, we gain a clearer vision of the whole</w:t>
      </w:r>
      <w:r w:rsidR="00444B73">
        <w:rPr>
          <w:rFonts w:ascii="Times New Roman" w:hAnsi="Times New Roman"/>
        </w:rPr>
        <w:t>, but, as I repeat again,</w:t>
      </w:r>
      <w:r w:rsidR="00C87B0D">
        <w:rPr>
          <w:rFonts w:ascii="Times New Roman" w:hAnsi="Times New Roman"/>
        </w:rPr>
        <w:t xml:space="preserve"> the whole is </w:t>
      </w:r>
      <w:r w:rsidR="00444B73">
        <w:rPr>
          <w:rFonts w:ascii="Times New Roman" w:hAnsi="Times New Roman"/>
        </w:rPr>
        <w:t xml:space="preserve">never completely attainable.  </w:t>
      </w:r>
      <w:r w:rsidR="002764AD">
        <w:rPr>
          <w:rFonts w:ascii="Times New Roman" w:hAnsi="Times New Roman"/>
        </w:rPr>
        <w:t xml:space="preserve">Omniscience is not within reach, </w:t>
      </w:r>
      <w:r w:rsidR="00FA1CA3">
        <w:rPr>
          <w:rFonts w:ascii="Times New Roman" w:hAnsi="Times New Roman"/>
        </w:rPr>
        <w:t>and we attribute this to nonpermanence. B</w:t>
      </w:r>
      <w:r w:rsidR="002764AD">
        <w:rPr>
          <w:rFonts w:ascii="Times New Roman" w:hAnsi="Times New Roman"/>
        </w:rPr>
        <w:t>ut all great leaders continue through the infinite iterations as lifelong learners</w:t>
      </w:r>
      <w:r w:rsidR="00FA1CA3">
        <w:rPr>
          <w:rFonts w:ascii="Times New Roman" w:hAnsi="Times New Roman"/>
        </w:rPr>
        <w:t>,</w:t>
      </w:r>
      <w:r w:rsidR="002764AD">
        <w:rPr>
          <w:rFonts w:ascii="Times New Roman" w:hAnsi="Times New Roman"/>
        </w:rPr>
        <w:t xml:space="preserve"> to be as informed as possible about the changing world around them and about themselves as well.</w:t>
      </w:r>
      <w:r w:rsidR="00161800">
        <w:rPr>
          <w:rFonts w:ascii="Times New Roman" w:hAnsi="Times New Roman"/>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m:t>
                </m:r>
              </m:lim>
            </m:limLow>
          </m:fName>
          <m:e>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e>
        </m:func>
      </m:oMath>
      <w:r w:rsidR="00161800">
        <w:rPr>
          <w:rFonts w:ascii="Times New Roman" w:hAnsi="Times New Roman"/>
        </w:rPr>
        <w:t xml:space="preserve"> omniscience/the whole where f(t) is </w:t>
      </w:r>
      <w:r w:rsidR="00AF26B6">
        <w:rPr>
          <w:rFonts w:ascii="Times New Roman" w:hAnsi="Times New Roman"/>
        </w:rPr>
        <w:t>the recursive</w:t>
      </w:r>
      <w:r w:rsidR="00161800">
        <w:rPr>
          <w:rFonts w:ascii="Times New Roman" w:hAnsi="Times New Roman"/>
        </w:rPr>
        <w:t xml:space="preserve"> function of iterations…Sorry, had to </w:t>
      </w:r>
      <w:r w:rsidR="00161800" w:rsidRPr="00161800">
        <w:rPr>
          <w:rFonts w:ascii="Times New Roman" w:hAnsi="Times New Roman"/>
        </w:rPr>
        <w:sym w:font="Wingdings" w:char="F04A"/>
      </w:r>
      <w:r w:rsidR="00161800">
        <w:rPr>
          <w:rFonts w:ascii="Times New Roman" w:hAnsi="Times New Roman"/>
        </w:rPr>
        <w:t>)</w:t>
      </w:r>
    </w:p>
    <w:p w:rsidR="00AF26B6" w:rsidRDefault="00FA1CA3" w:rsidP="00FA1CA3">
      <w:pPr>
        <w:spacing w:line="480" w:lineRule="auto"/>
        <w:ind w:firstLine="720"/>
        <w:rPr>
          <w:rFonts w:ascii="Times New Roman" w:hAnsi="Times New Roman"/>
        </w:rPr>
      </w:pPr>
      <w:r>
        <w:rPr>
          <w:rFonts w:ascii="Times New Roman" w:hAnsi="Times New Roman"/>
        </w:rPr>
        <w:t xml:space="preserve">Being self-aware </w:t>
      </w:r>
      <w:r w:rsidR="0023229B">
        <w:rPr>
          <w:rFonts w:ascii="Times New Roman" w:hAnsi="Times New Roman"/>
        </w:rPr>
        <w:t>is essential</w:t>
      </w:r>
      <w:r>
        <w:rPr>
          <w:rFonts w:ascii="Times New Roman" w:hAnsi="Times New Roman"/>
        </w:rPr>
        <w:t xml:space="preserve"> in forming a vision. Gardne</w:t>
      </w:r>
      <w:r w:rsidR="00EE4D4D">
        <w:rPr>
          <w:rFonts w:ascii="Times New Roman" w:hAnsi="Times New Roman"/>
        </w:rPr>
        <w:t>r claim</w:t>
      </w:r>
      <w:r w:rsidR="0023229B">
        <w:rPr>
          <w:rFonts w:ascii="Times New Roman" w:hAnsi="Times New Roman"/>
        </w:rPr>
        <w:t xml:space="preserve">s that we must first decide what we want to do and then choose our opportunities. </w:t>
      </w:r>
      <w:r w:rsidR="00B25325">
        <w:rPr>
          <w:rFonts w:ascii="Times New Roman" w:hAnsi="Times New Roman"/>
        </w:rPr>
        <w:t>If we choose our career first,</w:t>
      </w:r>
      <w:r w:rsidR="00AF26B6">
        <w:rPr>
          <w:rFonts w:ascii="Times New Roman" w:hAnsi="Times New Roman"/>
        </w:rPr>
        <w:t xml:space="preserve"> our choice is not wholesome; it</w:t>
      </w:r>
      <w:r w:rsidR="00B25325">
        <w:rPr>
          <w:rFonts w:ascii="Times New Roman" w:hAnsi="Times New Roman"/>
        </w:rPr>
        <w:t xml:space="preserve"> will not bring true happiness</w:t>
      </w:r>
      <w:r w:rsidR="00C76973">
        <w:rPr>
          <w:rFonts w:ascii="Times New Roman" w:hAnsi="Times New Roman"/>
        </w:rPr>
        <w:t>, and our</w:t>
      </w:r>
      <w:r w:rsidR="00B25325">
        <w:rPr>
          <w:rFonts w:ascii="Times New Roman" w:hAnsi="Times New Roman"/>
        </w:rPr>
        <w:t xml:space="preserve"> destin</w:t>
      </w:r>
      <w:r w:rsidR="00C76973">
        <w:rPr>
          <w:rFonts w:ascii="Times New Roman" w:hAnsi="Times New Roman"/>
        </w:rPr>
        <w:t>ies</w:t>
      </w:r>
      <w:r w:rsidR="00B25325">
        <w:rPr>
          <w:rFonts w:ascii="Times New Roman" w:hAnsi="Times New Roman"/>
        </w:rPr>
        <w:t xml:space="preserve"> will suffer</w:t>
      </w:r>
      <w:r w:rsidR="00AF26B6">
        <w:rPr>
          <w:rFonts w:ascii="Times New Roman" w:hAnsi="Times New Roman"/>
        </w:rPr>
        <w:t xml:space="preserve">. </w:t>
      </w:r>
    </w:p>
    <w:p w:rsidR="00E44092" w:rsidRDefault="00AF26B6" w:rsidP="00FA1CA3">
      <w:pPr>
        <w:spacing w:line="480" w:lineRule="auto"/>
        <w:ind w:firstLine="720"/>
        <w:rPr>
          <w:rFonts w:ascii="Times New Roman" w:hAnsi="Times New Roman"/>
        </w:rPr>
      </w:pPr>
      <w:r>
        <w:rPr>
          <w:rFonts w:ascii="Times New Roman" w:hAnsi="Times New Roman"/>
        </w:rPr>
        <w:t>This idea of wholesomeness parallels with</w:t>
      </w:r>
      <w:r w:rsidR="0023229B">
        <w:rPr>
          <w:rFonts w:ascii="Times New Roman" w:hAnsi="Times New Roman"/>
        </w:rPr>
        <w:t xml:space="preserve"> Hahn’s cravings and powers. Often leaders are motivated by wealth and fame, but true happiness can </w:t>
      </w:r>
      <w:r w:rsidR="00B25325">
        <w:rPr>
          <w:rFonts w:ascii="Times New Roman" w:hAnsi="Times New Roman"/>
        </w:rPr>
        <w:t>only come from happiness; it cannot be created.</w:t>
      </w:r>
      <w:r w:rsidR="00C76973">
        <w:rPr>
          <w:rFonts w:ascii="Times New Roman" w:hAnsi="Times New Roman"/>
        </w:rPr>
        <w:t xml:space="preserve"> </w:t>
      </w:r>
      <w:r>
        <w:rPr>
          <w:rFonts w:ascii="Times New Roman" w:hAnsi="Times New Roman"/>
        </w:rPr>
        <w:t>We must reflect before we act.</w:t>
      </w:r>
      <w:r w:rsidR="00E92763">
        <w:rPr>
          <w:rFonts w:ascii="Times New Roman" w:hAnsi="Times New Roman"/>
        </w:rPr>
        <w:t xml:space="preserve"> It is important to be a</w:t>
      </w:r>
      <w:r>
        <w:rPr>
          <w:rFonts w:ascii="Times New Roman" w:hAnsi="Times New Roman"/>
        </w:rPr>
        <w:t xml:space="preserve">ble to react to change, but we must </w:t>
      </w:r>
      <w:r w:rsidR="00E92763">
        <w:rPr>
          <w:rFonts w:ascii="Times New Roman" w:hAnsi="Times New Roman"/>
        </w:rPr>
        <w:t>create a vision first. As Gardner states in his preface, “rewards will go to creators – those who have constructed a box but can think outside it.”</w:t>
      </w:r>
    </w:p>
    <w:p w:rsidR="00AF26B6" w:rsidRDefault="00E44092" w:rsidP="00FA1CA3">
      <w:pPr>
        <w:spacing w:line="480" w:lineRule="auto"/>
        <w:ind w:firstLine="720"/>
        <w:rPr>
          <w:rFonts w:ascii="Times New Roman" w:hAnsi="Times New Roman"/>
        </w:rPr>
      </w:pPr>
      <w:r>
        <w:rPr>
          <w:rFonts w:ascii="Times New Roman" w:hAnsi="Times New Roman"/>
        </w:rPr>
        <w:t>Peter Stearns, George Mason’s provost, outlined four essential qualities of an academic leader. The</w:t>
      </w:r>
      <w:r w:rsidR="00AF26B6">
        <w:rPr>
          <w:rFonts w:ascii="Times New Roman" w:hAnsi="Times New Roman"/>
        </w:rPr>
        <w:t xml:space="preserve"> one most</w:t>
      </w:r>
      <w:r w:rsidR="00EE4D4D">
        <w:rPr>
          <w:rFonts w:ascii="Times New Roman" w:hAnsi="Times New Roman"/>
        </w:rPr>
        <w:t xml:space="preserve"> related </w:t>
      </w:r>
      <w:r w:rsidR="00E92763">
        <w:rPr>
          <w:rFonts w:ascii="Times New Roman" w:hAnsi="Times New Roman"/>
        </w:rPr>
        <w:t xml:space="preserve">to staying true to one’s vision </w:t>
      </w:r>
      <w:r w:rsidR="00EE4D4D">
        <w:rPr>
          <w:rFonts w:ascii="Times New Roman" w:hAnsi="Times New Roman"/>
        </w:rPr>
        <w:t xml:space="preserve">is ‘acknowledgement of mistakes.’ Stearns asserts that good leaders </w:t>
      </w:r>
      <w:r w:rsidR="00AF26B6">
        <w:rPr>
          <w:rFonts w:ascii="Times New Roman" w:hAnsi="Times New Roman"/>
        </w:rPr>
        <w:t>“</w:t>
      </w:r>
      <w:r w:rsidR="00EE4D4D">
        <w:rPr>
          <w:rFonts w:ascii="Times New Roman" w:hAnsi="Times New Roman"/>
        </w:rPr>
        <w:t xml:space="preserve">admit, apologize, forgive themselves, learn, recalibrate, and </w:t>
      </w:r>
      <w:r w:rsidR="00EE4D4D">
        <w:rPr>
          <w:rFonts w:ascii="Times New Roman" w:hAnsi="Times New Roman"/>
        </w:rPr>
        <w:lastRenderedPageBreak/>
        <w:t>move on.</w:t>
      </w:r>
      <w:r w:rsidR="00AF26B6">
        <w:rPr>
          <w:rFonts w:ascii="Times New Roman" w:hAnsi="Times New Roman"/>
        </w:rPr>
        <w:t>”</w:t>
      </w:r>
      <w:r w:rsidR="00EE4D4D">
        <w:rPr>
          <w:rFonts w:ascii="Times New Roman" w:hAnsi="Times New Roman"/>
        </w:rPr>
        <w:t xml:space="preserve"> I will extend his assertion by asserting myself that true learning</w:t>
      </w:r>
      <w:r w:rsidR="00AF26B6">
        <w:rPr>
          <w:rFonts w:ascii="Times New Roman" w:hAnsi="Times New Roman"/>
        </w:rPr>
        <w:t xml:space="preserve"> after a mistake cannot</w:t>
      </w:r>
      <w:r w:rsidR="00EE4D4D">
        <w:rPr>
          <w:rFonts w:ascii="Times New Roman" w:hAnsi="Times New Roman"/>
        </w:rPr>
        <w:t xml:space="preserve"> </w:t>
      </w:r>
      <w:r w:rsidR="00AF26B6">
        <w:rPr>
          <w:rFonts w:ascii="Times New Roman" w:hAnsi="Times New Roman"/>
        </w:rPr>
        <w:t>take place</w:t>
      </w:r>
      <w:r w:rsidR="00EE4D4D">
        <w:rPr>
          <w:rFonts w:ascii="Times New Roman" w:hAnsi="Times New Roman"/>
        </w:rPr>
        <w:t xml:space="preserve"> without reflection</w:t>
      </w:r>
      <w:r w:rsidR="00AF26B6">
        <w:rPr>
          <w:rFonts w:ascii="Times New Roman" w:hAnsi="Times New Roman"/>
        </w:rPr>
        <w:t xml:space="preserve"> and identifying the misconception or misjudgment</w:t>
      </w:r>
      <w:r w:rsidR="00EE4D4D">
        <w:rPr>
          <w:rFonts w:ascii="Times New Roman" w:hAnsi="Times New Roman"/>
        </w:rPr>
        <w:t>. After making a mistake, it is</w:t>
      </w:r>
      <w:r w:rsidR="00AF26B6">
        <w:rPr>
          <w:rFonts w:ascii="Times New Roman" w:hAnsi="Times New Roman"/>
        </w:rPr>
        <w:t xml:space="preserve"> important to get back up and onto</w:t>
      </w:r>
      <w:r w:rsidR="00EE4D4D">
        <w:rPr>
          <w:rFonts w:ascii="Times New Roman" w:hAnsi="Times New Roman"/>
        </w:rPr>
        <w:t xml:space="preserve"> the race</w:t>
      </w:r>
      <w:r w:rsidR="00AF26B6">
        <w:rPr>
          <w:rFonts w:ascii="Times New Roman" w:hAnsi="Times New Roman"/>
        </w:rPr>
        <w:t>track</w:t>
      </w:r>
      <w:r w:rsidR="00EE4D4D">
        <w:rPr>
          <w:rFonts w:ascii="Times New Roman" w:hAnsi="Times New Roman"/>
        </w:rPr>
        <w:t xml:space="preserve">, but without taking a step </w:t>
      </w:r>
      <w:r w:rsidR="00AF26B6">
        <w:rPr>
          <w:rFonts w:ascii="Times New Roman" w:hAnsi="Times New Roman"/>
        </w:rPr>
        <w:t>out of traffic to recalculate (I can hear my GPS speaking to me…haha), one might get trampled instead. If the phase of r</w:t>
      </w:r>
      <w:r w:rsidR="00EE4D4D">
        <w:rPr>
          <w:rFonts w:ascii="Times New Roman" w:hAnsi="Times New Roman"/>
        </w:rPr>
        <w:t xml:space="preserve">eflecting on </w:t>
      </w:r>
      <w:r w:rsidR="00E92763">
        <w:rPr>
          <w:rFonts w:ascii="Times New Roman" w:hAnsi="Times New Roman"/>
        </w:rPr>
        <w:t>what exactly needs to be recalibrated</w:t>
      </w:r>
      <w:r w:rsidR="00AF26B6">
        <w:rPr>
          <w:rFonts w:ascii="Times New Roman" w:hAnsi="Times New Roman"/>
        </w:rPr>
        <w:t xml:space="preserve"> is overlooked</w:t>
      </w:r>
      <w:r w:rsidR="00E92763">
        <w:rPr>
          <w:rFonts w:ascii="Times New Roman" w:hAnsi="Times New Roman"/>
        </w:rPr>
        <w:t xml:space="preserve">, one may lose sight of vision. </w:t>
      </w:r>
    </w:p>
    <w:p w:rsidR="00E92763" w:rsidRDefault="00AF26B6" w:rsidP="00FA1CA3">
      <w:pPr>
        <w:spacing w:line="480" w:lineRule="auto"/>
        <w:ind w:firstLine="720"/>
        <w:rPr>
          <w:rFonts w:ascii="Times New Roman" w:hAnsi="Times New Roman"/>
        </w:rPr>
      </w:pPr>
      <w:r>
        <w:rPr>
          <w:rFonts w:ascii="Times New Roman" w:hAnsi="Times New Roman"/>
        </w:rPr>
        <w:t>Thinking back to the context</w:t>
      </w:r>
      <w:r w:rsidR="002616B6">
        <w:rPr>
          <w:rFonts w:ascii="Times New Roman" w:hAnsi="Times New Roman"/>
        </w:rPr>
        <w:t xml:space="preserve"> of education</w:t>
      </w:r>
      <w:r>
        <w:rPr>
          <w:rFonts w:ascii="Times New Roman" w:hAnsi="Times New Roman"/>
        </w:rPr>
        <w:t xml:space="preserve"> and considering particular </w:t>
      </w:r>
      <w:r w:rsidR="002616B6">
        <w:rPr>
          <w:rFonts w:ascii="Times New Roman" w:hAnsi="Times New Roman"/>
        </w:rPr>
        <w:t>struggles, i</w:t>
      </w:r>
      <w:r w:rsidR="00E92763">
        <w:rPr>
          <w:rFonts w:ascii="Times New Roman" w:hAnsi="Times New Roman"/>
        </w:rPr>
        <w:t>t’s hard</w:t>
      </w:r>
      <w:r w:rsidR="002616B6">
        <w:rPr>
          <w:rFonts w:ascii="Times New Roman" w:hAnsi="Times New Roman"/>
        </w:rPr>
        <w:t>est when the goal is correct</w:t>
      </w:r>
      <w:r w:rsidR="00E92763">
        <w:rPr>
          <w:rFonts w:ascii="Times New Roman" w:hAnsi="Times New Roman"/>
        </w:rPr>
        <w:t xml:space="preserve"> but the procedure is not. Most often </w:t>
      </w:r>
      <w:r w:rsidR="00257258">
        <w:rPr>
          <w:rFonts w:ascii="Times New Roman" w:hAnsi="Times New Roman"/>
        </w:rPr>
        <w:t>both parties los</w:t>
      </w:r>
      <w:r w:rsidR="002616B6">
        <w:rPr>
          <w:rFonts w:ascii="Times New Roman" w:hAnsi="Times New Roman"/>
        </w:rPr>
        <w:t>e, but it is the leader’s responsibility</w:t>
      </w:r>
      <w:r w:rsidR="00257258">
        <w:rPr>
          <w:rFonts w:ascii="Times New Roman" w:hAnsi="Times New Roman"/>
        </w:rPr>
        <w:t xml:space="preserve"> to</w:t>
      </w:r>
      <w:r w:rsidR="002616B6">
        <w:rPr>
          <w:rFonts w:ascii="Times New Roman" w:hAnsi="Times New Roman"/>
        </w:rPr>
        <w:t xml:space="preserve"> admit fault and then</w:t>
      </w:r>
      <w:r w:rsidR="00257258">
        <w:rPr>
          <w:rFonts w:ascii="Times New Roman" w:hAnsi="Times New Roman"/>
        </w:rPr>
        <w:t xml:space="preserve"> make necessary changes in the procedure such that the mistake is not repeated and the vision is preserved.</w:t>
      </w:r>
    </w:p>
    <w:p w:rsidR="00257258" w:rsidRDefault="00055265" w:rsidP="00FA1CA3">
      <w:pPr>
        <w:spacing w:line="480" w:lineRule="auto"/>
        <w:ind w:firstLine="720"/>
        <w:rPr>
          <w:rFonts w:ascii="Times New Roman" w:hAnsi="Times New Roman"/>
        </w:rPr>
      </w:pPr>
      <w:r>
        <w:rPr>
          <w:rFonts w:ascii="Times New Roman" w:hAnsi="Times New Roman"/>
        </w:rPr>
        <w:t xml:space="preserve">Mark Ginsberg, the new dean of the College of Education, spoke about depersonalizing disagreements. I always thought that I did a pretty good job </w:t>
      </w:r>
      <w:r w:rsidR="00BD4B77">
        <w:rPr>
          <w:rFonts w:ascii="Times New Roman" w:hAnsi="Times New Roman"/>
        </w:rPr>
        <w:t xml:space="preserve">respecting and embracing differences, even in difficult situations, but I never thought about </w:t>
      </w:r>
      <w:r w:rsidR="007734EE">
        <w:rPr>
          <w:rFonts w:ascii="Times New Roman" w:hAnsi="Times New Roman"/>
        </w:rPr>
        <w:t>‘</w:t>
      </w:r>
      <w:r w:rsidR="00BD4B77">
        <w:rPr>
          <w:rFonts w:ascii="Times New Roman" w:hAnsi="Times New Roman"/>
        </w:rPr>
        <w:t>depersonalizing disagreements.</w:t>
      </w:r>
      <w:r w:rsidR="007734EE">
        <w:rPr>
          <w:rFonts w:ascii="Times New Roman" w:hAnsi="Times New Roman"/>
        </w:rPr>
        <w:t>’</w:t>
      </w:r>
      <w:r w:rsidR="00BD4B77">
        <w:rPr>
          <w:rFonts w:ascii="Times New Roman" w:hAnsi="Times New Roman"/>
        </w:rPr>
        <w:t xml:space="preserve"> </w:t>
      </w:r>
      <w:r w:rsidR="009B12F8">
        <w:rPr>
          <w:rFonts w:ascii="Times New Roman" w:hAnsi="Times New Roman"/>
        </w:rPr>
        <w:t xml:space="preserve">Separating </w:t>
      </w:r>
      <w:r w:rsidR="003F3089">
        <w:rPr>
          <w:rFonts w:ascii="Times New Roman" w:hAnsi="Times New Roman"/>
        </w:rPr>
        <w:t>the</w:t>
      </w:r>
      <w:r w:rsidR="009B12F8">
        <w:rPr>
          <w:rFonts w:ascii="Times New Roman" w:hAnsi="Times New Roman"/>
        </w:rPr>
        <w:t xml:space="preserve"> agenda from </w:t>
      </w:r>
      <w:r w:rsidR="003F3089">
        <w:rPr>
          <w:rFonts w:ascii="Times New Roman" w:hAnsi="Times New Roman"/>
        </w:rPr>
        <w:t>the relationship</w:t>
      </w:r>
      <w:r w:rsidR="00BD4B77">
        <w:rPr>
          <w:rFonts w:ascii="Times New Roman" w:hAnsi="Times New Roman"/>
        </w:rPr>
        <w:t xml:space="preserve"> is a brilliant way of facilitating a </w:t>
      </w:r>
      <w:r w:rsidR="003F3089">
        <w:rPr>
          <w:rFonts w:ascii="Times New Roman" w:hAnsi="Times New Roman"/>
        </w:rPr>
        <w:t xml:space="preserve">shared </w:t>
      </w:r>
      <w:r w:rsidR="00BD4B77">
        <w:rPr>
          <w:rFonts w:ascii="Times New Roman" w:hAnsi="Times New Roman"/>
        </w:rPr>
        <w:t xml:space="preserve">vision without </w:t>
      </w:r>
      <w:r w:rsidR="009B12F8">
        <w:rPr>
          <w:rFonts w:ascii="Times New Roman" w:hAnsi="Times New Roman"/>
        </w:rPr>
        <w:t xml:space="preserve">sacrificing </w:t>
      </w:r>
      <w:r w:rsidR="003F3089">
        <w:rPr>
          <w:rFonts w:ascii="Times New Roman" w:hAnsi="Times New Roman"/>
        </w:rPr>
        <w:t>the relationship itself</w:t>
      </w:r>
      <w:r w:rsidR="009B12F8">
        <w:rPr>
          <w:rFonts w:ascii="Times New Roman" w:hAnsi="Times New Roman"/>
        </w:rPr>
        <w:t>.</w:t>
      </w:r>
      <w:r w:rsidR="003F3089">
        <w:rPr>
          <w:rFonts w:ascii="Times New Roman" w:hAnsi="Times New Roman"/>
        </w:rPr>
        <w:t xml:space="preserve"> </w:t>
      </w:r>
      <w:r w:rsidR="007734EE">
        <w:rPr>
          <w:rFonts w:ascii="Times New Roman" w:hAnsi="Times New Roman"/>
        </w:rPr>
        <w:t>And likely, o</w:t>
      </w:r>
      <w:r w:rsidR="003F3089">
        <w:rPr>
          <w:rFonts w:ascii="Times New Roman" w:hAnsi="Times New Roman"/>
        </w:rPr>
        <w:t xml:space="preserve">vercoming the disagreement will </w:t>
      </w:r>
      <w:r w:rsidR="007734EE">
        <w:rPr>
          <w:rFonts w:ascii="Times New Roman" w:hAnsi="Times New Roman"/>
        </w:rPr>
        <w:t xml:space="preserve">result in </w:t>
      </w:r>
      <w:r w:rsidR="003F3089">
        <w:rPr>
          <w:rFonts w:ascii="Times New Roman" w:hAnsi="Times New Roman"/>
        </w:rPr>
        <w:t xml:space="preserve">the </w:t>
      </w:r>
      <w:r w:rsidR="007734EE">
        <w:rPr>
          <w:rFonts w:ascii="Times New Roman" w:hAnsi="Times New Roman"/>
        </w:rPr>
        <w:t xml:space="preserve">exact </w:t>
      </w:r>
      <w:r w:rsidR="003F3089">
        <w:rPr>
          <w:rFonts w:ascii="Times New Roman" w:hAnsi="Times New Roman"/>
        </w:rPr>
        <w:t>opposite –</w:t>
      </w:r>
      <w:r w:rsidR="007734EE">
        <w:rPr>
          <w:rFonts w:ascii="Times New Roman" w:hAnsi="Times New Roman"/>
        </w:rPr>
        <w:t xml:space="preserve"> </w:t>
      </w:r>
      <w:r w:rsidR="003F3089">
        <w:rPr>
          <w:rFonts w:ascii="Times New Roman" w:hAnsi="Times New Roman"/>
        </w:rPr>
        <w:t>an appreciation for an opposing viewpoint.</w:t>
      </w:r>
    </w:p>
    <w:p w:rsidR="009B12F8" w:rsidRDefault="009B12F8" w:rsidP="00FA1CA3">
      <w:pPr>
        <w:spacing w:line="480" w:lineRule="auto"/>
        <w:ind w:firstLine="720"/>
        <w:rPr>
          <w:rFonts w:ascii="Times New Roman" w:hAnsi="Times New Roman"/>
        </w:rPr>
      </w:pPr>
      <w:r>
        <w:rPr>
          <w:rFonts w:ascii="Times New Roman" w:hAnsi="Times New Roman"/>
        </w:rPr>
        <w:t xml:space="preserve">As my own understanding of leadership </w:t>
      </w:r>
      <w:r w:rsidR="007734EE">
        <w:rPr>
          <w:rFonts w:ascii="Times New Roman" w:hAnsi="Times New Roman"/>
        </w:rPr>
        <w:t xml:space="preserve">continues to </w:t>
      </w:r>
      <w:r>
        <w:rPr>
          <w:rFonts w:ascii="Times New Roman" w:hAnsi="Times New Roman"/>
        </w:rPr>
        <w:t>emer</w:t>
      </w:r>
      <w:r w:rsidR="007734EE">
        <w:rPr>
          <w:rFonts w:ascii="Times New Roman" w:hAnsi="Times New Roman"/>
        </w:rPr>
        <w:t>ge</w:t>
      </w:r>
      <w:r>
        <w:rPr>
          <w:rFonts w:ascii="Times New Roman" w:hAnsi="Times New Roman"/>
        </w:rPr>
        <w:t xml:space="preserve">, I will continue to </w:t>
      </w:r>
      <w:r w:rsidR="005B514C">
        <w:rPr>
          <w:rFonts w:ascii="Times New Roman" w:hAnsi="Times New Roman"/>
        </w:rPr>
        <w:t xml:space="preserve">honor </w:t>
      </w:r>
      <w:r w:rsidR="003A56E0">
        <w:rPr>
          <w:rFonts w:ascii="Times New Roman" w:hAnsi="Times New Roman"/>
        </w:rPr>
        <w:t>the viewpoints of others. W</w:t>
      </w:r>
      <w:r w:rsidR="002F7F6D">
        <w:rPr>
          <w:rFonts w:ascii="Times New Roman" w:hAnsi="Times New Roman"/>
        </w:rPr>
        <w:t>hether it be anonymous surveys from teachers after a profession</w:t>
      </w:r>
      <w:r w:rsidR="003A56E0">
        <w:rPr>
          <w:rFonts w:ascii="Times New Roman" w:hAnsi="Times New Roman"/>
        </w:rPr>
        <w:t>al development presentation,</w:t>
      </w:r>
      <w:r w:rsidR="002F7F6D">
        <w:rPr>
          <w:rFonts w:ascii="Times New Roman" w:hAnsi="Times New Roman"/>
        </w:rPr>
        <w:t xml:space="preserve"> </w:t>
      </w:r>
      <w:r w:rsidR="003A56E0">
        <w:rPr>
          <w:rFonts w:ascii="Times New Roman" w:hAnsi="Times New Roman"/>
        </w:rPr>
        <w:t>formative assessments of students’ understanding, new ideas in research articles, words from a speaker or actions of a role model, by taking the time to be mindful of those around me, I will be preparing myself to be a more flexible yet mindful leader myself.</w:t>
      </w:r>
    </w:p>
    <w:p w:rsidR="003A56E0" w:rsidRDefault="003A56E0" w:rsidP="00FA1CA3">
      <w:pPr>
        <w:spacing w:line="480" w:lineRule="auto"/>
        <w:ind w:firstLine="720"/>
        <w:rPr>
          <w:rFonts w:ascii="Times New Roman" w:hAnsi="Times New Roman"/>
        </w:rPr>
      </w:pPr>
      <w:r>
        <w:rPr>
          <w:rFonts w:ascii="Times New Roman" w:hAnsi="Times New Roman"/>
        </w:rPr>
        <w:lastRenderedPageBreak/>
        <w:t xml:space="preserve">Eisner writes that it is “in our self-interest to be able to describe and appraise what we experience: It is a necessary skill in our negotiations with other and in deciding what a situation calls for (p. 86).” As I also </w:t>
      </w:r>
      <w:r w:rsidR="00EA0999">
        <w:rPr>
          <w:rFonts w:ascii="Times New Roman" w:hAnsi="Times New Roman"/>
        </w:rPr>
        <w:t xml:space="preserve">wrote earlier </w:t>
      </w:r>
      <w:r>
        <w:rPr>
          <w:rFonts w:ascii="Times New Roman" w:hAnsi="Times New Roman"/>
        </w:rPr>
        <w:t>about learning from the actions of a role model, Eisner goes on to talk about using observation to be able to explain and predict. He states, “Knowing what to look for makes the search more efficient. At the same time, knowing what to look for can make us less likely to see things that were not a part of our expectations.”</w:t>
      </w:r>
      <w:r w:rsidR="005A05A3">
        <w:rPr>
          <w:rFonts w:ascii="Times New Roman" w:hAnsi="Times New Roman"/>
        </w:rPr>
        <w:t xml:space="preserve"> He warns o</w:t>
      </w:r>
      <w:r w:rsidR="00EA0999">
        <w:rPr>
          <w:rFonts w:ascii="Times New Roman" w:hAnsi="Times New Roman"/>
        </w:rPr>
        <w:t xml:space="preserve">f the danger that </w:t>
      </w:r>
      <w:r w:rsidR="005A05A3">
        <w:rPr>
          <w:rFonts w:ascii="Times New Roman" w:hAnsi="Times New Roman"/>
        </w:rPr>
        <w:t>being too focused</w:t>
      </w:r>
      <w:r w:rsidR="00EA0999">
        <w:rPr>
          <w:rFonts w:ascii="Times New Roman" w:hAnsi="Times New Roman"/>
        </w:rPr>
        <w:t xml:space="preserve"> inhibits open-mindedness</w:t>
      </w:r>
      <w:r w:rsidR="005A05A3">
        <w:rPr>
          <w:rFonts w:ascii="Times New Roman" w:hAnsi="Times New Roman"/>
        </w:rPr>
        <w:t xml:space="preserve">, as admittedly </w:t>
      </w:r>
      <w:r w:rsidR="00EA0999">
        <w:rPr>
          <w:rFonts w:ascii="Times New Roman" w:hAnsi="Times New Roman"/>
        </w:rPr>
        <w:t xml:space="preserve">I </w:t>
      </w:r>
      <w:r w:rsidR="005A05A3">
        <w:rPr>
          <w:rFonts w:ascii="Times New Roman" w:hAnsi="Times New Roman"/>
        </w:rPr>
        <w:t>have been</w:t>
      </w:r>
      <w:r w:rsidR="00EA0999">
        <w:rPr>
          <w:rFonts w:ascii="Times New Roman" w:hAnsi="Times New Roman"/>
        </w:rPr>
        <w:t xml:space="preserve"> guilty of</w:t>
      </w:r>
      <w:r w:rsidR="005A05A3">
        <w:rPr>
          <w:rFonts w:ascii="Times New Roman" w:hAnsi="Times New Roman"/>
        </w:rPr>
        <w:t>.</w:t>
      </w:r>
    </w:p>
    <w:p w:rsidR="00732CD8" w:rsidRDefault="005A05A3" w:rsidP="00FA1CA3">
      <w:pPr>
        <w:spacing w:line="480" w:lineRule="auto"/>
        <w:ind w:firstLine="720"/>
        <w:rPr>
          <w:rFonts w:ascii="Times New Roman" w:hAnsi="Times New Roman"/>
        </w:rPr>
      </w:pPr>
      <w:r>
        <w:rPr>
          <w:rFonts w:ascii="Times New Roman" w:hAnsi="Times New Roman"/>
        </w:rPr>
        <w:t xml:space="preserve">Lieberman’s </w:t>
      </w:r>
      <w:r w:rsidR="00707A11">
        <w:rPr>
          <w:rFonts w:ascii="Times New Roman" w:hAnsi="Times New Roman"/>
        </w:rPr>
        <w:t xml:space="preserve">article about making practice public is a terrific example of how we can </w:t>
      </w:r>
      <w:r w:rsidR="00EA0999">
        <w:rPr>
          <w:rFonts w:ascii="Times New Roman" w:hAnsi="Times New Roman"/>
        </w:rPr>
        <w:t xml:space="preserve">fuse focus and open-mindedness. Making practice public encourages participants to </w:t>
      </w:r>
      <w:r w:rsidR="00707A11">
        <w:rPr>
          <w:rFonts w:ascii="Times New Roman" w:hAnsi="Times New Roman"/>
        </w:rPr>
        <w:t xml:space="preserve">invite </w:t>
      </w:r>
      <w:r w:rsidR="009B58BC">
        <w:rPr>
          <w:rFonts w:ascii="Times New Roman" w:hAnsi="Times New Roman"/>
        </w:rPr>
        <w:t>criticism of others</w:t>
      </w:r>
      <w:r w:rsidR="00707A11">
        <w:rPr>
          <w:rFonts w:ascii="Times New Roman" w:hAnsi="Times New Roman"/>
        </w:rPr>
        <w:t xml:space="preserve"> while </w:t>
      </w:r>
      <w:r w:rsidR="00EA0999">
        <w:rPr>
          <w:rFonts w:ascii="Times New Roman" w:hAnsi="Times New Roman"/>
        </w:rPr>
        <w:t>focusing</w:t>
      </w:r>
      <w:r w:rsidR="00707A11">
        <w:rPr>
          <w:rFonts w:ascii="Times New Roman" w:hAnsi="Times New Roman"/>
        </w:rPr>
        <w:t xml:space="preserve"> on </w:t>
      </w:r>
      <w:r w:rsidR="00EA0999">
        <w:rPr>
          <w:rFonts w:ascii="Times New Roman" w:hAnsi="Times New Roman"/>
        </w:rPr>
        <w:t>their</w:t>
      </w:r>
      <w:r w:rsidR="00707A11">
        <w:rPr>
          <w:rFonts w:ascii="Times New Roman" w:hAnsi="Times New Roman"/>
        </w:rPr>
        <w:t xml:space="preserve"> own particular examples </w:t>
      </w:r>
      <w:r w:rsidR="00EA0999">
        <w:rPr>
          <w:rFonts w:ascii="Times New Roman" w:hAnsi="Times New Roman"/>
        </w:rPr>
        <w:t>from</w:t>
      </w:r>
      <w:r w:rsidR="00707A11">
        <w:rPr>
          <w:rFonts w:ascii="Times New Roman" w:hAnsi="Times New Roman"/>
        </w:rPr>
        <w:t xml:space="preserve"> practice. </w:t>
      </w:r>
      <w:r w:rsidR="0051284E">
        <w:rPr>
          <w:rFonts w:ascii="Times New Roman" w:hAnsi="Times New Roman"/>
        </w:rPr>
        <w:t xml:space="preserve">Instead of using a top-down method of professional development where an administrator decides to adopt an idea, facilitate training, and expect </w:t>
      </w:r>
      <w:r w:rsidR="00847B4F">
        <w:rPr>
          <w:rFonts w:ascii="Times New Roman" w:hAnsi="Times New Roman"/>
        </w:rPr>
        <w:t>it</w:t>
      </w:r>
      <w:r w:rsidR="00EA0999">
        <w:rPr>
          <w:rFonts w:ascii="Times New Roman" w:hAnsi="Times New Roman"/>
        </w:rPr>
        <w:t xml:space="preserve"> successfully integrate</w:t>
      </w:r>
      <w:r w:rsidR="00847B4F">
        <w:rPr>
          <w:rFonts w:ascii="Times New Roman" w:hAnsi="Times New Roman"/>
        </w:rPr>
        <w:t xml:space="preserve">d in </w:t>
      </w:r>
      <w:r w:rsidR="0051284E">
        <w:rPr>
          <w:rFonts w:ascii="Times New Roman" w:hAnsi="Times New Roman"/>
        </w:rPr>
        <w:t>classroom</w:t>
      </w:r>
      <w:r w:rsidR="00EA0999">
        <w:rPr>
          <w:rFonts w:ascii="Times New Roman" w:hAnsi="Times New Roman"/>
        </w:rPr>
        <w:t>s</w:t>
      </w:r>
      <w:r w:rsidR="0051284E">
        <w:rPr>
          <w:rFonts w:ascii="Times New Roman" w:hAnsi="Times New Roman"/>
        </w:rPr>
        <w:t xml:space="preserve">, we now start with an example from the classroom and seek to improve the practice – making </w:t>
      </w:r>
      <w:r w:rsidR="00847B4F">
        <w:rPr>
          <w:rFonts w:ascii="Times New Roman" w:hAnsi="Times New Roman"/>
        </w:rPr>
        <w:t xml:space="preserve">it </w:t>
      </w:r>
      <w:r w:rsidR="0051284E">
        <w:rPr>
          <w:rFonts w:ascii="Times New Roman" w:hAnsi="Times New Roman"/>
        </w:rPr>
        <w:t>m</w:t>
      </w:r>
      <w:r w:rsidR="006D6E67">
        <w:rPr>
          <w:rFonts w:ascii="Times New Roman" w:hAnsi="Times New Roman"/>
        </w:rPr>
        <w:t>ore personal, more practical,</w:t>
      </w:r>
      <w:r w:rsidR="0051284E">
        <w:rPr>
          <w:rFonts w:ascii="Times New Roman" w:hAnsi="Times New Roman"/>
        </w:rPr>
        <w:t xml:space="preserve"> </w:t>
      </w:r>
      <w:r w:rsidR="006D6E67">
        <w:rPr>
          <w:rFonts w:ascii="Times New Roman" w:hAnsi="Times New Roman"/>
        </w:rPr>
        <w:t xml:space="preserve">and </w:t>
      </w:r>
      <w:r w:rsidR="0051284E">
        <w:rPr>
          <w:rFonts w:ascii="Times New Roman" w:hAnsi="Times New Roman"/>
        </w:rPr>
        <w:t>more relevan</w:t>
      </w:r>
      <w:r w:rsidR="006D6E67">
        <w:rPr>
          <w:rFonts w:ascii="Times New Roman" w:hAnsi="Times New Roman"/>
        </w:rPr>
        <w:t>t</w:t>
      </w:r>
      <w:r w:rsidR="0051284E">
        <w:rPr>
          <w:rFonts w:ascii="Times New Roman" w:hAnsi="Times New Roman"/>
        </w:rPr>
        <w:t>.</w:t>
      </w:r>
      <w:r w:rsidR="003D4A4F">
        <w:rPr>
          <w:rFonts w:ascii="Times New Roman" w:hAnsi="Times New Roman"/>
        </w:rPr>
        <w:t xml:space="preserve"> </w:t>
      </w:r>
      <w:r w:rsidR="006D6E67">
        <w:rPr>
          <w:rFonts w:ascii="Times New Roman" w:hAnsi="Times New Roman"/>
        </w:rPr>
        <w:t xml:space="preserve">Teachers have the opportunity to refine the knowledge and skills they already have, rather than being expected to adopt and use foreign ideas. </w:t>
      </w:r>
      <w:r w:rsidR="00732CD8">
        <w:rPr>
          <w:rFonts w:ascii="Times New Roman" w:hAnsi="Times New Roman"/>
        </w:rPr>
        <w:t xml:space="preserve">Topics are not predetermined; rather, each has the autonomy to determine their areas of weakness. </w:t>
      </w:r>
      <w:r w:rsidR="003D4A4F">
        <w:rPr>
          <w:rFonts w:ascii="Times New Roman" w:hAnsi="Times New Roman"/>
        </w:rPr>
        <w:t xml:space="preserve">In this way, teachers are becoming students of their own practice. They </w:t>
      </w:r>
      <w:r w:rsidR="00010B27">
        <w:rPr>
          <w:rFonts w:ascii="Times New Roman" w:hAnsi="Times New Roman"/>
        </w:rPr>
        <w:t>take ownership for</w:t>
      </w:r>
      <w:r w:rsidR="003D4A4F">
        <w:rPr>
          <w:rFonts w:ascii="Times New Roman" w:hAnsi="Times New Roman"/>
        </w:rPr>
        <w:t xml:space="preserve"> their ideas and are excited about modifying them in the infinitely iterative process Wheatley refers to. </w:t>
      </w:r>
    </w:p>
    <w:p w:rsidR="00F87EF0" w:rsidRDefault="003D4A4F" w:rsidP="00FA1CA3">
      <w:pPr>
        <w:spacing w:line="480" w:lineRule="auto"/>
        <w:ind w:firstLine="720"/>
        <w:rPr>
          <w:rFonts w:ascii="Times New Roman" w:hAnsi="Times New Roman"/>
        </w:rPr>
      </w:pPr>
      <w:r>
        <w:rPr>
          <w:rFonts w:ascii="Times New Roman" w:hAnsi="Times New Roman"/>
        </w:rPr>
        <w:t xml:space="preserve">Wheatley also contends that people support what they create. In this sense, a community of practice is formed as other teachers see that their input is valued. </w:t>
      </w:r>
      <w:r w:rsidR="00136712">
        <w:rPr>
          <w:rFonts w:ascii="Times New Roman" w:hAnsi="Times New Roman"/>
        </w:rPr>
        <w:t>They i</w:t>
      </w:r>
      <w:r w:rsidR="00847B4F">
        <w:rPr>
          <w:rFonts w:ascii="Times New Roman" w:hAnsi="Times New Roman"/>
        </w:rPr>
        <w:t>nform each other simultaneously;</w:t>
      </w:r>
      <w:r w:rsidR="00136712">
        <w:rPr>
          <w:rFonts w:ascii="Times New Roman" w:hAnsi="Times New Roman"/>
        </w:rPr>
        <w:t xml:space="preserve"> a</w:t>
      </w:r>
      <w:r>
        <w:rPr>
          <w:rFonts w:ascii="Times New Roman" w:hAnsi="Times New Roman"/>
        </w:rPr>
        <w:t>ll are engaged and productivity consequently increases.</w:t>
      </w:r>
      <w:r w:rsidR="00136712">
        <w:rPr>
          <w:rFonts w:ascii="Times New Roman" w:hAnsi="Times New Roman"/>
        </w:rPr>
        <w:t xml:space="preserve"> </w:t>
      </w:r>
    </w:p>
    <w:p w:rsidR="00847B4F" w:rsidRDefault="00F87EF0" w:rsidP="00FA1CA3">
      <w:pPr>
        <w:spacing w:line="480" w:lineRule="auto"/>
        <w:ind w:firstLine="720"/>
        <w:rPr>
          <w:rFonts w:ascii="Times New Roman" w:hAnsi="Times New Roman"/>
        </w:rPr>
      </w:pPr>
      <w:r>
        <w:rPr>
          <w:rFonts w:ascii="Times New Roman" w:hAnsi="Times New Roman"/>
        </w:rPr>
        <w:t xml:space="preserve">One of my major job responsibilities is to be an advocate for teachers, more particularly the mathematics teachers that are members of NCTM. </w:t>
      </w:r>
      <w:r w:rsidR="00574550">
        <w:rPr>
          <w:rFonts w:ascii="Times New Roman" w:hAnsi="Times New Roman"/>
        </w:rPr>
        <w:t>(</w:t>
      </w:r>
      <w:r>
        <w:rPr>
          <w:rFonts w:ascii="Times New Roman" w:hAnsi="Times New Roman"/>
        </w:rPr>
        <w:t xml:space="preserve">Did I just call that a job? As Gardner </w:t>
      </w:r>
      <w:r w:rsidR="00574550">
        <w:rPr>
          <w:rFonts w:ascii="Times New Roman" w:hAnsi="Times New Roman"/>
        </w:rPr>
        <w:lastRenderedPageBreak/>
        <w:t xml:space="preserve">stressed, it’s important to decide what you want to do and then seek out fitting opportunities. My profession and my passion are not separate. I feel blessed to have gotten one aspect of being a good leader mastered before this class </w:t>
      </w:r>
      <w:r w:rsidR="00574550" w:rsidRPr="00574550">
        <w:rPr>
          <w:rFonts w:ascii="Times New Roman" w:hAnsi="Times New Roman"/>
        </w:rPr>
        <w:sym w:font="Wingdings" w:char="F04A"/>
      </w:r>
      <w:r w:rsidR="00574550">
        <w:rPr>
          <w:rFonts w:ascii="Times New Roman" w:hAnsi="Times New Roman"/>
        </w:rPr>
        <w:t xml:space="preserve">.) </w:t>
      </w:r>
    </w:p>
    <w:p w:rsidR="005A05A3" w:rsidRDefault="0085161B" w:rsidP="00FA1CA3">
      <w:pPr>
        <w:spacing w:line="480" w:lineRule="auto"/>
        <w:ind w:firstLine="720"/>
        <w:rPr>
          <w:rFonts w:ascii="Times New Roman" w:hAnsi="Times New Roman"/>
        </w:rPr>
      </w:pPr>
      <w:r>
        <w:rPr>
          <w:rFonts w:ascii="Times New Roman" w:hAnsi="Times New Roman"/>
        </w:rPr>
        <w:t>My boss helped m</w:t>
      </w:r>
      <w:r w:rsidR="00847B4F">
        <w:rPr>
          <w:rFonts w:ascii="Times New Roman" w:hAnsi="Times New Roman"/>
        </w:rPr>
        <w:t xml:space="preserve">e understand the importance of </w:t>
      </w:r>
      <w:r w:rsidR="00574550">
        <w:rPr>
          <w:rFonts w:ascii="Times New Roman" w:hAnsi="Times New Roman"/>
        </w:rPr>
        <w:t>g</w:t>
      </w:r>
      <w:r w:rsidR="00847B4F">
        <w:rPr>
          <w:rFonts w:ascii="Times New Roman" w:hAnsi="Times New Roman"/>
        </w:rPr>
        <w:t>iving</w:t>
      </w:r>
      <w:r w:rsidR="00574550">
        <w:rPr>
          <w:rFonts w:ascii="Times New Roman" w:hAnsi="Times New Roman"/>
        </w:rPr>
        <w:t xml:space="preserve"> the teachers what they want and more. What I mean by this is that teachers are all in their own </w:t>
      </w:r>
      <w:r w:rsidR="00DE265F">
        <w:rPr>
          <w:rFonts w:ascii="Times New Roman" w:hAnsi="Times New Roman"/>
        </w:rPr>
        <w:t>points in their leadership journeys. Some just want lesson plan</w:t>
      </w:r>
      <w:r w:rsidR="00010B27">
        <w:rPr>
          <w:rFonts w:ascii="Times New Roman" w:hAnsi="Times New Roman"/>
        </w:rPr>
        <w:t>s.</w:t>
      </w:r>
      <w:r w:rsidR="00DE265F">
        <w:rPr>
          <w:rFonts w:ascii="Times New Roman" w:hAnsi="Times New Roman"/>
        </w:rPr>
        <w:t xml:space="preserve"> I give them lesson plans, discussion questions, and a reflection for themselves. Others want multiple representations of rational numbers, for example. I give them a graphical organizer that can be used throughout the entire school</w:t>
      </w:r>
      <w:r w:rsidR="008A3BE9">
        <w:rPr>
          <w:rFonts w:ascii="Times New Roman" w:hAnsi="Times New Roman"/>
        </w:rPr>
        <w:t xml:space="preserve"> </w:t>
      </w:r>
      <w:r w:rsidR="00DE265F">
        <w:rPr>
          <w:rFonts w:ascii="Times New Roman" w:hAnsi="Times New Roman"/>
        </w:rPr>
        <w:t xml:space="preserve">year to promote flexible thinking and extensions.  </w:t>
      </w:r>
      <w:r w:rsidR="008A3BE9">
        <w:rPr>
          <w:rFonts w:ascii="Times New Roman" w:hAnsi="Times New Roman"/>
        </w:rPr>
        <w:t xml:space="preserve">This not only builds trust, but it also scaffolds them into that ‘getting comfortable being uncomfortable’ state. They begin to feel comfortable in the next step of their journey and </w:t>
      </w:r>
      <w:r w:rsidR="00732CD8">
        <w:rPr>
          <w:rFonts w:ascii="Times New Roman" w:hAnsi="Times New Roman"/>
        </w:rPr>
        <w:t xml:space="preserve">eventually understand that there is no end </w:t>
      </w:r>
      <w:r w:rsidR="00847B4F">
        <w:rPr>
          <w:rFonts w:ascii="Times New Roman" w:hAnsi="Times New Roman"/>
        </w:rPr>
        <w:t xml:space="preserve">to their journey </w:t>
      </w:r>
      <w:r w:rsidR="00732CD8">
        <w:rPr>
          <w:rFonts w:ascii="Times New Roman" w:hAnsi="Times New Roman"/>
        </w:rPr>
        <w:t xml:space="preserve">– that being a teacher is being a leader, and </w:t>
      </w:r>
      <w:r w:rsidR="00847B4F">
        <w:rPr>
          <w:rFonts w:ascii="Times New Roman" w:hAnsi="Times New Roman"/>
        </w:rPr>
        <w:t xml:space="preserve">that </w:t>
      </w:r>
      <w:r w:rsidR="00732CD8">
        <w:rPr>
          <w:rFonts w:ascii="Times New Roman" w:hAnsi="Times New Roman"/>
        </w:rPr>
        <w:t>there is always opportunity for growth.</w:t>
      </w:r>
    </w:p>
    <w:p w:rsidR="00732CD8" w:rsidRDefault="00010B27" w:rsidP="00FA1CA3">
      <w:pPr>
        <w:spacing w:line="480" w:lineRule="auto"/>
        <w:ind w:firstLine="720"/>
        <w:rPr>
          <w:rFonts w:ascii="Times New Roman" w:hAnsi="Times New Roman"/>
        </w:rPr>
      </w:pPr>
      <w:r>
        <w:rPr>
          <w:rFonts w:ascii="Times New Roman" w:hAnsi="Times New Roman"/>
        </w:rPr>
        <w:t xml:space="preserve">As Fullan </w:t>
      </w:r>
      <w:r w:rsidR="00A95911">
        <w:rPr>
          <w:rFonts w:ascii="Times New Roman" w:hAnsi="Times New Roman"/>
        </w:rPr>
        <w:t>appreciated</w:t>
      </w:r>
      <w:r w:rsidR="00847B4F">
        <w:rPr>
          <w:rFonts w:ascii="Times New Roman" w:hAnsi="Times New Roman"/>
        </w:rPr>
        <w:t xml:space="preserve"> that leadership takes place on</w:t>
      </w:r>
      <w:r>
        <w:rPr>
          <w:rFonts w:ascii="Times New Roman" w:hAnsi="Times New Roman"/>
        </w:rPr>
        <w:t xml:space="preserve"> many different levels, I</w:t>
      </w:r>
      <w:r w:rsidR="00847B4F">
        <w:rPr>
          <w:rFonts w:ascii="Times New Roman" w:hAnsi="Times New Roman"/>
        </w:rPr>
        <w:t>’d</w:t>
      </w:r>
      <w:r>
        <w:rPr>
          <w:rFonts w:ascii="Times New Roman" w:hAnsi="Times New Roman"/>
        </w:rPr>
        <w:t xml:space="preserve"> like to add that leaders in higher leadership positions can learn just as much from a subordinate as a subordinate can learn from them. </w:t>
      </w:r>
      <w:r w:rsidR="00AB3C20">
        <w:rPr>
          <w:rFonts w:ascii="Times New Roman" w:hAnsi="Times New Roman"/>
        </w:rPr>
        <w:t>The same applies to a teacher and a student. The student is striving to be able to see through the same lens of the teacher such that they can master the concepts, but as they struggle, it is up to the teacher to negotiate meaning with the student if he can see through her lens and craft an explanation that is within reach. In this way, teaching is an art, just as Hahn titles his leadership book The Art of Power.</w:t>
      </w:r>
      <w:r w:rsidR="00847B4F">
        <w:rPr>
          <w:rFonts w:ascii="Times New Roman" w:hAnsi="Times New Roman"/>
        </w:rPr>
        <w:t xml:space="preserve"> </w:t>
      </w:r>
    </w:p>
    <w:p w:rsidR="00847B4F" w:rsidRDefault="00847B4F" w:rsidP="00FA1CA3">
      <w:pPr>
        <w:spacing w:line="480" w:lineRule="auto"/>
        <w:ind w:firstLine="720"/>
        <w:rPr>
          <w:rFonts w:ascii="Times New Roman" w:hAnsi="Times New Roman"/>
        </w:rPr>
      </w:pPr>
      <w:r>
        <w:rPr>
          <w:rFonts w:ascii="Times New Roman" w:hAnsi="Times New Roman"/>
        </w:rPr>
        <w:t xml:space="preserve">Although the negotiation of meaning is reciprocal between teacher and student, it is the teacher’s responsibility to set up the environment for the learning to occur. This reminds me of another of Mark Ginsberg’s talking points. I know I changed his quote contextually, but it went </w:t>
      </w:r>
      <w:r>
        <w:rPr>
          <w:rFonts w:ascii="Times New Roman" w:hAnsi="Times New Roman"/>
        </w:rPr>
        <w:lastRenderedPageBreak/>
        <w:t>something like, “Instead of asking, ‘How can I get these students ready for algebra?’ as leaders, we should be asking, ‘How can I get algebra ready for these students?’”</w:t>
      </w:r>
    </w:p>
    <w:p w:rsidR="002764AD" w:rsidRDefault="000B2953" w:rsidP="00FA1CA3">
      <w:pPr>
        <w:spacing w:line="480" w:lineRule="auto"/>
        <w:ind w:firstLine="720"/>
        <w:rPr>
          <w:rFonts w:ascii="Times New Roman" w:hAnsi="Times New Roman"/>
        </w:rPr>
      </w:pPr>
      <w:r>
        <w:rPr>
          <w:rFonts w:ascii="Times New Roman" w:hAnsi="Times New Roman"/>
        </w:rPr>
        <w:t xml:space="preserve">The leader I am today is not the leader I was yesterday, and will not be the leader that I am tomorrow. </w:t>
      </w:r>
      <w:r w:rsidR="00DD6BA2">
        <w:rPr>
          <w:rFonts w:ascii="Times New Roman" w:hAnsi="Times New Roman"/>
        </w:rPr>
        <w:t>I cherish the never-ending journey, but at this time</w:t>
      </w:r>
      <w:r w:rsidR="0021520D">
        <w:rPr>
          <w:rFonts w:ascii="Times New Roman" w:hAnsi="Times New Roman"/>
        </w:rPr>
        <w:t>,</w:t>
      </w:r>
      <w:r w:rsidR="00DD6BA2">
        <w:rPr>
          <w:rFonts w:ascii="Times New Roman" w:hAnsi="Times New Roman"/>
        </w:rPr>
        <w:t xml:space="preserve"> take on the challenge to become more mindful because “mindfulness is the f</w:t>
      </w:r>
      <w:r w:rsidR="0021520D">
        <w:rPr>
          <w:rFonts w:ascii="Times New Roman" w:hAnsi="Times New Roman"/>
        </w:rPr>
        <w:t xml:space="preserve">oundation for acting </w:t>
      </w:r>
      <w:r w:rsidR="00DD6BA2">
        <w:rPr>
          <w:rFonts w:ascii="Times New Roman" w:hAnsi="Times New Roman"/>
        </w:rPr>
        <w:t>in the world in a way that reflects our true power.”</w:t>
      </w:r>
    </w:p>
    <w:p w:rsidR="002476F2" w:rsidRDefault="002476F2" w:rsidP="00BC03D5">
      <w:pPr>
        <w:spacing w:line="480" w:lineRule="auto"/>
        <w:rPr>
          <w:rFonts w:ascii="Times New Roman" w:hAnsi="Times New Roman"/>
        </w:rPr>
      </w:pPr>
    </w:p>
    <w:p w:rsidR="003277FE" w:rsidRDefault="003277FE"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0B2953" w:rsidRDefault="000B2953"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r>
        <w:rPr>
          <w:rFonts w:ascii="Times New Roman" w:hAnsi="Times New Roman"/>
        </w:rPr>
        <w:t xml:space="preserve">Thank you, Dr. Fox, for such an enlightening experience </w:t>
      </w:r>
      <w:r w:rsidRPr="00DD6BA2">
        <w:rPr>
          <w:rFonts w:ascii="Times New Roman" w:hAnsi="Times New Roman"/>
        </w:rPr>
        <w:sym w:font="Wingdings" w:char="F04A"/>
      </w:r>
    </w:p>
    <w:p w:rsidR="00DD6BA2" w:rsidRPr="00DD6BA2" w:rsidRDefault="00DD6BA2" w:rsidP="00DD6BA2">
      <w:pPr>
        <w:pStyle w:val="ListParagraph"/>
        <w:numPr>
          <w:ilvl w:val="0"/>
          <w:numId w:val="1"/>
        </w:numPr>
        <w:spacing w:line="480" w:lineRule="auto"/>
        <w:rPr>
          <w:rFonts w:ascii="Times New Roman" w:hAnsi="Times New Roman"/>
        </w:rPr>
      </w:pPr>
      <w:r>
        <w:rPr>
          <w:rFonts w:ascii="Times New Roman" w:hAnsi="Times New Roman"/>
        </w:rPr>
        <w:t>Sarah</w:t>
      </w:r>
    </w:p>
    <w:p w:rsidR="000B2953" w:rsidRDefault="000B2953" w:rsidP="00BC03D5">
      <w:pPr>
        <w:spacing w:line="480" w:lineRule="auto"/>
        <w:rPr>
          <w:rFonts w:ascii="Times New Roman" w:hAnsi="Times New Roman"/>
        </w:rPr>
      </w:pPr>
    </w:p>
    <w:p w:rsidR="00732CD8" w:rsidRDefault="00732CD8" w:rsidP="00BC03D5">
      <w:pPr>
        <w:spacing w:line="480" w:lineRule="auto"/>
        <w:rPr>
          <w:rFonts w:ascii="Times New Roman" w:hAnsi="Times New Roman"/>
        </w:rPr>
      </w:pPr>
    </w:p>
    <w:p w:rsidR="00DD6BA2" w:rsidRDefault="00DD6BA2" w:rsidP="00BC03D5">
      <w:pPr>
        <w:spacing w:line="480" w:lineRule="auto"/>
        <w:rPr>
          <w:rFonts w:ascii="Times New Roman" w:hAnsi="Times New Roman"/>
        </w:rPr>
      </w:pPr>
    </w:p>
    <w:p w:rsidR="00A22AF2" w:rsidRDefault="00A50E65">
      <w:pPr>
        <w:spacing w:line="480" w:lineRule="auto"/>
        <w:jc w:val="center"/>
        <w:rPr>
          <w:rFonts w:ascii="Times New Roman" w:hAnsi="Times New Roman"/>
        </w:rPr>
      </w:pPr>
      <w:r>
        <w:rPr>
          <w:rFonts w:ascii="Times New Roman" w:hAnsi="Times New Roman"/>
        </w:rPr>
        <w:lastRenderedPageBreak/>
        <w:t>References</w:t>
      </w:r>
    </w:p>
    <w:p w:rsidR="00DD6BA2" w:rsidRDefault="00DD6BA2" w:rsidP="00B83131">
      <w:pPr>
        <w:spacing w:line="480" w:lineRule="auto"/>
        <w:ind w:left="540" w:hanging="540"/>
      </w:pPr>
      <w:r>
        <w:t xml:space="preserve">Eisner, E. (1991). </w:t>
      </w:r>
      <w:r w:rsidRPr="00DD6BA2">
        <w:rPr>
          <w:i/>
        </w:rPr>
        <w:t>The enlightened eye.</w:t>
      </w:r>
      <w:r>
        <w:t xml:space="preserve"> New York: MacMillan, 85-105.</w:t>
      </w:r>
    </w:p>
    <w:p w:rsidR="00B0127E" w:rsidRPr="00322B79" w:rsidRDefault="00B0127E" w:rsidP="00B83131">
      <w:pPr>
        <w:spacing w:line="480" w:lineRule="auto"/>
        <w:ind w:left="540" w:hanging="540"/>
      </w:pPr>
      <w:r w:rsidRPr="00322B79">
        <w:t>Fullan, M</w:t>
      </w:r>
      <w:r>
        <w:t>.</w:t>
      </w:r>
      <w:r w:rsidRPr="00322B79">
        <w:t xml:space="preserve"> (2001). </w:t>
      </w:r>
      <w:r w:rsidRPr="00322B79">
        <w:rPr>
          <w:i/>
        </w:rPr>
        <w:t xml:space="preserve">Leading in a </w:t>
      </w:r>
      <w:r>
        <w:rPr>
          <w:i/>
        </w:rPr>
        <w:t>culture of c</w:t>
      </w:r>
      <w:r w:rsidRPr="00322B79">
        <w:rPr>
          <w:i/>
        </w:rPr>
        <w:t>hange</w:t>
      </w:r>
      <w:r>
        <w:rPr>
          <w:i/>
        </w:rPr>
        <w:t xml:space="preserve">. </w:t>
      </w:r>
      <w:r>
        <w:t>San Francisco: Jossey-Bass.</w:t>
      </w:r>
    </w:p>
    <w:p w:rsidR="00B0127E" w:rsidRDefault="00B0127E" w:rsidP="00B83131">
      <w:pPr>
        <w:spacing w:line="480" w:lineRule="auto"/>
        <w:ind w:left="540" w:hanging="540"/>
      </w:pPr>
      <w:r>
        <w:t xml:space="preserve">Garcia, E., Arias, M.B., Harris Murri, N.J., &amp; Serna, C. (2010). Developing responsive teachers: A challenge for a demographic reality. </w:t>
      </w:r>
      <w:r>
        <w:rPr>
          <w:i/>
        </w:rPr>
        <w:t xml:space="preserve">Journal of Teacher Education, </w:t>
      </w:r>
      <w:r w:rsidRPr="00621DB8">
        <w:rPr>
          <w:i/>
        </w:rPr>
        <w:t>6</w:t>
      </w:r>
      <w:r>
        <w:rPr>
          <w:i/>
        </w:rPr>
        <w:t>1</w:t>
      </w:r>
      <w:r>
        <w:t>(1-2), 132-142.</w:t>
      </w:r>
    </w:p>
    <w:p w:rsidR="00B0127E" w:rsidRDefault="00B0127E" w:rsidP="00B83131">
      <w:pPr>
        <w:spacing w:line="480" w:lineRule="auto"/>
        <w:ind w:left="540" w:hanging="540"/>
      </w:pPr>
      <w:r w:rsidRPr="00322B79">
        <w:t>Gardner, H</w:t>
      </w:r>
      <w:r>
        <w:t xml:space="preserve">. </w:t>
      </w:r>
      <w:r w:rsidRPr="00322B79">
        <w:t>(200</w:t>
      </w:r>
      <w:r>
        <w:t>8</w:t>
      </w:r>
      <w:r w:rsidRPr="00322B79">
        <w:t xml:space="preserve">). </w:t>
      </w:r>
      <w:r w:rsidRPr="00322B79">
        <w:rPr>
          <w:i/>
        </w:rPr>
        <w:t xml:space="preserve">Five </w:t>
      </w:r>
      <w:r>
        <w:rPr>
          <w:i/>
        </w:rPr>
        <w:t>m</w:t>
      </w:r>
      <w:r w:rsidRPr="00322B79">
        <w:rPr>
          <w:i/>
        </w:rPr>
        <w:t xml:space="preserve">inds for the </w:t>
      </w:r>
      <w:r>
        <w:rPr>
          <w:i/>
        </w:rPr>
        <w:t>f</w:t>
      </w:r>
      <w:r w:rsidRPr="00322B79">
        <w:rPr>
          <w:i/>
        </w:rPr>
        <w:t>uture</w:t>
      </w:r>
      <w:r>
        <w:rPr>
          <w:i/>
        </w:rPr>
        <w:t xml:space="preserve">. </w:t>
      </w:r>
      <w:r>
        <w:t>Boston: Harvard Business Press.</w:t>
      </w:r>
    </w:p>
    <w:p w:rsidR="00B0127E" w:rsidRDefault="00B0127E" w:rsidP="00B83131">
      <w:pPr>
        <w:spacing w:line="480" w:lineRule="auto"/>
        <w:ind w:left="540" w:hanging="540"/>
      </w:pPr>
      <w:r w:rsidRPr="00322B79">
        <w:t>Hanh, T</w:t>
      </w:r>
      <w:r>
        <w:t>.</w:t>
      </w:r>
      <w:r w:rsidRPr="00322B79">
        <w:t xml:space="preserve"> N</w:t>
      </w:r>
      <w:r>
        <w:t>.</w:t>
      </w:r>
      <w:r w:rsidRPr="00322B79">
        <w:t xml:space="preserve"> (2007). </w:t>
      </w:r>
      <w:r w:rsidRPr="00322B79">
        <w:rPr>
          <w:i/>
        </w:rPr>
        <w:t xml:space="preserve">The </w:t>
      </w:r>
      <w:r>
        <w:rPr>
          <w:i/>
        </w:rPr>
        <w:t>a</w:t>
      </w:r>
      <w:r w:rsidRPr="00322B79">
        <w:rPr>
          <w:i/>
        </w:rPr>
        <w:t xml:space="preserve">rt of </w:t>
      </w:r>
      <w:r>
        <w:rPr>
          <w:i/>
        </w:rPr>
        <w:t>p</w:t>
      </w:r>
      <w:r w:rsidRPr="00322B79">
        <w:rPr>
          <w:i/>
        </w:rPr>
        <w:t>ower</w:t>
      </w:r>
      <w:r>
        <w:rPr>
          <w:i/>
        </w:rPr>
        <w:t xml:space="preserve">. </w:t>
      </w:r>
      <w:r>
        <w:t>New York: HarperCollins.</w:t>
      </w:r>
    </w:p>
    <w:p w:rsidR="00B0127E" w:rsidRDefault="00B0127E" w:rsidP="00B83131">
      <w:pPr>
        <w:spacing w:line="480" w:lineRule="auto"/>
        <w:ind w:left="540" w:hanging="540"/>
      </w:pPr>
      <w:r>
        <w:t xml:space="preserve">Lee, C. (2008). The centrality of culture to the scientific study of learning and development: How an ecological framework in education research facilitates civic responsibility. </w:t>
      </w:r>
      <w:r w:rsidRPr="00567BEA">
        <w:rPr>
          <w:i/>
        </w:rPr>
        <w:t>Educational Researcher</w:t>
      </w:r>
      <w:r>
        <w:rPr>
          <w:i/>
        </w:rPr>
        <w:t>, 37</w:t>
      </w:r>
      <w:r>
        <w:t>(5), 267-279.</w:t>
      </w:r>
    </w:p>
    <w:p w:rsidR="00B0127E" w:rsidRDefault="00B0127E" w:rsidP="00B83131">
      <w:pPr>
        <w:spacing w:line="480" w:lineRule="auto"/>
        <w:ind w:left="540" w:hanging="540"/>
      </w:pPr>
      <w:r>
        <w:t>Lieberman, A., &amp; Mace, D. P. (2010). Making practice public: Teacher learning in the 21</w:t>
      </w:r>
      <w:r w:rsidRPr="00621DB8">
        <w:rPr>
          <w:vertAlign w:val="superscript"/>
        </w:rPr>
        <w:t>st</w:t>
      </w:r>
      <w:r>
        <w:t xml:space="preserve"> century. </w:t>
      </w:r>
      <w:r>
        <w:rPr>
          <w:i/>
        </w:rPr>
        <w:t xml:space="preserve">Journal of Teacher Education, </w:t>
      </w:r>
      <w:r w:rsidRPr="00621DB8">
        <w:rPr>
          <w:i/>
        </w:rPr>
        <w:t>6</w:t>
      </w:r>
      <w:r>
        <w:rPr>
          <w:i/>
        </w:rPr>
        <w:t>1</w:t>
      </w:r>
      <w:r>
        <w:t>(1-2), 77-88.</w:t>
      </w:r>
    </w:p>
    <w:p w:rsidR="00D43805" w:rsidRPr="00B83131" w:rsidRDefault="00D43805" w:rsidP="00B83131">
      <w:pPr>
        <w:spacing w:line="480" w:lineRule="auto"/>
        <w:ind w:left="540" w:hanging="540"/>
      </w:pPr>
      <w:r w:rsidRPr="00322B79">
        <w:t>Wheatley, M</w:t>
      </w:r>
      <w:r>
        <w:t>.</w:t>
      </w:r>
      <w:r w:rsidRPr="00322B79">
        <w:t xml:space="preserve"> J.  (2006). </w:t>
      </w:r>
      <w:r w:rsidRPr="00322B79">
        <w:rPr>
          <w:i/>
        </w:rPr>
        <w:t>Leadership and the New Science: Discovering</w:t>
      </w:r>
      <w:r>
        <w:rPr>
          <w:i/>
        </w:rPr>
        <w:t xml:space="preserve"> Order in a Chaotic World.</w:t>
      </w:r>
    </w:p>
    <w:p w:rsidR="00D43805" w:rsidRDefault="00D43805" w:rsidP="00B0127E">
      <w:pPr>
        <w:spacing w:line="480" w:lineRule="auto"/>
        <w:ind w:left="540" w:hanging="540"/>
        <w:rPr>
          <w:rFonts w:ascii="Times New Roman" w:hAnsi="Times New Roman"/>
        </w:rPr>
      </w:pPr>
    </w:p>
    <w:sectPr w:rsidR="00D43805" w:rsidSect="00A22AF2">
      <w:headerReference w:type="default" r:id="rId7"/>
      <w:type w:val="continuous"/>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A3A" w:rsidRDefault="00DB2A3A" w:rsidP="003A56E0">
      <w:r>
        <w:separator/>
      </w:r>
    </w:p>
  </w:endnote>
  <w:endnote w:type="continuationSeparator" w:id="0">
    <w:p w:rsidR="00DB2A3A" w:rsidRDefault="00DB2A3A" w:rsidP="003A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A3A" w:rsidRDefault="00DB2A3A" w:rsidP="003A56E0">
      <w:r>
        <w:separator/>
      </w:r>
    </w:p>
  </w:footnote>
  <w:footnote w:type="continuationSeparator" w:id="0">
    <w:p w:rsidR="00DB2A3A" w:rsidRDefault="00DB2A3A" w:rsidP="003A5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E0" w:rsidRDefault="003A56E0">
    <w:pPr>
      <w:pStyle w:val="Header"/>
      <w:jc w:val="right"/>
    </w:pPr>
    <w:r>
      <w:rPr>
        <w:rStyle w:val="PageNumber"/>
      </w:rPr>
      <w:t xml:space="preserve">        The Leader I Am     </w:t>
    </w:r>
    <w:r w:rsidR="00733EB3">
      <w:rPr>
        <w:rStyle w:val="PageNumber"/>
      </w:rPr>
      <w:fldChar w:fldCharType="begin"/>
    </w:r>
    <w:r>
      <w:rPr>
        <w:rStyle w:val="PageNumber"/>
      </w:rPr>
      <w:instrText xml:space="preserve"> PAGE </w:instrText>
    </w:r>
    <w:r w:rsidR="00733EB3">
      <w:rPr>
        <w:rStyle w:val="PageNumber"/>
      </w:rPr>
      <w:fldChar w:fldCharType="separate"/>
    </w:r>
    <w:r w:rsidR="0021520D">
      <w:rPr>
        <w:rStyle w:val="PageNumber"/>
        <w:noProof/>
      </w:rPr>
      <w:t>10</w:t>
    </w:r>
    <w:r w:rsidR="00733EB3">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48F2"/>
    <w:multiLevelType w:val="hybridMultilevel"/>
    <w:tmpl w:val="0518BD90"/>
    <w:lvl w:ilvl="0" w:tplc="5934934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37BB"/>
    <w:rsid w:val="000010C6"/>
    <w:rsid w:val="00010B27"/>
    <w:rsid w:val="00014EC8"/>
    <w:rsid w:val="00043A2C"/>
    <w:rsid w:val="00055265"/>
    <w:rsid w:val="00061C43"/>
    <w:rsid w:val="000A1CE9"/>
    <w:rsid w:val="000A37BB"/>
    <w:rsid w:val="000A4C88"/>
    <w:rsid w:val="000B2953"/>
    <w:rsid w:val="000B40DA"/>
    <w:rsid w:val="000E7F0B"/>
    <w:rsid w:val="00136712"/>
    <w:rsid w:val="00161800"/>
    <w:rsid w:val="00193C55"/>
    <w:rsid w:val="00196422"/>
    <w:rsid w:val="001C0935"/>
    <w:rsid w:val="0021520D"/>
    <w:rsid w:val="002247DE"/>
    <w:rsid w:val="00231C4A"/>
    <w:rsid w:val="0023229B"/>
    <w:rsid w:val="002476F2"/>
    <w:rsid w:val="00257258"/>
    <w:rsid w:val="002616B6"/>
    <w:rsid w:val="002764AD"/>
    <w:rsid w:val="002915B0"/>
    <w:rsid w:val="002B1E59"/>
    <w:rsid w:val="002F7F6D"/>
    <w:rsid w:val="003277FE"/>
    <w:rsid w:val="003A56E0"/>
    <w:rsid w:val="003C3CCB"/>
    <w:rsid w:val="003D4A4F"/>
    <w:rsid w:val="003E0157"/>
    <w:rsid w:val="003F0345"/>
    <w:rsid w:val="003F3089"/>
    <w:rsid w:val="00444B73"/>
    <w:rsid w:val="004C638A"/>
    <w:rsid w:val="0051284E"/>
    <w:rsid w:val="00532D1A"/>
    <w:rsid w:val="00551941"/>
    <w:rsid w:val="0055582E"/>
    <w:rsid w:val="00574550"/>
    <w:rsid w:val="00586E64"/>
    <w:rsid w:val="005A05A3"/>
    <w:rsid w:val="005B514C"/>
    <w:rsid w:val="005C62D3"/>
    <w:rsid w:val="00613A20"/>
    <w:rsid w:val="006540B8"/>
    <w:rsid w:val="006D3333"/>
    <w:rsid w:val="006D6E67"/>
    <w:rsid w:val="00707A11"/>
    <w:rsid w:val="00732CD8"/>
    <w:rsid w:val="00733EB3"/>
    <w:rsid w:val="00740EEF"/>
    <w:rsid w:val="007734EE"/>
    <w:rsid w:val="00783C68"/>
    <w:rsid w:val="00831EAF"/>
    <w:rsid w:val="00847B4F"/>
    <w:rsid w:val="0085161B"/>
    <w:rsid w:val="008A0823"/>
    <w:rsid w:val="008A3BE9"/>
    <w:rsid w:val="008F4909"/>
    <w:rsid w:val="00912501"/>
    <w:rsid w:val="00936882"/>
    <w:rsid w:val="009B12F8"/>
    <w:rsid w:val="009B58BC"/>
    <w:rsid w:val="009C48B7"/>
    <w:rsid w:val="009E5C86"/>
    <w:rsid w:val="009F4C52"/>
    <w:rsid w:val="00A22AF2"/>
    <w:rsid w:val="00A42102"/>
    <w:rsid w:val="00A46312"/>
    <w:rsid w:val="00A50E65"/>
    <w:rsid w:val="00A72EC5"/>
    <w:rsid w:val="00A95911"/>
    <w:rsid w:val="00AB3C20"/>
    <w:rsid w:val="00AF26B6"/>
    <w:rsid w:val="00B0127E"/>
    <w:rsid w:val="00B17F08"/>
    <w:rsid w:val="00B25325"/>
    <w:rsid w:val="00B33B76"/>
    <w:rsid w:val="00B61162"/>
    <w:rsid w:val="00B72886"/>
    <w:rsid w:val="00B83131"/>
    <w:rsid w:val="00BB5229"/>
    <w:rsid w:val="00BC03D5"/>
    <w:rsid w:val="00BD4B77"/>
    <w:rsid w:val="00BF0FF2"/>
    <w:rsid w:val="00C04A0D"/>
    <w:rsid w:val="00C73309"/>
    <w:rsid w:val="00C76973"/>
    <w:rsid w:val="00C86711"/>
    <w:rsid w:val="00C87B0D"/>
    <w:rsid w:val="00C945B2"/>
    <w:rsid w:val="00C96383"/>
    <w:rsid w:val="00D057D3"/>
    <w:rsid w:val="00D07C6D"/>
    <w:rsid w:val="00D43805"/>
    <w:rsid w:val="00D66F44"/>
    <w:rsid w:val="00D76E1E"/>
    <w:rsid w:val="00DB2A3A"/>
    <w:rsid w:val="00DD5CE0"/>
    <w:rsid w:val="00DD6BA2"/>
    <w:rsid w:val="00DE265F"/>
    <w:rsid w:val="00DF6D8C"/>
    <w:rsid w:val="00E144EE"/>
    <w:rsid w:val="00E17A0F"/>
    <w:rsid w:val="00E44092"/>
    <w:rsid w:val="00E5495C"/>
    <w:rsid w:val="00E727F6"/>
    <w:rsid w:val="00E92763"/>
    <w:rsid w:val="00EA0999"/>
    <w:rsid w:val="00EE4D4D"/>
    <w:rsid w:val="00EF3757"/>
    <w:rsid w:val="00EF6507"/>
    <w:rsid w:val="00F36B31"/>
    <w:rsid w:val="00F87EF0"/>
    <w:rsid w:val="00FA1CA3"/>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Title"/>
    <w:rsid w:val="00A22AF2"/>
    <w:pPr>
      <w:spacing w:before="0" w:after="0" w:line="480" w:lineRule="auto"/>
      <w:ind w:firstLine="540"/>
      <w:jc w:val="left"/>
    </w:pPr>
    <w:rPr>
      <w:b w:val="0"/>
      <w:kern w:val="0"/>
      <w:sz w:val="24"/>
    </w:rPr>
  </w:style>
  <w:style w:type="paragraph" w:styleId="Header">
    <w:name w:val="header"/>
    <w:basedOn w:val="Normal"/>
    <w:semiHidden/>
    <w:rsid w:val="00A22AF2"/>
    <w:pPr>
      <w:tabs>
        <w:tab w:val="center" w:pos="4320"/>
        <w:tab w:val="right" w:pos="8640"/>
      </w:tabs>
    </w:pPr>
    <w:rPr>
      <w:rFonts w:ascii="Times New Roman" w:hAnsi="Times New Roman"/>
    </w:rPr>
  </w:style>
  <w:style w:type="character" w:styleId="PageNumber">
    <w:name w:val="page number"/>
    <w:basedOn w:val="DefaultParagraphFont"/>
    <w:semiHidden/>
    <w:rsid w:val="00A22AF2"/>
  </w:style>
  <w:style w:type="character" w:styleId="Hyperlink">
    <w:name w:val="Hyperlink"/>
    <w:basedOn w:val="DefaultParagraphFont"/>
    <w:semiHidden/>
    <w:rsid w:val="00A22AF2"/>
    <w:rPr>
      <w:color w:val="0000FF"/>
      <w:u w:val="single"/>
    </w:rPr>
  </w:style>
  <w:style w:type="paragraph" w:styleId="Title">
    <w:name w:val="Title"/>
    <w:basedOn w:val="Normal"/>
    <w:qFormat/>
    <w:rsid w:val="00A22AF2"/>
    <w:pPr>
      <w:spacing w:before="240" w:after="60"/>
      <w:jc w:val="center"/>
    </w:pPr>
    <w:rPr>
      <w:b/>
      <w:kern w:val="28"/>
      <w:sz w:val="32"/>
    </w:rPr>
  </w:style>
  <w:style w:type="paragraph" w:styleId="Footer">
    <w:name w:val="footer"/>
    <w:basedOn w:val="Normal"/>
    <w:semiHidden/>
    <w:rsid w:val="00A22AF2"/>
    <w:pPr>
      <w:tabs>
        <w:tab w:val="center" w:pos="4320"/>
        <w:tab w:val="right" w:pos="8640"/>
      </w:tabs>
    </w:pPr>
  </w:style>
  <w:style w:type="character" w:styleId="FollowedHyperlink">
    <w:name w:val="FollowedHyperlink"/>
    <w:basedOn w:val="DefaultParagraphFont"/>
    <w:semiHidden/>
    <w:rsid w:val="00A22AF2"/>
    <w:rPr>
      <w:color w:val="800080"/>
      <w:u w:val="single"/>
    </w:rPr>
  </w:style>
  <w:style w:type="paragraph" w:styleId="BodyText">
    <w:name w:val="Body Text"/>
    <w:basedOn w:val="Normal"/>
    <w:semiHidden/>
    <w:rsid w:val="00A22AF2"/>
    <w:pPr>
      <w:spacing w:line="480" w:lineRule="auto"/>
      <w:jc w:val="center"/>
    </w:pPr>
  </w:style>
  <w:style w:type="paragraph" w:styleId="BodyText2">
    <w:name w:val="Body Text 2"/>
    <w:basedOn w:val="Normal"/>
    <w:semiHidden/>
    <w:rsid w:val="00A22AF2"/>
    <w:pPr>
      <w:spacing w:line="480" w:lineRule="auto"/>
      <w:ind w:left="1080" w:hanging="540"/>
    </w:pPr>
    <w:rPr>
      <w:rFonts w:ascii="Times New Roman" w:hAnsi="Times New Roman"/>
    </w:rPr>
  </w:style>
  <w:style w:type="character" w:styleId="PlaceholderText">
    <w:name w:val="Placeholder Text"/>
    <w:basedOn w:val="DefaultParagraphFont"/>
    <w:uiPriority w:val="99"/>
    <w:semiHidden/>
    <w:rsid w:val="00161800"/>
    <w:rPr>
      <w:color w:val="808080"/>
    </w:rPr>
  </w:style>
  <w:style w:type="paragraph" w:styleId="BalloonText">
    <w:name w:val="Balloon Text"/>
    <w:basedOn w:val="Normal"/>
    <w:link w:val="BalloonTextChar"/>
    <w:uiPriority w:val="99"/>
    <w:semiHidden/>
    <w:unhideWhenUsed/>
    <w:rsid w:val="00161800"/>
    <w:rPr>
      <w:rFonts w:ascii="Tahoma" w:hAnsi="Tahoma" w:cs="Tahoma"/>
      <w:sz w:val="16"/>
      <w:szCs w:val="16"/>
    </w:rPr>
  </w:style>
  <w:style w:type="character" w:customStyle="1" w:styleId="BalloonTextChar">
    <w:name w:val="Balloon Text Char"/>
    <w:basedOn w:val="DefaultParagraphFont"/>
    <w:link w:val="BalloonText"/>
    <w:uiPriority w:val="99"/>
    <w:semiHidden/>
    <w:rsid w:val="00161800"/>
    <w:rPr>
      <w:rFonts w:ascii="Tahoma" w:hAnsi="Tahoma" w:cs="Tahoma"/>
      <w:sz w:val="16"/>
      <w:szCs w:val="16"/>
    </w:rPr>
  </w:style>
  <w:style w:type="paragraph" w:styleId="ListParagraph">
    <w:name w:val="List Paragraph"/>
    <w:basedOn w:val="Normal"/>
    <w:uiPriority w:val="34"/>
    <w:qFormat/>
    <w:rsid w:val="00DD6BA2"/>
    <w:pPr>
      <w:ind w:left="720"/>
      <w:contextualSpacing/>
    </w:pPr>
  </w:style>
</w:styles>
</file>

<file path=word/webSettings.xml><?xml version="1.0" encoding="utf-8"?>
<w:webSettings xmlns:r="http://schemas.openxmlformats.org/officeDocument/2006/relationships" xmlns:w="http://schemas.openxmlformats.org/wordprocessingml/2006/main">
  <w:divs>
    <w:div w:id="104012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TotalTime>
  <Pages>11</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Running head: THIS IS A SHORT (50 CHARACTERS OR LESS) TITLE OF PAPER</vt:lpstr>
    </vt:vector>
  </TitlesOfParts>
  <Company>vanguard university</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THIS IS A SHORT (50 CHARACTERS OR LESS) TITLE OF PAPER</dc:title>
  <dc:creator>douglas degelman</dc:creator>
  <cp:lastModifiedBy>sdeleeuw</cp:lastModifiedBy>
  <cp:revision>49</cp:revision>
  <cp:lastPrinted>2010-05-06T20:56:00Z</cp:lastPrinted>
  <dcterms:created xsi:type="dcterms:W3CDTF">2010-05-05T05:55:00Z</dcterms:created>
  <dcterms:modified xsi:type="dcterms:W3CDTF">2010-05-10T18:05:00Z</dcterms:modified>
</cp:coreProperties>
</file>