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3892" w:rsidRPr="00CA6A55" w:rsidRDefault="000C3892" w:rsidP="00BF44B5"/>
    <w:p w:rsidR="000C3892" w:rsidRDefault="000C3892" w:rsidP="00BF44B5">
      <w:r>
        <w:t>Running head:  INCORPORATING SRSD INTO DIALOGUE JOURNALS</w:t>
      </w:r>
    </w:p>
    <w:p w:rsidR="000C3892" w:rsidRDefault="000C3892" w:rsidP="00BF44B5"/>
    <w:p w:rsidR="000C3892" w:rsidRDefault="000C3892" w:rsidP="00BF44B5"/>
    <w:p w:rsidR="000C3892" w:rsidRDefault="000C3892" w:rsidP="00BF44B5"/>
    <w:p w:rsidR="000C3892" w:rsidRDefault="000C3892" w:rsidP="00BF44B5"/>
    <w:p w:rsidR="000C3892" w:rsidRDefault="000C3892" w:rsidP="00BF44B5"/>
    <w:p w:rsidR="000C3892" w:rsidRDefault="000C3892" w:rsidP="00BF44B5"/>
    <w:p w:rsidR="000C3892" w:rsidRDefault="000C3892" w:rsidP="00BF44B5"/>
    <w:p w:rsidR="000C3892" w:rsidRDefault="000C3892" w:rsidP="00BF44B5"/>
    <w:p w:rsidR="000C3892" w:rsidRDefault="000C3892" w:rsidP="00675B06">
      <w:pPr>
        <w:jc w:val="center"/>
      </w:pPr>
      <w:r>
        <w:t>Incorporating SRSD into Dialogue Journals:</w:t>
      </w:r>
    </w:p>
    <w:p w:rsidR="000C3892" w:rsidRDefault="000C3892" w:rsidP="00675B06">
      <w:pPr>
        <w:jc w:val="center"/>
      </w:pPr>
      <w:r>
        <w:t>A Replication and Extension Study</w:t>
      </w:r>
    </w:p>
    <w:p w:rsidR="000C3892" w:rsidRDefault="000C3892" w:rsidP="00675B06">
      <w:pPr>
        <w:jc w:val="center"/>
      </w:pPr>
      <w:r>
        <w:t>Kim M. Michaud</w:t>
      </w:r>
    </w:p>
    <w:p w:rsidR="006A01E4" w:rsidRDefault="006A01E4" w:rsidP="00675B06">
      <w:pPr>
        <w:jc w:val="center"/>
      </w:pPr>
      <w:r>
        <w:t>June 18, 2009</w:t>
      </w:r>
    </w:p>
    <w:p w:rsidR="006A01E4" w:rsidRDefault="006A01E4" w:rsidP="00675B06">
      <w:pPr>
        <w:jc w:val="center"/>
      </w:pPr>
      <w:r>
        <w:t>Partial Fulfillment for 811</w:t>
      </w:r>
    </w:p>
    <w:p w:rsidR="006A01E4" w:rsidRDefault="006A01E4" w:rsidP="00675B06">
      <w:pPr>
        <w:jc w:val="center"/>
      </w:pPr>
      <w:r>
        <w:t>Dr. Dimitrov</w:t>
      </w:r>
    </w:p>
    <w:p w:rsidR="000C3892" w:rsidRDefault="000C3892" w:rsidP="00675B06">
      <w:pPr>
        <w:jc w:val="center"/>
      </w:pPr>
      <w:smartTag w:uri="urn:schemas-microsoft-com:office:smarttags" w:element="place">
        <w:smartTag w:uri="urn:schemas-microsoft-com:office:smarttags" w:element="PlaceName">
          <w:r>
            <w:t>George</w:t>
          </w:r>
        </w:smartTag>
        <w:r>
          <w:t xml:space="preserve"> </w:t>
        </w:r>
        <w:smartTag w:uri="urn:schemas-microsoft-com:office:smarttags" w:element="PlaceName">
          <w:r>
            <w:t>Mason</w:t>
          </w:r>
        </w:smartTag>
        <w:r>
          <w:t xml:space="preserve"> </w:t>
        </w:r>
        <w:smartTag w:uri="urn:schemas-microsoft-com:office:smarttags" w:element="PlaceName">
          <w:r>
            <w:t>University</w:t>
          </w:r>
        </w:smartTag>
      </w:smartTag>
    </w:p>
    <w:p w:rsidR="000C3892" w:rsidRDefault="000C3892" w:rsidP="00BF44B5"/>
    <w:p w:rsidR="000C3892" w:rsidRDefault="000C3892" w:rsidP="00BF44B5"/>
    <w:p w:rsidR="000C3892" w:rsidRDefault="000C3892" w:rsidP="00BF44B5"/>
    <w:p w:rsidR="000C3892" w:rsidRDefault="000C3892" w:rsidP="00BF44B5"/>
    <w:p w:rsidR="000C3892" w:rsidRDefault="000C3892" w:rsidP="00BF44B5"/>
    <w:p w:rsidR="001A6EBF" w:rsidRDefault="001A6EBF" w:rsidP="001A6EBF"/>
    <w:p w:rsidR="001A6EBF" w:rsidRDefault="001A6EBF" w:rsidP="001A6EBF">
      <w:pPr>
        <w:jc w:val="center"/>
      </w:pPr>
      <w:r>
        <w:lastRenderedPageBreak/>
        <w:t>Abstract</w:t>
      </w:r>
    </w:p>
    <w:p w:rsidR="001A6EBF" w:rsidRPr="004A3B7E" w:rsidRDefault="001A6EBF" w:rsidP="001A6EBF">
      <w:pPr>
        <w:spacing w:after="200"/>
      </w:pPr>
      <w:r>
        <w:t xml:space="preserve"> This </w:t>
      </w:r>
      <w:r w:rsidRPr="004A3B7E">
        <w:t>grou</w:t>
      </w:r>
      <w:r>
        <w:t>p design study compared</w:t>
      </w:r>
      <w:r w:rsidRPr="004A3B7E">
        <w:t xml:space="preserve"> the effects of three writing instruction strategies on</w:t>
      </w:r>
      <w:r>
        <w:t xml:space="preserve"> 834</w:t>
      </w:r>
      <w:r w:rsidRPr="004A3B7E">
        <w:t xml:space="preserve"> sixth grade students diagnosed with emotional and behavioral </w:t>
      </w:r>
      <w:r>
        <w:t xml:space="preserve">disturbances.  Students were </w:t>
      </w:r>
      <w:r w:rsidRPr="004A3B7E">
        <w:t>randomly selected</w:t>
      </w:r>
      <w:r>
        <w:t xml:space="preserve"> from a list of students who me</w:t>
      </w:r>
      <w:r w:rsidRPr="004A3B7E">
        <w:t>t the criteria, and then randomly assigned to one of three instructional strategy groups.  The three instruction</w:t>
      </w:r>
      <w:r>
        <w:t>al strategies to be compared were</w:t>
      </w:r>
      <w:r w:rsidRPr="004A3B7E">
        <w:t>: (a) dialogue journaling, (b) SRSD, and (c) a combination method that embeds the SRSD writing instruction into a modified dialogue journal intervention.  ANOVA</w:t>
      </w:r>
      <w:r>
        <w:t>s were</w:t>
      </w:r>
      <w:r w:rsidRPr="004A3B7E">
        <w:t xml:space="preserve"> conducted comparing all dependent variables within and between groups using the Statistical Package for Social Sciences (SPSS) Version 17.0.</w:t>
      </w:r>
      <w:r>
        <w:t xml:space="preserve"> A </w:t>
      </w:r>
      <w:r>
        <w:rPr>
          <w:i/>
        </w:rPr>
        <w:t>chi-square</w:t>
      </w:r>
      <w:r>
        <w:t xml:space="preserve"> test was conducted comparing student attitudes towards the particular writing strategy they utilized.  Results indicate that there are statistically significant findings in favor of both dialogue journaling and SRSD strategies which produced gains in written expression proficiency and its sub components of quality and quantity.</w:t>
      </w:r>
    </w:p>
    <w:p w:rsidR="001A6EBF" w:rsidRDefault="001A6EBF" w:rsidP="006A01E4">
      <w:pPr>
        <w:jc w:val="center"/>
      </w:pPr>
    </w:p>
    <w:p w:rsidR="001A6EBF" w:rsidRDefault="001A6EBF" w:rsidP="006A01E4">
      <w:pPr>
        <w:jc w:val="center"/>
      </w:pPr>
    </w:p>
    <w:p w:rsidR="001A6EBF" w:rsidRDefault="001A6EBF" w:rsidP="006A01E4">
      <w:pPr>
        <w:jc w:val="center"/>
      </w:pPr>
    </w:p>
    <w:p w:rsidR="001A6EBF" w:rsidRDefault="001A6EBF" w:rsidP="006A01E4">
      <w:pPr>
        <w:jc w:val="center"/>
      </w:pPr>
    </w:p>
    <w:p w:rsidR="001A6EBF" w:rsidRDefault="001A6EBF" w:rsidP="006A01E4">
      <w:pPr>
        <w:jc w:val="center"/>
      </w:pPr>
    </w:p>
    <w:p w:rsidR="001A6EBF" w:rsidRDefault="001A6EBF" w:rsidP="006A01E4">
      <w:pPr>
        <w:jc w:val="center"/>
      </w:pPr>
    </w:p>
    <w:p w:rsidR="001A6EBF" w:rsidRDefault="001A6EBF" w:rsidP="006A01E4">
      <w:pPr>
        <w:jc w:val="center"/>
      </w:pPr>
    </w:p>
    <w:p w:rsidR="001A6EBF" w:rsidRDefault="001A6EBF" w:rsidP="006A01E4">
      <w:pPr>
        <w:jc w:val="center"/>
      </w:pPr>
    </w:p>
    <w:p w:rsidR="001A6EBF" w:rsidRDefault="001A6EBF" w:rsidP="006A01E4">
      <w:pPr>
        <w:jc w:val="center"/>
      </w:pPr>
    </w:p>
    <w:p w:rsidR="001A6EBF" w:rsidRDefault="001A6EBF" w:rsidP="006A01E4">
      <w:pPr>
        <w:jc w:val="center"/>
      </w:pPr>
    </w:p>
    <w:p w:rsidR="006A01E4" w:rsidRDefault="006A01E4" w:rsidP="001A6EBF">
      <w:pPr>
        <w:jc w:val="center"/>
      </w:pPr>
      <w:r>
        <w:lastRenderedPageBreak/>
        <w:t>Incorporating SRSD into Dialogue Journals:</w:t>
      </w:r>
    </w:p>
    <w:p w:rsidR="006A01E4" w:rsidRDefault="006A01E4" w:rsidP="006A01E4">
      <w:pPr>
        <w:jc w:val="center"/>
      </w:pPr>
      <w:r>
        <w:t>A Replication and Extension Study</w:t>
      </w:r>
    </w:p>
    <w:p w:rsidR="000C3892" w:rsidRDefault="00130AFB" w:rsidP="006A01E4">
      <w:pPr>
        <w:ind w:firstLine="720"/>
      </w:pPr>
      <w:r>
        <w:t xml:space="preserve">Regan, Mastropieri and Scruggs undertook their 2005 study </w:t>
      </w:r>
      <w:r w:rsidR="0056440C">
        <w:t>based upon the research based evidence that students who struggle with emotional and behavioral disturbances typically ha</w:t>
      </w:r>
      <w:r w:rsidR="00D60E81">
        <w:t xml:space="preserve">ve academic deficits, as well. </w:t>
      </w:r>
      <w:r w:rsidR="00653C84">
        <w:t>They refer</w:t>
      </w:r>
      <w:r w:rsidR="008D55F6">
        <w:t>r</w:t>
      </w:r>
      <w:r w:rsidR="00007E15">
        <w:t>ed to Dunlap and</w:t>
      </w:r>
      <w:r w:rsidR="00653C84">
        <w:t xml:space="preserve"> Ch</w:t>
      </w:r>
      <w:r w:rsidR="00007E15">
        <w:t>ilds (1996), Anderson, Kutash, and</w:t>
      </w:r>
      <w:r w:rsidR="00653C84">
        <w:t xml:space="preserve"> </w:t>
      </w:r>
      <w:r w:rsidR="00007E15">
        <w:t>Duchnowski (2001) and Cullinan and</w:t>
      </w:r>
      <w:r w:rsidR="00653C84">
        <w:t xml:space="preserve"> Sabornie (2004) who indicated that this population of students struggled b</w:t>
      </w:r>
      <w:r w:rsidR="00D60E81">
        <w:t xml:space="preserve">oth socially and academically. </w:t>
      </w:r>
      <w:r w:rsidR="00653C84">
        <w:t xml:space="preserve">Indeed, </w:t>
      </w:r>
      <w:r w:rsidR="004866AA">
        <w:t xml:space="preserve">according to Regan, Mastropieri and Scruggs, </w:t>
      </w:r>
      <w:r w:rsidR="00007E15">
        <w:t>both Anderson, Kutash, and</w:t>
      </w:r>
      <w:r w:rsidR="00CF34E6">
        <w:t xml:space="preserve"> </w:t>
      </w:r>
      <w:r w:rsidR="00653C84">
        <w:t>Duchnowski</w:t>
      </w:r>
      <w:r w:rsidR="00007E15">
        <w:t>, and Cullinan and</w:t>
      </w:r>
      <w:r w:rsidR="00653C84">
        <w:t xml:space="preserve"> Sabornie revealed that these type of students, “typically function at least a year or more below grade level in most academic areas, have lower graduation rates, and are less likely to attend postsecondary school”(Regan, Mastropieri, &amp; Scruggs, p. 33).  </w:t>
      </w:r>
      <w:r w:rsidR="004866AA">
        <w:t>Furthermore, their research indicated only a  limited amount of research has been conducted on academic interventions for this population, and out of those studies only one concentrated on an area other than reading or math (Regan, Mastropieri, &amp; Scruggs).</w:t>
      </w:r>
      <w:r w:rsidR="00D60E81">
        <w:t xml:space="preserve"> </w:t>
      </w:r>
      <w:r w:rsidR="008D55F6">
        <w:t xml:space="preserve">Written expression is not only an important academic area, but </w:t>
      </w:r>
      <w:r w:rsidR="00EC49CD">
        <w:t xml:space="preserve">also </w:t>
      </w:r>
      <w:r w:rsidR="008D55F6">
        <w:t>the re</w:t>
      </w:r>
      <w:r w:rsidR="00007E15">
        <w:t>search that Regan, Mastropieri and</w:t>
      </w:r>
      <w:r w:rsidR="008D55F6">
        <w:t xml:space="preserve"> Scruggs referenced</w:t>
      </w:r>
      <w:r w:rsidR="005C7593">
        <w:t xml:space="preserve"> </w:t>
      </w:r>
      <w:r w:rsidR="008D55F6">
        <w:t>indicated that students with emotional and behavioral disturbances</w:t>
      </w:r>
      <w:r w:rsidR="005C7593">
        <w:t xml:space="preserve"> (EBD) had particular deficits expressing themselves in writing.   </w:t>
      </w:r>
      <w:r w:rsidR="008D55F6">
        <w:t xml:space="preserve"> </w:t>
      </w:r>
    </w:p>
    <w:p w:rsidR="00360340" w:rsidRDefault="00962706" w:rsidP="00BF44B5">
      <w:r>
        <w:tab/>
      </w:r>
      <w:r w:rsidR="00A0450A">
        <w:t>For t</w:t>
      </w:r>
      <w:r w:rsidR="00007E15">
        <w:t>his reason, Regan, Mastropieri</w:t>
      </w:r>
      <w:r w:rsidR="00CF34E6">
        <w:t>,</w:t>
      </w:r>
      <w:r w:rsidR="00007E15">
        <w:t xml:space="preserve"> and</w:t>
      </w:r>
      <w:r w:rsidR="00A0450A">
        <w:t xml:space="preserve"> Scruggs chose to use a practice that could provide an opportunity for both social development and academic learning: dialogue journaling.  “This practice provides opportunities for self-expression and problem-solving with an adult” (Regan, 2003; Young &amp; Crow, 1992).</w:t>
      </w:r>
      <w:r w:rsidR="008E04AE">
        <w:t xml:space="preserve">  </w:t>
      </w:r>
      <w:r w:rsidR="00A0450A">
        <w:t xml:space="preserve"> </w:t>
      </w:r>
      <w:r w:rsidR="008E04AE">
        <w:t xml:space="preserve">This study </w:t>
      </w:r>
      <w:r w:rsidR="00482C96">
        <w:t xml:space="preserve">used a multiple-baseline design to investigate the effects of dialogue journaling on on-task behavior, writing </w:t>
      </w:r>
      <w:r w:rsidR="00482C96">
        <w:lastRenderedPageBreak/>
        <w:t>fluency</w:t>
      </w:r>
      <w:r w:rsidR="008E1B4C">
        <w:t xml:space="preserve"> and writing quality, for five sixth grade students with identified EBD.  </w:t>
      </w:r>
      <w:r w:rsidR="00D37A3D">
        <w:t xml:space="preserve">The results of this study indicated that though all participants increased their attention to task, and four out of five increased the number of words written, four out of five participants only slightly increased the quality of their writing.  </w:t>
      </w:r>
      <w:r w:rsidR="00F7578C">
        <w:t xml:space="preserve">The authors </w:t>
      </w:r>
      <w:r w:rsidR="00360340">
        <w:t xml:space="preserve">surmised that the short </w:t>
      </w:r>
      <w:r w:rsidR="008804F4">
        <w:t xml:space="preserve">length of the intervention </w:t>
      </w:r>
      <w:r w:rsidR="00360340">
        <w:t xml:space="preserve">combined </w:t>
      </w:r>
      <w:r w:rsidR="008804F4">
        <w:t>with the lack of writing mechanics instruction could</w:t>
      </w:r>
      <w:r w:rsidR="00D74E80">
        <w:t xml:space="preserve"> have</w:t>
      </w:r>
      <w:r w:rsidR="008804F4">
        <w:t xml:space="preserve"> resulted in the</w:t>
      </w:r>
      <w:r w:rsidR="00D74E80">
        <w:t xml:space="preserve"> limited increase in writing quality for four of the five participants. </w:t>
      </w:r>
      <w:r w:rsidR="00360340">
        <w:t xml:space="preserve"> Moreover,</w:t>
      </w:r>
      <w:r w:rsidR="00D74E80">
        <w:t xml:space="preserve"> </w:t>
      </w:r>
      <w:r w:rsidR="00360340">
        <w:t>t</w:t>
      </w:r>
      <w:r w:rsidR="00D74E80">
        <w:t>he fifth participant</w:t>
      </w:r>
      <w:r w:rsidR="00522AF1">
        <w:t xml:space="preserve">, </w:t>
      </w:r>
      <w:r w:rsidR="00360340">
        <w:t>identified has having autism, had a particular deficit with conservational ability, and therefore had great difficulty transferring oral language into text.</w:t>
      </w:r>
    </w:p>
    <w:p w:rsidR="00C6726C" w:rsidRDefault="00F16D50" w:rsidP="00E371CB">
      <w:pPr>
        <w:ind w:firstLine="720"/>
      </w:pPr>
      <w:smartTag w:uri="urn:schemas-microsoft-com:office:smarttags" w:element="place">
        <w:smartTag w:uri="urn:schemas-microsoft-com:office:smarttags" w:element="City">
          <w:r>
            <w:t>Delano</w:t>
          </w:r>
        </w:smartTag>
      </w:smartTag>
      <w:r>
        <w:t xml:space="preserve"> (2007) conducted a multiple-baseline design study to evaluate the effects of </w:t>
      </w:r>
      <w:r w:rsidR="000E6289">
        <w:t xml:space="preserve">the evidenced based practice of </w:t>
      </w:r>
      <w:r>
        <w:t>Self-Regulated Strategy Development (SRSD) writing instruction (Graham, Harris, MacArthur, &amp; S</w:t>
      </w:r>
      <w:r w:rsidR="002B1EA2">
        <w:t>chwartz, 1991) on a</w:t>
      </w:r>
      <w:r w:rsidR="00EB2ABA">
        <w:t xml:space="preserve"> 12 yr. old student </w:t>
      </w:r>
      <w:r w:rsidR="00D60E81">
        <w:t xml:space="preserve">with Asperger Syndrome. </w:t>
      </w:r>
      <w:r>
        <w:t>Though this stud</w:t>
      </w:r>
      <w:r w:rsidR="006232CB">
        <w:t>y had only one participant, its positive results</w:t>
      </w:r>
      <w:r w:rsidR="006865DC">
        <w:t>,</w:t>
      </w:r>
      <w:r w:rsidR="006232CB">
        <w:t xml:space="preserve"> combined with i</w:t>
      </w:r>
      <w:r w:rsidR="008A0EDB">
        <w:t>ts intervention’s interactive</w:t>
      </w:r>
      <w:r w:rsidR="006232CB">
        <w:t xml:space="preserve"> type structure</w:t>
      </w:r>
      <w:r w:rsidR="006865DC">
        <w:t>,</w:t>
      </w:r>
      <w:r w:rsidR="006232CB">
        <w:t xml:space="preserve"> </w:t>
      </w:r>
      <w:r w:rsidR="006865DC">
        <w:t>could</w:t>
      </w:r>
      <w:r w:rsidR="00E371CB">
        <w:t xml:space="preserve"> either</w:t>
      </w:r>
      <w:r w:rsidR="006865DC">
        <w:t xml:space="preserve"> provide a promising modification to Regan, Mastropieri, &amp; Scruggs’ dialogue journal intervention</w:t>
      </w:r>
      <w:r w:rsidR="00E371CB">
        <w:t xml:space="preserve">, or perhaps could be equally, if not more effective by itself.   It would be worthwhile to compare and contrast the effects of both methods on this population alongside a </w:t>
      </w:r>
      <w:r w:rsidR="00D60E81">
        <w:t xml:space="preserve">method which combines the two. </w:t>
      </w:r>
      <w:r w:rsidR="000574D0">
        <w:t xml:space="preserve">The purpose </w:t>
      </w:r>
      <w:r w:rsidR="00355889">
        <w:t>of this study</w:t>
      </w:r>
      <w:r w:rsidR="00E371CB">
        <w:t>, therefore will be to compare and contrast the effects</w:t>
      </w:r>
      <w:r w:rsidR="002B1EA2">
        <w:t xml:space="preserve"> of three methods for students with EBD: (a) </w:t>
      </w:r>
      <w:r w:rsidR="00E371CB">
        <w:t>dialogue journaling,</w:t>
      </w:r>
      <w:r w:rsidR="002B1EA2">
        <w:t xml:space="preserve"> (b)</w:t>
      </w:r>
      <w:r w:rsidR="00E371CB">
        <w:t xml:space="preserve"> SRSD, and</w:t>
      </w:r>
      <w:r w:rsidR="002B1EA2">
        <w:t xml:space="preserve"> (c)</w:t>
      </w:r>
      <w:r w:rsidR="00E371CB">
        <w:t xml:space="preserve"> a method that embeds</w:t>
      </w:r>
      <w:r w:rsidR="00355889">
        <w:t xml:space="preserve"> the SRSD writing instruction as described by Delano (2007) into a modified dialogue journal intervention as described by Regan</w:t>
      </w:r>
      <w:r w:rsidR="00BF1F00">
        <w:t>, Mastropieri, &amp; Scruggs (2005)</w:t>
      </w:r>
      <w:r w:rsidR="00A02092">
        <w:t xml:space="preserve">. </w:t>
      </w:r>
      <w:r w:rsidR="00355889">
        <w:t xml:space="preserve">Specifically </w:t>
      </w:r>
      <w:r w:rsidR="00C6726C">
        <w:t>this study will address the following research questions:</w:t>
      </w:r>
    </w:p>
    <w:p w:rsidR="008A0EDB" w:rsidRDefault="00196C56" w:rsidP="00A5123A">
      <w:pPr>
        <w:numPr>
          <w:ilvl w:val="0"/>
          <w:numId w:val="8"/>
        </w:numPr>
      </w:pPr>
      <w:r>
        <w:lastRenderedPageBreak/>
        <w:t xml:space="preserve">Are there differences </w:t>
      </w:r>
      <w:r w:rsidR="00A5123A">
        <w:t xml:space="preserve">between </w:t>
      </w:r>
      <w:r>
        <w:t>the effects of thes</w:t>
      </w:r>
      <w:r w:rsidR="00A5123A">
        <w:t xml:space="preserve">e different instructional strategies on the dependent variables of writing quality as measured by a </w:t>
      </w:r>
      <w:r>
        <w:t>standardized writing measurement</w:t>
      </w:r>
      <w:r w:rsidR="00A5123A">
        <w:t xml:space="preserve"> </w:t>
      </w:r>
      <w:r w:rsidR="00C07E32">
        <w:t xml:space="preserve">as both </w:t>
      </w:r>
      <w:r w:rsidR="00A5123A">
        <w:t>pre and</w:t>
      </w:r>
      <w:r>
        <w:t xml:space="preserve"> post test</w:t>
      </w:r>
      <w:r w:rsidR="00A5123A">
        <w:t>s?</w:t>
      </w:r>
    </w:p>
    <w:p w:rsidR="00A5123A" w:rsidRDefault="00A5123A" w:rsidP="00A5123A">
      <w:pPr>
        <w:numPr>
          <w:ilvl w:val="0"/>
          <w:numId w:val="8"/>
        </w:numPr>
      </w:pPr>
      <w:r>
        <w:t xml:space="preserve">Are there differences between the effects of these different instructional strategies on the dependent variables of writing quality, and writing quantity as measured by </w:t>
      </w:r>
      <w:r w:rsidR="00C07E32">
        <w:t xml:space="preserve"> researcher designed instruments and observations?</w:t>
      </w:r>
    </w:p>
    <w:p w:rsidR="00C07E32" w:rsidRDefault="00C07E32" w:rsidP="00A5123A">
      <w:pPr>
        <w:numPr>
          <w:ilvl w:val="0"/>
          <w:numId w:val="8"/>
        </w:numPr>
      </w:pPr>
      <w:r>
        <w:t xml:space="preserve">Do writing quantity and writing quality predict </w:t>
      </w:r>
      <w:r w:rsidR="002A402B">
        <w:t>scores on a standardized writing assessment test?</w:t>
      </w:r>
    </w:p>
    <w:p w:rsidR="002A402B" w:rsidRDefault="002A402B" w:rsidP="00A5123A">
      <w:pPr>
        <w:numPr>
          <w:ilvl w:val="0"/>
          <w:numId w:val="8"/>
        </w:numPr>
      </w:pPr>
      <w:r>
        <w:t>Are there differences in attitudes of students about the effectiveness of the particular writing strategy that was used in their class to teach writing as measured by a questionnaire at the end of the treatment period?</w:t>
      </w:r>
    </w:p>
    <w:p w:rsidR="00E33506" w:rsidRPr="00912723" w:rsidRDefault="00C26D06" w:rsidP="002A402B">
      <w:pPr>
        <w:jc w:val="center"/>
      </w:pPr>
      <w:r w:rsidRPr="00912723">
        <w:t>Method</w:t>
      </w:r>
    </w:p>
    <w:p w:rsidR="00C26D06" w:rsidRPr="00F22571" w:rsidRDefault="000961F3" w:rsidP="00BF44B5">
      <w:pPr>
        <w:rPr>
          <w:i/>
        </w:rPr>
      </w:pPr>
      <w:r w:rsidRPr="00F22571">
        <w:rPr>
          <w:i/>
        </w:rPr>
        <w:t>Participants</w:t>
      </w:r>
    </w:p>
    <w:p w:rsidR="00976B63" w:rsidRDefault="00F22571" w:rsidP="004B76E0">
      <w:pPr>
        <w:rPr>
          <w:i/>
        </w:rPr>
      </w:pPr>
      <w:r>
        <w:rPr>
          <w:rFonts w:hint="eastAsia"/>
          <w:i/>
        </w:rPr>
        <w:t xml:space="preserve">    </w:t>
      </w:r>
      <w:r w:rsidR="00007E15">
        <w:rPr>
          <w:i/>
        </w:rPr>
        <w:t xml:space="preserve">  </w:t>
      </w:r>
      <w:r>
        <w:rPr>
          <w:rFonts w:hint="eastAsia"/>
          <w:i/>
        </w:rPr>
        <w:t xml:space="preserve"> </w:t>
      </w:r>
      <w:r w:rsidR="000961F3" w:rsidRPr="00F22571">
        <w:rPr>
          <w:i/>
        </w:rPr>
        <w:t>Students.</w:t>
      </w:r>
      <w:r w:rsidR="004B76E0">
        <w:rPr>
          <w:i/>
        </w:rPr>
        <w:t xml:space="preserve"> </w:t>
      </w:r>
      <w:r w:rsidR="005104A7">
        <w:t>835 s</w:t>
      </w:r>
      <w:r w:rsidR="00C26D06">
        <w:t xml:space="preserve">tudents </w:t>
      </w:r>
      <w:r w:rsidR="005104A7">
        <w:t xml:space="preserve">who met </w:t>
      </w:r>
      <w:r w:rsidR="00F9080C">
        <w:t>the inclusion</w:t>
      </w:r>
      <w:r w:rsidR="00684DEB">
        <w:t xml:space="preserve"> </w:t>
      </w:r>
      <w:r w:rsidR="00DA63CC">
        <w:t xml:space="preserve">criterion </w:t>
      </w:r>
      <w:r w:rsidR="00C26D06">
        <w:t>w</w:t>
      </w:r>
      <w:r w:rsidR="005104A7">
        <w:t>ere</w:t>
      </w:r>
      <w:r w:rsidR="002A402B">
        <w:t xml:space="preserve"> randomly selected from </w:t>
      </w:r>
      <w:r w:rsidR="00DA63CC">
        <w:t>six-grade classroom</w:t>
      </w:r>
      <w:r w:rsidR="002A402B">
        <w:t>s of either</w:t>
      </w:r>
      <w:r w:rsidR="00C26D06">
        <w:t xml:space="preserve"> self-contained school</w:t>
      </w:r>
      <w:r w:rsidR="002A402B">
        <w:t>s</w:t>
      </w:r>
      <w:r w:rsidR="00C26D06">
        <w:t xml:space="preserve"> for students diagnosed with emot</w:t>
      </w:r>
      <w:r w:rsidR="00DA63CC">
        <w:t>ional and behavior disturbances</w:t>
      </w:r>
      <w:r w:rsidR="002A402B">
        <w:t>, or self-contained classrooms</w:t>
      </w:r>
      <w:r w:rsidR="005104A7">
        <w:t xml:space="preserve"> located in a </w:t>
      </w:r>
      <w:r w:rsidR="00F85BD8">
        <w:t>large state of</w:t>
      </w:r>
      <w:r w:rsidR="00DA63CC">
        <w:t xml:space="preserve"> the eastern United States</w:t>
      </w:r>
      <w:r w:rsidR="005104A7">
        <w:t>.</w:t>
      </w:r>
      <w:r w:rsidR="00D60E81">
        <w:t xml:space="preserve"> </w:t>
      </w:r>
      <w:r w:rsidR="005104A7">
        <w:t>These students were then randomly assigned to</w:t>
      </w:r>
      <w:r w:rsidR="00242ECC">
        <w:t xml:space="preserve"> one of three gr</w:t>
      </w:r>
      <w:r w:rsidR="00684DEB">
        <w:t xml:space="preserve">oups for writing instruction. </w:t>
      </w:r>
      <w:r w:rsidR="00242ECC">
        <w:t>The students</w:t>
      </w:r>
      <w:r w:rsidR="005104A7">
        <w:t xml:space="preserve"> were</w:t>
      </w:r>
      <w:r w:rsidR="00DA63CC">
        <w:t xml:space="preserve"> between </w:t>
      </w:r>
      <w:r w:rsidR="005104A7">
        <w:t>the ages of 11 and 12.  They had</w:t>
      </w:r>
      <w:r w:rsidR="00DA63CC">
        <w:t xml:space="preserve"> behavioral goals included on their individualized educati</w:t>
      </w:r>
      <w:r w:rsidR="00684DEB">
        <w:t>onal plans (IEPs), and</w:t>
      </w:r>
      <w:r w:rsidR="005104A7">
        <w:t xml:space="preserve"> some had</w:t>
      </w:r>
      <w:r w:rsidR="00DA63CC">
        <w:t xml:space="preserve"> secondary disability characteristics</w:t>
      </w:r>
      <w:r w:rsidR="005104A7">
        <w:t>, as well. The participants had to</w:t>
      </w:r>
      <w:r w:rsidR="00DA63CC">
        <w:t xml:space="preserve"> </w:t>
      </w:r>
      <w:r w:rsidR="000961F3">
        <w:t>be able to independently compose</w:t>
      </w:r>
      <w:r w:rsidR="00DA63CC">
        <w:t xml:space="preserve"> at least three legible sentences</w:t>
      </w:r>
      <w:r w:rsidR="000961F3">
        <w:t>,</w:t>
      </w:r>
      <w:r w:rsidR="00DA63CC">
        <w:t xml:space="preserve"> and to read on at least the second-grade level</w:t>
      </w:r>
      <w:r w:rsidR="00EB2ABA">
        <w:t>,</w:t>
      </w:r>
      <w:r w:rsidR="00DA63CC">
        <w:t xml:space="preserve"> as assessed by the Informal Reading Inventory (IRI). </w:t>
      </w:r>
      <w:r w:rsidR="00E96CE3">
        <w:t>Particular</w:t>
      </w:r>
      <w:r w:rsidR="00DA63CC">
        <w:t xml:space="preserve"> </w:t>
      </w:r>
      <w:r w:rsidR="00E96CE3">
        <w:t>e</w:t>
      </w:r>
      <w:r w:rsidR="000961F3">
        <w:t>thnic, gender,</w:t>
      </w:r>
      <w:r w:rsidR="00A54AFD">
        <w:t xml:space="preserve"> </w:t>
      </w:r>
      <w:r w:rsidR="000961F3">
        <w:t>SES, and specific</w:t>
      </w:r>
      <w:r w:rsidR="005104A7">
        <w:t xml:space="preserve"> disability characteristics have</w:t>
      </w:r>
      <w:r w:rsidR="000961F3">
        <w:t xml:space="preserve"> be</w:t>
      </w:r>
      <w:r w:rsidR="005104A7">
        <w:t>en collected and</w:t>
      </w:r>
      <w:r w:rsidR="00684DEB">
        <w:t xml:space="preserve"> separately reported</w:t>
      </w:r>
      <w:r w:rsidR="00F85BD8">
        <w:t>.</w:t>
      </w:r>
      <w:r w:rsidR="00242ECC">
        <w:t xml:space="preserve"> </w:t>
      </w:r>
    </w:p>
    <w:p w:rsidR="000961F3" w:rsidRDefault="00F22571" w:rsidP="00BF44B5">
      <w:r>
        <w:rPr>
          <w:rFonts w:hint="eastAsia"/>
          <w:i/>
        </w:rPr>
        <w:lastRenderedPageBreak/>
        <w:t xml:space="preserve">     </w:t>
      </w:r>
      <w:r w:rsidR="00007E15">
        <w:rPr>
          <w:i/>
        </w:rPr>
        <w:t xml:space="preserve">    </w:t>
      </w:r>
      <w:r w:rsidR="000961F3" w:rsidRPr="00F22571">
        <w:rPr>
          <w:i/>
        </w:rPr>
        <w:t>Staff.</w:t>
      </w:r>
      <w:r w:rsidR="004B76E0">
        <w:rPr>
          <w:i/>
        </w:rPr>
        <w:t xml:space="preserve">  </w:t>
      </w:r>
      <w:r w:rsidR="00E96CE3">
        <w:t>Staff</w:t>
      </w:r>
      <w:r w:rsidR="00242ECC">
        <w:t xml:space="preserve"> include</w:t>
      </w:r>
      <w:r w:rsidR="005104A7">
        <w:t>d 20</w:t>
      </w:r>
      <w:r w:rsidR="000961F3">
        <w:t xml:space="preserve"> spec</w:t>
      </w:r>
      <w:r w:rsidR="00007E15">
        <w:t>ial education teacher</w:t>
      </w:r>
      <w:r w:rsidR="00242ECC">
        <w:t>s who hold</w:t>
      </w:r>
      <w:r w:rsidR="000961F3">
        <w:t xml:space="preserve"> advanc</w:t>
      </w:r>
      <w:r w:rsidR="00A54AFD">
        <w:t xml:space="preserve">ed degrees in special education, </w:t>
      </w:r>
      <w:r w:rsidR="000961F3">
        <w:t xml:space="preserve">and </w:t>
      </w:r>
      <w:r w:rsidR="00242ECC">
        <w:t>have</w:t>
      </w:r>
      <w:r w:rsidR="00007E15">
        <w:t xml:space="preserve"> </w:t>
      </w:r>
      <w:r w:rsidR="000961F3">
        <w:t>experience teaching</w:t>
      </w:r>
      <w:r w:rsidR="00007E15">
        <w:t xml:space="preserve"> students with behavior</w:t>
      </w:r>
      <w:r w:rsidR="00684DEB">
        <w:t xml:space="preserve"> challenges. </w:t>
      </w:r>
      <w:r w:rsidR="000961F3">
        <w:t>In add</w:t>
      </w:r>
      <w:r w:rsidR="00F85BD8">
        <w:t>ition, there were 20 additional personnel who were either general education teachers or paraprofessional assistants.</w:t>
      </w:r>
      <w:r w:rsidR="00684DEB">
        <w:t xml:space="preserve"> </w:t>
      </w:r>
      <w:r w:rsidR="00E96CE3">
        <w:t>Particular e</w:t>
      </w:r>
      <w:r w:rsidR="00007E15">
        <w:t>thnic, gender, education, and</w:t>
      </w:r>
      <w:r w:rsidR="00F85BD8">
        <w:t xml:space="preserve"> experience characteristics were collected and </w:t>
      </w:r>
      <w:r w:rsidR="00684DEB">
        <w:t>separately reported</w:t>
      </w:r>
      <w:r w:rsidR="00007E15">
        <w:t>.</w:t>
      </w:r>
    </w:p>
    <w:p w:rsidR="00684DEB" w:rsidRDefault="00684DEB" w:rsidP="00BF44B5">
      <w:pPr>
        <w:rPr>
          <w:i/>
        </w:rPr>
      </w:pPr>
      <w:r>
        <w:rPr>
          <w:i/>
        </w:rPr>
        <w:t>Data Measurement,</w:t>
      </w:r>
      <w:r w:rsidR="00F9080C">
        <w:rPr>
          <w:i/>
        </w:rPr>
        <w:t xml:space="preserve"> Collection</w:t>
      </w:r>
      <w:r>
        <w:rPr>
          <w:i/>
        </w:rPr>
        <w:t xml:space="preserve"> and Analysis</w:t>
      </w:r>
    </w:p>
    <w:p w:rsidR="00C5567F" w:rsidRDefault="00C5567F" w:rsidP="00C5567F">
      <w:pPr>
        <w:ind w:firstLine="360"/>
      </w:pPr>
      <w:r>
        <w:t>To answer the first research question, “a</w:t>
      </w:r>
      <w:r w:rsidR="00D13B1B">
        <w:t>re there</w:t>
      </w:r>
      <w:r>
        <w:t xml:space="preserve"> any</w:t>
      </w:r>
      <w:r w:rsidR="00D13B1B">
        <w:t xml:space="preserve"> differences between the effects of these different instructional strategies on the dependent variables of writing quality as measured by a standardized writing measurement as both pre and post tests</w:t>
      </w:r>
      <w:r>
        <w:t>?”</w:t>
      </w:r>
      <w:r w:rsidR="00D13B1B">
        <w:t xml:space="preserve"> </w:t>
      </w:r>
      <w:r>
        <w:t xml:space="preserve">a norm referenced writing assessment test, the Mather-Woodcock Group Writing Test, was administered at the beginning and at the end of the study for all three groups. This test uses a </w:t>
      </w:r>
      <w:r>
        <w:rPr>
          <w:i/>
        </w:rPr>
        <w:t xml:space="preserve">T- </w:t>
      </w:r>
      <w:r>
        <w:t xml:space="preserve">scale </w:t>
      </w:r>
      <m:oMath>
        <m:d>
          <m:dPr>
            <m:ctrlPr>
              <w:rPr>
                <w:rFonts w:ascii="Cambria Math" w:hAnsi="Cambria Math"/>
                <w:i/>
              </w:rPr>
            </m:ctrlPr>
          </m:dPr>
          <m:e>
            <m:r>
              <w:rPr>
                <w:rFonts w:ascii="Cambria Math" w:hAnsi="Cambria Math"/>
              </w:rPr>
              <m:t>μ=50, σ=10</m:t>
            </m:r>
          </m:e>
        </m:d>
        <m:r>
          <w:rPr>
            <w:rFonts w:ascii="Cambria Math" w:hAnsi="Cambria Math"/>
          </w:rPr>
          <m:t xml:space="preserve">. </m:t>
        </m:r>
      </m:oMath>
      <w:r w:rsidR="00527988">
        <w:t xml:space="preserve"> A Gain score was calculated by subtracting all pretests from post tests from all three groups.  An ANOVA was run using SPSS 17 to test if there were differences of Gain scores between groups</w:t>
      </w:r>
      <w:r w:rsidR="006A3E14">
        <w:t>, with the dependent variable being the Gain scores and the independent variables being the strategy groups</w:t>
      </w:r>
      <w:r w:rsidR="00527988">
        <w:t xml:space="preserve"> (1= dialogue strategy, 2 = SRSD strategy, 3 = combination strategy).</w:t>
      </w:r>
    </w:p>
    <w:p w:rsidR="00E20646" w:rsidRDefault="00527988" w:rsidP="00E20646">
      <w:pPr>
        <w:ind w:firstLine="360"/>
      </w:pPr>
      <w:r>
        <w:t>To answer the second research question, “Are there differences between the effects of these different instructional strategies on the dependent variables of writing quality, and writing quantity as measured by  researcher designed instruments and observations?” data was collected</w:t>
      </w:r>
      <w:r w:rsidR="00E20646">
        <w:t xml:space="preserve"> as through the use of a variety of instruments. Quantitative measures listed below are to be defined according to Graham and Harris’ procedure as cited in </w:t>
      </w:r>
      <w:smartTag w:uri="urn:schemas-microsoft-com:office:smarttags" w:element="City">
        <w:smartTag w:uri="urn:schemas-microsoft-com:office:smarttags" w:element="place">
          <w:r w:rsidR="00E20646">
            <w:t>Delano</w:t>
          </w:r>
        </w:smartTag>
      </w:smartTag>
      <w:r w:rsidR="00E20646">
        <w:t>, 2007.</w:t>
      </w:r>
      <w:r>
        <w:t xml:space="preserve"> </w:t>
      </w:r>
      <w:r w:rsidR="00E20646">
        <w:t>These were assessed and recorded on a daily basis, and bi-weekly the scores were statistically evaluated across students and variables for each group.</w:t>
      </w:r>
    </w:p>
    <w:p w:rsidR="00E20646" w:rsidRPr="00007E15" w:rsidRDefault="00E20646" w:rsidP="00E20646">
      <w:r>
        <w:rPr>
          <w:rFonts w:hint="eastAsia"/>
        </w:rPr>
        <w:lastRenderedPageBreak/>
        <w:t xml:space="preserve">        </w:t>
      </w:r>
      <w:r>
        <w:t xml:space="preserve">      </w:t>
      </w:r>
      <w:r w:rsidRPr="00BF44B5">
        <w:rPr>
          <w:i/>
        </w:rPr>
        <w:t>Total words written</w:t>
      </w:r>
      <w:r>
        <w:rPr>
          <w:i/>
        </w:rPr>
        <w:t>.</w:t>
      </w:r>
      <w:r w:rsidRPr="00BF44B5">
        <w:rPr>
          <w:i/>
        </w:rPr>
        <w:t xml:space="preserve"> </w:t>
      </w:r>
      <w:r w:rsidRPr="00BF44B5">
        <w:rPr>
          <w:rFonts w:hint="eastAsia"/>
          <w:i/>
        </w:rPr>
        <w:t xml:space="preserve"> </w:t>
      </w:r>
      <w:r>
        <w:rPr>
          <w:rFonts w:hint="eastAsia"/>
        </w:rPr>
        <w:t xml:space="preserve">The number of </w:t>
      </w:r>
      <w:r>
        <w:t>words that represent a spoken word, regardless of spelling</w:t>
      </w:r>
      <w:r>
        <w:rPr>
          <w:rFonts w:hint="eastAsia"/>
        </w:rPr>
        <w:t xml:space="preserve"> will be counted. This </w:t>
      </w:r>
      <w:r>
        <w:t>was</w:t>
      </w:r>
      <w:r>
        <w:rPr>
          <w:rFonts w:hint="eastAsia"/>
        </w:rPr>
        <w:t xml:space="preserve"> determined by computer after the student entries </w:t>
      </w:r>
      <w:r>
        <w:t>were</w:t>
      </w:r>
      <w:r>
        <w:rPr>
          <w:rFonts w:hint="eastAsia"/>
        </w:rPr>
        <w:t xml:space="preserve"> typed into a computer</w:t>
      </w:r>
      <w:r>
        <w:t>.</w:t>
      </w:r>
    </w:p>
    <w:p w:rsidR="00E20646" w:rsidRPr="004B76E0" w:rsidRDefault="00E20646" w:rsidP="00E20646">
      <w:pPr>
        <w:rPr>
          <w:i/>
        </w:rPr>
      </w:pPr>
      <w:r>
        <w:rPr>
          <w:rFonts w:hint="eastAsia"/>
        </w:rPr>
        <w:t xml:space="preserve">        </w:t>
      </w:r>
      <w:r>
        <w:t xml:space="preserve">      </w:t>
      </w:r>
      <w:r w:rsidRPr="00BF44B5">
        <w:rPr>
          <w:rFonts w:hint="eastAsia"/>
          <w:i/>
        </w:rPr>
        <w:t>A</w:t>
      </w:r>
      <w:r w:rsidRPr="00BF44B5">
        <w:rPr>
          <w:i/>
        </w:rPr>
        <w:t>ction words</w:t>
      </w:r>
      <w:r>
        <w:rPr>
          <w:i/>
        </w:rPr>
        <w:t>.</w:t>
      </w:r>
      <w:r w:rsidRPr="00BF44B5">
        <w:rPr>
          <w:i/>
        </w:rPr>
        <w:t xml:space="preserve"> </w:t>
      </w:r>
      <w:r>
        <w:rPr>
          <w:i/>
        </w:rPr>
        <w:t xml:space="preserve"> </w:t>
      </w:r>
      <w:r>
        <w:rPr>
          <w:rFonts w:hint="eastAsia"/>
        </w:rPr>
        <w:t xml:space="preserve">The number of different </w:t>
      </w:r>
      <w:r>
        <w:t>words that tell what people, things or animals do</w:t>
      </w:r>
      <w:r>
        <w:rPr>
          <w:rFonts w:hint="eastAsia"/>
        </w:rPr>
        <w:t xml:space="preserve"> will be counted.  This</w:t>
      </w:r>
      <w:r>
        <w:t xml:space="preserve"> was</w:t>
      </w:r>
      <w:r>
        <w:rPr>
          <w:rFonts w:hint="eastAsia"/>
        </w:rPr>
        <w:t xml:space="preserve"> measured independently by the two trained </w:t>
      </w:r>
      <w:r>
        <w:t>staff members.</w:t>
      </w:r>
      <w:r>
        <w:rPr>
          <w:rFonts w:hint="eastAsia"/>
        </w:rPr>
        <w:t xml:space="preserve">  If 100% agreement </w:t>
      </w:r>
      <w:r>
        <w:t xml:space="preserve">was </w:t>
      </w:r>
      <w:r>
        <w:rPr>
          <w:rFonts w:hint="eastAsia"/>
        </w:rPr>
        <w:t xml:space="preserve">not reached, the average of the sum of their scores </w:t>
      </w:r>
      <w:r>
        <w:t>was</w:t>
      </w:r>
      <w:r>
        <w:rPr>
          <w:rFonts w:hint="eastAsia"/>
        </w:rPr>
        <w:t xml:space="preserve"> </w:t>
      </w:r>
      <w:r>
        <w:t>submitted.</w:t>
      </w:r>
      <w:r>
        <w:rPr>
          <w:rFonts w:hint="eastAsia"/>
        </w:rPr>
        <w:t xml:space="preserve"> </w:t>
      </w:r>
    </w:p>
    <w:p w:rsidR="00E20646" w:rsidRPr="004B76E0" w:rsidRDefault="00E20646" w:rsidP="00E20646">
      <w:pPr>
        <w:rPr>
          <w:i/>
        </w:rPr>
      </w:pPr>
      <w:r>
        <w:rPr>
          <w:rFonts w:hint="eastAsia"/>
        </w:rPr>
        <w:t xml:space="preserve">        </w:t>
      </w:r>
      <w:r>
        <w:t xml:space="preserve">    </w:t>
      </w:r>
      <w:r w:rsidRPr="00BF44B5">
        <w:rPr>
          <w:rFonts w:hint="eastAsia"/>
          <w:i/>
        </w:rPr>
        <w:t>D</w:t>
      </w:r>
      <w:r w:rsidRPr="00BF44B5">
        <w:rPr>
          <w:i/>
        </w:rPr>
        <w:t>escribing words</w:t>
      </w:r>
      <w:r>
        <w:rPr>
          <w:i/>
        </w:rPr>
        <w:t xml:space="preserve">.  </w:t>
      </w:r>
      <w:r w:rsidRPr="00BF44B5">
        <w:rPr>
          <w:i/>
        </w:rPr>
        <w:t xml:space="preserve"> </w:t>
      </w:r>
      <w:r>
        <w:rPr>
          <w:rFonts w:hint="eastAsia"/>
        </w:rPr>
        <w:t xml:space="preserve">The number of different </w:t>
      </w:r>
      <w:r>
        <w:t>words that tell about</w:t>
      </w:r>
      <w:r>
        <w:rPr>
          <w:rFonts w:hint="eastAsia"/>
        </w:rPr>
        <w:t xml:space="preserve"> the</w:t>
      </w:r>
      <w:r>
        <w:t xml:space="preserve"> size, shape, color, number, feeling, etc.</w:t>
      </w:r>
      <w:r>
        <w:rPr>
          <w:rFonts w:hint="eastAsia"/>
        </w:rPr>
        <w:t xml:space="preserve"> </w:t>
      </w:r>
      <w:r>
        <w:t xml:space="preserve">was </w:t>
      </w:r>
      <w:r>
        <w:rPr>
          <w:rFonts w:hint="eastAsia"/>
        </w:rPr>
        <w:t xml:space="preserve">counted. This </w:t>
      </w:r>
      <w:r>
        <w:t>was</w:t>
      </w:r>
      <w:r>
        <w:rPr>
          <w:rFonts w:hint="eastAsia"/>
        </w:rPr>
        <w:t xml:space="preserve"> measured independently by two trained </w:t>
      </w:r>
      <w:r>
        <w:t>staff members</w:t>
      </w:r>
      <w:r>
        <w:rPr>
          <w:rFonts w:hint="eastAsia"/>
        </w:rPr>
        <w:t xml:space="preserve">.  If 100% agreement </w:t>
      </w:r>
      <w:r>
        <w:t>was</w:t>
      </w:r>
      <w:r>
        <w:rPr>
          <w:rFonts w:hint="eastAsia"/>
        </w:rPr>
        <w:t xml:space="preserve"> not reached, the average of the sum of their scores </w:t>
      </w:r>
      <w:r>
        <w:t>was</w:t>
      </w:r>
      <w:r>
        <w:rPr>
          <w:rFonts w:hint="eastAsia"/>
        </w:rPr>
        <w:t xml:space="preserve"> </w:t>
      </w:r>
      <w:r>
        <w:t>submitted</w:t>
      </w:r>
      <w:r>
        <w:rPr>
          <w:rFonts w:hint="eastAsia"/>
        </w:rPr>
        <w:t>.</w:t>
      </w:r>
    </w:p>
    <w:p w:rsidR="00E20646" w:rsidRDefault="00E20646" w:rsidP="00E20646">
      <w:r>
        <w:rPr>
          <w:rFonts w:hint="eastAsia"/>
        </w:rPr>
        <w:t xml:space="preserve">       </w:t>
      </w:r>
      <w:r>
        <w:t xml:space="preserve">     </w:t>
      </w:r>
      <w:r>
        <w:rPr>
          <w:rFonts w:hint="eastAsia"/>
          <w:i/>
        </w:rPr>
        <w:t>R</w:t>
      </w:r>
      <w:r w:rsidRPr="00A3420A">
        <w:rPr>
          <w:i/>
        </w:rPr>
        <w:t>evisions</w:t>
      </w:r>
      <w:r>
        <w:rPr>
          <w:i/>
        </w:rPr>
        <w:t>.</w:t>
      </w:r>
      <w:r>
        <w:t xml:space="preserve"> </w:t>
      </w:r>
      <w:r>
        <w:rPr>
          <w:rFonts w:hint="eastAsia"/>
        </w:rPr>
        <w:t>The number of c</w:t>
      </w:r>
      <w:r>
        <w:t xml:space="preserve">hanges made to the text that </w:t>
      </w:r>
      <w:r>
        <w:rPr>
          <w:rFonts w:hint="eastAsia"/>
        </w:rPr>
        <w:t>alter</w:t>
      </w:r>
      <w:r>
        <w:t xml:space="preserve"> its meaning, such as adding more information</w:t>
      </w:r>
      <w:r w:rsidR="00CC38EC">
        <w:rPr>
          <w:rFonts w:hint="eastAsia"/>
        </w:rPr>
        <w:t xml:space="preserve"> </w:t>
      </w:r>
      <w:r w:rsidR="00CC38EC">
        <w:t xml:space="preserve">was </w:t>
      </w:r>
      <w:r>
        <w:rPr>
          <w:rFonts w:hint="eastAsia"/>
        </w:rPr>
        <w:t xml:space="preserve">counted.  </w:t>
      </w:r>
      <w:r>
        <w:t xml:space="preserve">  </w:t>
      </w:r>
      <w:r w:rsidR="00CC38EC">
        <w:rPr>
          <w:rFonts w:hint="eastAsia"/>
        </w:rPr>
        <w:t xml:space="preserve">This </w:t>
      </w:r>
      <w:r w:rsidR="00CC38EC">
        <w:t xml:space="preserve">was </w:t>
      </w:r>
      <w:r>
        <w:rPr>
          <w:rFonts w:hint="eastAsia"/>
        </w:rPr>
        <w:t>measured independently by t</w:t>
      </w:r>
      <w:r w:rsidR="00CC38EC">
        <w:rPr>
          <w:rFonts w:hint="eastAsia"/>
        </w:rPr>
        <w:t xml:space="preserve">he two trained </w:t>
      </w:r>
      <w:r w:rsidR="00CC38EC">
        <w:t>staff members</w:t>
      </w:r>
      <w:r w:rsidR="00CC38EC">
        <w:rPr>
          <w:rFonts w:hint="eastAsia"/>
        </w:rPr>
        <w:t xml:space="preserve">.  If 100% agreement </w:t>
      </w:r>
      <w:r w:rsidR="00CC38EC">
        <w:t xml:space="preserve">was </w:t>
      </w:r>
      <w:r>
        <w:rPr>
          <w:rFonts w:hint="eastAsia"/>
        </w:rPr>
        <w:t>not reached, the average of</w:t>
      </w:r>
      <w:r w:rsidR="00CC38EC">
        <w:rPr>
          <w:rFonts w:hint="eastAsia"/>
        </w:rPr>
        <w:t xml:space="preserve"> the sum of their scores </w:t>
      </w:r>
      <w:r w:rsidR="00CC38EC">
        <w:t>was</w:t>
      </w:r>
      <w:r>
        <w:rPr>
          <w:rFonts w:hint="eastAsia"/>
        </w:rPr>
        <w:t xml:space="preserve"> </w:t>
      </w:r>
      <w:r>
        <w:t>submitted</w:t>
      </w:r>
      <w:r>
        <w:rPr>
          <w:rFonts w:hint="eastAsia"/>
        </w:rPr>
        <w:t>.</w:t>
      </w:r>
    </w:p>
    <w:p w:rsidR="00E20646" w:rsidRDefault="00E20646" w:rsidP="00E20646">
      <w:r w:rsidRPr="00BF44B5">
        <w:rPr>
          <w:rFonts w:hint="eastAsia"/>
          <w:i/>
        </w:rPr>
        <w:t xml:space="preserve">     </w:t>
      </w:r>
      <w:r>
        <w:rPr>
          <w:i/>
        </w:rPr>
        <w:t xml:space="preserve">      </w:t>
      </w:r>
      <w:r w:rsidRPr="00BF44B5">
        <w:rPr>
          <w:rFonts w:hint="eastAsia"/>
          <w:i/>
        </w:rPr>
        <w:t>Qualit</w:t>
      </w:r>
      <w:r>
        <w:rPr>
          <w:i/>
        </w:rPr>
        <w:t xml:space="preserve">y.  </w:t>
      </w:r>
      <w:r>
        <w:rPr>
          <w:rFonts w:hint="eastAsia"/>
        </w:rPr>
        <w:t>T</w:t>
      </w:r>
      <w:r w:rsidR="00CC38EC">
        <w:t xml:space="preserve">he writings were </w:t>
      </w:r>
      <w:r>
        <w:t>assessed for overall quality based on organization, word choice, focus, and elabo</w:t>
      </w:r>
      <w:r w:rsidR="00CC38EC">
        <w:t xml:space="preserve">ration.  This assessment was made by two scorers who independently  </w:t>
      </w:r>
      <w:r>
        <w:t>read each sample and assign</w:t>
      </w:r>
      <w:r w:rsidR="00CC38EC">
        <w:t>ed</w:t>
      </w:r>
      <w:r>
        <w:t xml:space="preserve"> a score from 1 to 7 </w:t>
      </w:r>
      <w:r w:rsidR="00CC38EC">
        <w:t>points.  The higher numbers</w:t>
      </w:r>
      <w:r>
        <w:t xml:space="preserve"> indicate</w:t>
      </w:r>
      <w:r w:rsidR="00CC38EC">
        <w:t>d</w:t>
      </w:r>
      <w:r>
        <w:t xml:space="preserve"> higher </w:t>
      </w:r>
      <w:r w:rsidR="00CC38EC">
        <w:t xml:space="preserve">quality, and the scores were </w:t>
      </w:r>
      <w:r>
        <w:t>averaged to result in a single score.</w:t>
      </w:r>
    </w:p>
    <w:p w:rsidR="006A3E14" w:rsidRDefault="00CC38EC" w:rsidP="006A3E14">
      <w:pPr>
        <w:ind w:firstLine="360"/>
      </w:pPr>
      <w:r>
        <w:tab/>
        <w:t xml:space="preserve">Quality, revision, describing word, and action word score results were collapsed into the dependent variable score “quality”, while total words written scores </w:t>
      </w:r>
      <w:r w:rsidR="006A3E14">
        <w:t>were</w:t>
      </w:r>
      <w:r>
        <w:t xml:space="preserve"> described as the dependent variable “quantity.” The quality and quantity scores were transformed into </w:t>
      </w:r>
      <w:r>
        <w:rPr>
          <w:i/>
        </w:rPr>
        <w:t>T-</w:t>
      </w:r>
      <w:r>
        <w:t>scale so that they could be on the same scale as the</w:t>
      </w:r>
      <w:r w:rsidR="006A3E14">
        <w:t xml:space="preserve"> pre and posttest </w:t>
      </w:r>
      <w:r w:rsidR="006A3E14">
        <w:lastRenderedPageBreak/>
        <w:t xml:space="preserve">scores utilizing the Mather-Woodcock Group Writing Test.  </w:t>
      </w:r>
      <w:r w:rsidR="0067547D">
        <w:t>Two separate</w:t>
      </w:r>
      <w:r w:rsidR="006A3E14">
        <w:t xml:space="preserve"> ANOVA</w:t>
      </w:r>
      <w:r w:rsidR="0067547D">
        <w:t xml:space="preserve">s were </w:t>
      </w:r>
      <w:r w:rsidR="006A3E14">
        <w:t>run using SPSS 17 with the dependent variables being quantity scores (Y</w:t>
      </w:r>
      <w:r w:rsidR="006A3E14">
        <w:rPr>
          <w:vertAlign w:val="subscript"/>
        </w:rPr>
        <w:t>2</w:t>
      </w:r>
      <w:r w:rsidR="006A3E14">
        <w:t>), and quality scores (Y</w:t>
      </w:r>
      <w:r w:rsidR="006A3E14">
        <w:rPr>
          <w:vertAlign w:val="subscript"/>
        </w:rPr>
        <w:t>3</w:t>
      </w:r>
      <w:r w:rsidR="006A3E14">
        <w:t>) and the independent variables being the strategy</w:t>
      </w:r>
      <w:r w:rsidR="0005599A">
        <w:t xml:space="preserve"> groups </w:t>
      </w:r>
      <w:r w:rsidR="006A3E14">
        <w:t>(1= dialogue strategy, 2 = SRSD strategy, 3 = combination strategy).</w:t>
      </w:r>
    </w:p>
    <w:p w:rsidR="0005599A" w:rsidRDefault="0005599A" w:rsidP="0005599A">
      <w:pPr>
        <w:ind w:firstLine="360"/>
      </w:pPr>
      <w:r>
        <w:t xml:space="preserve">To answer the third question, “Do writing quantity and writing quality predict scores on a standardized writing assessment test?” data scores on quantity, quality and the norm referenced posttest were used.  These had been collected, transformed, and collapsed as described above.  </w:t>
      </w:r>
      <w:r w:rsidR="00046CA3">
        <w:t>A multiple linear regression test was used using SPSS 17, with the dependent variable being the post test scores (Y</w:t>
      </w:r>
      <w:r w:rsidR="00046CA3">
        <w:rPr>
          <w:vertAlign w:val="subscript"/>
        </w:rPr>
        <w:t>4</w:t>
      </w:r>
      <w:r w:rsidR="00046CA3">
        <w:t>) and the predictor variable being quantity scores (Y</w:t>
      </w:r>
      <w:r w:rsidR="00046CA3">
        <w:rPr>
          <w:vertAlign w:val="subscript"/>
        </w:rPr>
        <w:t>2</w:t>
      </w:r>
      <w:r w:rsidR="00046CA3">
        <w:t>) and quality scores (Y</w:t>
      </w:r>
      <w:r w:rsidR="00046CA3">
        <w:rPr>
          <w:vertAlign w:val="subscript"/>
        </w:rPr>
        <w:t>3</w:t>
      </w:r>
      <w:r w:rsidR="00046CA3">
        <w:t>).</w:t>
      </w:r>
    </w:p>
    <w:p w:rsidR="00B61E89" w:rsidRDefault="00046CA3" w:rsidP="00B61E89">
      <w:pPr>
        <w:ind w:firstLine="360"/>
      </w:pPr>
      <w:r>
        <w:t>To answer the fourth question, “</w:t>
      </w:r>
      <w:r w:rsidR="007E4A4A">
        <w:t xml:space="preserve">Are there differences in attitudes of students about the effectiveness of the particular writing strategy that was used in their class to teach writing?” data was collected on a questionnaire after the strategy treatment was completed. The responses that were recorded were either positive (felt this new method helped me learn to write better) or negative (felt this new method did not help me learn to write better).  A </w:t>
      </w:r>
      <w:r w:rsidR="007E4A4A">
        <w:rPr>
          <w:i/>
        </w:rPr>
        <w:t>chi-square</w:t>
      </w:r>
      <w:r w:rsidR="007E4A4A">
        <w:t xml:space="preserve"> test was run using SPSS 17 in order to evaluate whether there was an association between positive or negative attitudes about the three particular writing strategies.  </w:t>
      </w:r>
      <w:r w:rsidR="00B61E89">
        <w:t>The variables that were compared were the strategy groups (1= dialogue strategy, 2 = SRSD strategy, 3 = combination strategy) and the attitude responses (1 = negative, 2 = positive).</w:t>
      </w:r>
    </w:p>
    <w:p w:rsidR="00B61E89" w:rsidRDefault="00B61E89" w:rsidP="00B61E89">
      <w:pPr>
        <w:ind w:firstLine="360"/>
        <w:jc w:val="center"/>
      </w:pPr>
      <w:r>
        <w:t>RESULTS</w:t>
      </w:r>
    </w:p>
    <w:p w:rsidR="00B61E89" w:rsidRDefault="00095DB1" w:rsidP="00095DB1">
      <w:pPr>
        <w:ind w:firstLine="360"/>
      </w:pPr>
      <w:r>
        <w:t xml:space="preserve">The results from the Omnibus </w:t>
      </w:r>
      <w:r>
        <w:rPr>
          <w:i/>
        </w:rPr>
        <w:t>F-</w:t>
      </w:r>
      <w:r>
        <w:t xml:space="preserve">test show that there are statistically significant Gain scores among the different writing strategy groups, </w:t>
      </w:r>
      <w:r w:rsidR="00D16038">
        <w:rPr>
          <w:i/>
        </w:rPr>
        <w:t>F</w:t>
      </w:r>
      <w:r w:rsidR="00D16038">
        <w:t xml:space="preserve">(2,832) = 53.95, </w:t>
      </w:r>
      <w:r w:rsidR="00D16038">
        <w:rPr>
          <w:i/>
        </w:rPr>
        <w:t>p</w:t>
      </w:r>
      <w:r w:rsidR="00D16038">
        <w:t xml:space="preserve"> &lt; .001.  The </w:t>
      </w:r>
      <w:r w:rsidR="00D16038">
        <w:lastRenderedPageBreak/>
        <w:t>descriptive statistics are shown in Table 1.  Further, the Tukey Post Hoc test shows t</w:t>
      </w:r>
      <w:r w:rsidR="00FD28A2">
        <w:t xml:space="preserve">hat there are statistical significance between Gain scores of all three groups, </w:t>
      </w:r>
      <w:r w:rsidR="00FD28A2">
        <w:rPr>
          <w:i/>
        </w:rPr>
        <w:t xml:space="preserve">p </w:t>
      </w:r>
      <w:r w:rsidR="00FD28A2">
        <w:t xml:space="preserve">&lt; .001.  The dialogue group outperformed both the SRSD and the combination groups, and the SRSD group outperformed the combination group.  Specifically, the 95 % confidence interval shows that (a) the Gains scores of the students in the dialogue group were at </w:t>
      </w:r>
      <w:r w:rsidR="007633BA">
        <w:t>least 2.5</w:t>
      </w:r>
      <w:r w:rsidR="00FD28A2">
        <w:t xml:space="preserve"> but not more than 7</w:t>
      </w:r>
      <w:r w:rsidR="007633BA">
        <w:t xml:space="preserve"> points higher</w:t>
      </w:r>
      <w:r w:rsidR="00FD28A2">
        <w:t xml:space="preserve"> than the SRSD group, (b) the Gains scores of the dialogue group were at least 8.6 but not more than 13.6 points higher than the combination group</w:t>
      </w:r>
      <w:r w:rsidR="007633BA">
        <w:t>, and (c) the Gains scores of the SRSD group were at least 3.9 but not more than 8.7 higher than the combination group.</w:t>
      </w:r>
    </w:p>
    <w:p w:rsidR="00C62D05" w:rsidRDefault="00A166D1" w:rsidP="00095DB1">
      <w:pPr>
        <w:ind w:firstLine="360"/>
      </w:pPr>
      <w:r>
        <w:t xml:space="preserve">The results for the omnibus </w:t>
      </w:r>
      <w:r>
        <w:rPr>
          <w:i/>
        </w:rPr>
        <w:t>F</w:t>
      </w:r>
      <w:r>
        <w:t xml:space="preserve">-test shows that there is a statistical significance in written quantity between the different writing strategy groups, </w:t>
      </w:r>
      <w:r>
        <w:rPr>
          <w:i/>
        </w:rPr>
        <w:t>F</w:t>
      </w:r>
      <w:r>
        <w:t xml:space="preserve">(2, 832) = 7.68, </w:t>
      </w:r>
      <w:r>
        <w:rPr>
          <w:i/>
        </w:rPr>
        <w:t xml:space="preserve">p </w:t>
      </w:r>
      <w:r>
        <w:t>&lt; .001. The descriptive statistics are shown in Table 2.  Further, the Tukey Post Hoc test shows that there is no statistical significant difference between the SRSD strategy group quantity scores and the quantity scores of the combination group.  There is a statistical difference</w:t>
      </w:r>
      <w:r w:rsidR="006A01E4">
        <w:t>, however,</w:t>
      </w:r>
      <w:r>
        <w:t xml:space="preserve"> between the quantity scores of the dialogue group and the SRSD group (</w:t>
      </w:r>
      <w:r>
        <w:rPr>
          <w:i/>
        </w:rPr>
        <w:t xml:space="preserve">p </w:t>
      </w:r>
      <w:r>
        <w:t>= .039)</w:t>
      </w:r>
      <w:r w:rsidR="006A01E4">
        <w:t xml:space="preserve">, </w:t>
      </w:r>
      <w:r>
        <w:t xml:space="preserve"> and between the dialogue group and the combination group (</w:t>
      </w:r>
      <w:r>
        <w:rPr>
          <w:i/>
        </w:rPr>
        <w:t xml:space="preserve">p &lt; .001).  </w:t>
      </w:r>
      <w:r>
        <w:t xml:space="preserve">Specifically, the 95% confidence interval shows </w:t>
      </w:r>
      <w:r w:rsidR="00C62D05">
        <w:t xml:space="preserve">that (a) the dialogue group scored higher on </w:t>
      </w:r>
      <w:r>
        <w:t xml:space="preserve">written quantity by at least 1.3 but not more than 5.5 points </w:t>
      </w:r>
      <w:r w:rsidR="00C62D05">
        <w:t>than the combination group, and (b) the dialogue group scored higher on written quantity by at least .08 but not more than 3.82 points than the SRSD group.</w:t>
      </w:r>
    </w:p>
    <w:p w:rsidR="003247DB" w:rsidRDefault="00C62D05" w:rsidP="00095DB1">
      <w:pPr>
        <w:ind w:firstLine="360"/>
      </w:pPr>
      <w:r>
        <w:t xml:space="preserve">The results from the omnibus </w:t>
      </w:r>
      <w:r>
        <w:rPr>
          <w:i/>
        </w:rPr>
        <w:t>F</w:t>
      </w:r>
      <w:r>
        <w:t xml:space="preserve">-test show that there are statistically significant differences in quality scores among the different strategy groups, </w:t>
      </w:r>
      <w:r>
        <w:rPr>
          <w:i/>
        </w:rPr>
        <w:t>F</w:t>
      </w:r>
      <w:r>
        <w:t xml:space="preserve">(2, 832) = 140.97, </w:t>
      </w:r>
      <w:r>
        <w:rPr>
          <w:i/>
        </w:rPr>
        <w:t xml:space="preserve">p &lt; </w:t>
      </w:r>
      <w:r w:rsidRPr="00C62D05">
        <w:t>.001.</w:t>
      </w:r>
      <w:r>
        <w:t xml:space="preserve">  </w:t>
      </w:r>
      <w:r w:rsidR="006A01E4">
        <w:t xml:space="preserve">The descriptive statistics are shown on Table 3.  </w:t>
      </w:r>
      <w:r>
        <w:t xml:space="preserve">Furthermore, the Tukey Post </w:t>
      </w:r>
      <w:r>
        <w:lastRenderedPageBreak/>
        <w:t xml:space="preserve">Hoc test shows that </w:t>
      </w:r>
      <w:r w:rsidR="00677CC9">
        <w:t xml:space="preserve">though </w:t>
      </w:r>
      <w:r>
        <w:t>there is no statistical significant difference between the quality score of the dialogue g</w:t>
      </w:r>
      <w:r w:rsidR="00677CC9">
        <w:t xml:space="preserve">roup and the combination group, </w:t>
      </w:r>
      <w:r>
        <w:t>the SRSD group scores statistically significantly more than both the</w:t>
      </w:r>
      <w:r w:rsidR="00677CC9">
        <w:t xml:space="preserve"> dialogue group (</w:t>
      </w:r>
      <w:r w:rsidR="00677CC9">
        <w:rPr>
          <w:i/>
        </w:rPr>
        <w:t xml:space="preserve">p </w:t>
      </w:r>
      <w:r w:rsidR="00677CC9">
        <w:t>&lt; .001) and the combination group (</w:t>
      </w:r>
      <w:r w:rsidR="00677CC9">
        <w:rPr>
          <w:i/>
        </w:rPr>
        <w:t>p&lt;</w:t>
      </w:r>
      <w:r w:rsidR="00677CC9">
        <w:t xml:space="preserve"> .001).  Specifically, the 95% confidence interval for the difference shows that (a) the SRSD group quality scores are higher than the dialogue group by at least 9 but no more than 12.7 point, and (b) the SRSD group quality scores are higher than the combination group by at least 10.35 but not more than 14.29 points.</w:t>
      </w:r>
    </w:p>
    <w:p w:rsidR="006A01E4" w:rsidRDefault="00E92E7F" w:rsidP="00095DB1">
      <w:pPr>
        <w:ind w:firstLine="360"/>
      </w:pPr>
      <w:r>
        <w:t xml:space="preserve">The results from the omnibus </w:t>
      </w:r>
      <w:r>
        <w:rPr>
          <w:i/>
        </w:rPr>
        <w:t>F</w:t>
      </w:r>
      <w:r>
        <w:t xml:space="preserve">-test shows that the prediction of written expression proficiency from written quality and written quantity scores are statistically significant, </w:t>
      </w:r>
      <w:r>
        <w:rPr>
          <w:i/>
        </w:rPr>
        <w:t>F</w:t>
      </w:r>
      <w:r>
        <w:t xml:space="preserve">(2, 832) = 57.843, </w:t>
      </w:r>
      <w:r>
        <w:rPr>
          <w:i/>
        </w:rPr>
        <w:t>p</w:t>
      </w:r>
      <w:r>
        <w:t xml:space="preserve"> &lt; .001.  Further R</w:t>
      </w:r>
      <w:r>
        <w:rPr>
          <w:vertAlign w:val="superscript"/>
        </w:rPr>
        <w:t>2</w:t>
      </w:r>
      <w:r>
        <w:t xml:space="preserve"> = .122 shows that 12.2% of the variance of written expression proficiency is explained by the variances in written quality and written quantity. Also the regression coefficients for both predictors are statistically significant (</w:t>
      </w:r>
      <w:r>
        <w:rPr>
          <w:i/>
        </w:rPr>
        <w:t>p</w:t>
      </w:r>
      <w:r>
        <w:t xml:space="preserve"> &lt; .001 for written quantity, and </w:t>
      </w:r>
      <w:r>
        <w:rPr>
          <w:i/>
        </w:rPr>
        <w:t>p &lt; .</w:t>
      </w:r>
      <w:r>
        <w:t xml:space="preserve">001 for written quality).  </w:t>
      </w:r>
      <w:r w:rsidR="00C83CE6">
        <w:t xml:space="preserve">This means that each predictor has a unique contribution to the prediction of written expression proficiency.  </w:t>
      </w:r>
      <w:r w:rsidR="00B66E58">
        <w:t>Moreover, the part correlation between post test and quantity (</w:t>
      </w:r>
      <w:r w:rsidR="00B66E58">
        <w:rPr>
          <w:i/>
        </w:rPr>
        <w:t>r</w:t>
      </w:r>
      <w:r w:rsidR="00B66E58">
        <w:rPr>
          <w:i/>
          <w:vertAlign w:val="subscript"/>
        </w:rPr>
        <w:t>quantity</w:t>
      </w:r>
      <w:r w:rsidR="00B66E58">
        <w:rPr>
          <w:i/>
        </w:rPr>
        <w:t xml:space="preserve"> </w:t>
      </w:r>
      <w:r w:rsidR="00B66E58">
        <w:t>= .187)</w:t>
      </w:r>
      <w:r w:rsidR="00D16A2C">
        <w:t>, thus (.187)</w:t>
      </w:r>
      <w:r w:rsidR="00D16A2C">
        <w:rPr>
          <w:vertAlign w:val="superscript"/>
        </w:rPr>
        <w:t xml:space="preserve">2 </w:t>
      </w:r>
      <w:r w:rsidR="00D16A2C">
        <w:t>= .035, which indicates that 3.5% of the variance in the post test score</w:t>
      </w:r>
      <w:r w:rsidR="00B66E58">
        <w:t xml:space="preserve"> is uniquel</w:t>
      </w:r>
      <w:r w:rsidR="00D16A2C">
        <w:t>y contributed by variance in quantity score.  The part correlation between post test and quality (</w:t>
      </w:r>
      <w:r w:rsidR="00D16A2C">
        <w:rPr>
          <w:i/>
        </w:rPr>
        <w:t>r</w:t>
      </w:r>
      <w:r w:rsidR="00D16A2C">
        <w:rPr>
          <w:i/>
          <w:vertAlign w:val="subscript"/>
        </w:rPr>
        <w:t>quality</w:t>
      </w:r>
      <w:r w:rsidR="00D16A2C">
        <w:rPr>
          <w:i/>
        </w:rPr>
        <w:t xml:space="preserve"> </w:t>
      </w:r>
      <w:r w:rsidR="00D16A2C">
        <w:t>= .259), thus (.259)</w:t>
      </w:r>
      <w:r w:rsidR="00D16A2C">
        <w:rPr>
          <w:vertAlign w:val="superscript"/>
        </w:rPr>
        <w:t>2</w:t>
      </w:r>
      <w:r w:rsidR="00D16A2C">
        <w:t xml:space="preserve"> = .</w:t>
      </w:r>
      <w:r w:rsidR="001A6EBF">
        <w:t xml:space="preserve">067, which indicates that 6.7% </w:t>
      </w:r>
      <w:r w:rsidR="00D16A2C">
        <w:t>f the variance in the post test score is uniquely contributed by variance in the quality score</w:t>
      </w:r>
      <w:r w:rsidR="00B66E58">
        <w:rPr>
          <w:i/>
        </w:rPr>
        <w:t xml:space="preserve">   </w:t>
      </w:r>
      <w:r w:rsidR="00C83CE6">
        <w:t>Finally, the regression equation is</w:t>
      </w:r>
      <w:r w:rsidR="006A01E4">
        <w:t>:</w:t>
      </w:r>
    </w:p>
    <w:p w:rsidR="00E92E7F" w:rsidRPr="00E92E7F" w:rsidRDefault="00C83CE6" w:rsidP="00095DB1">
      <w:pPr>
        <w:ind w:firstLine="360"/>
      </w:pPr>
      <w:r>
        <w:t xml:space="preserve"> </w:t>
      </w:r>
      <m:oMath>
        <m:acc>
          <m:accPr>
            <m:ctrlPr>
              <w:rPr>
                <w:rFonts w:ascii="Cambria Math" w:hAnsi="Cambria Math"/>
                <w:i/>
              </w:rPr>
            </m:ctrlPr>
          </m:accPr>
          <m:e>
            <m:r>
              <w:rPr>
                <w:rFonts w:ascii="Cambria Math" w:hAnsi="Cambria Math"/>
              </w:rPr>
              <m:t>written expression</m:t>
            </m:r>
          </m:e>
        </m:acc>
        <m:r>
          <w:rPr>
            <w:rFonts w:ascii="Cambria Math" w:hAnsi="Cambria Math"/>
          </w:rPr>
          <m:t xml:space="preserve">= .21 </m:t>
        </m:r>
        <m:d>
          <m:dPr>
            <m:ctrlPr>
              <w:rPr>
                <w:rFonts w:ascii="Cambria Math" w:hAnsi="Cambria Math"/>
                <w:i/>
              </w:rPr>
            </m:ctrlPr>
          </m:dPr>
          <m:e>
            <m:r>
              <w:rPr>
                <w:rFonts w:ascii="Cambria Math" w:hAnsi="Cambria Math"/>
              </w:rPr>
              <m:t>quantity</m:t>
            </m:r>
          </m:e>
        </m:d>
        <m:r>
          <w:rPr>
            <w:rFonts w:ascii="Cambria Math" w:hAnsi="Cambria Math"/>
          </w:rPr>
          <m:t xml:space="preserve">+ .25 </m:t>
        </m:r>
        <m:d>
          <m:dPr>
            <m:ctrlPr>
              <w:rPr>
                <w:rFonts w:ascii="Cambria Math" w:hAnsi="Cambria Math"/>
                <w:i/>
              </w:rPr>
            </m:ctrlPr>
          </m:dPr>
          <m:e>
            <m:r>
              <w:rPr>
                <w:rFonts w:ascii="Cambria Math" w:hAnsi="Cambria Math"/>
              </w:rPr>
              <m:t>quality</m:t>
            </m:r>
          </m:e>
        </m:d>
        <m:r>
          <w:rPr>
            <w:rFonts w:ascii="Cambria Math" w:hAnsi="Cambria Math"/>
          </w:rPr>
          <m:t>+ 29.311</m:t>
        </m:r>
      </m:oMath>
    </w:p>
    <w:p w:rsidR="003247DB" w:rsidRDefault="001D1B17" w:rsidP="00095DB1">
      <w:pPr>
        <w:ind w:firstLine="360"/>
      </w:pPr>
      <w:r>
        <w:t xml:space="preserve">The results of the Pearson </w:t>
      </w:r>
      <w:r>
        <w:rPr>
          <w:i/>
        </w:rPr>
        <w:t xml:space="preserve">chi-square </w:t>
      </w:r>
      <w:r>
        <w:t xml:space="preserve">test shows that there is no statistically significant association between students’ attitudes (either positive or negative) towards the particular </w:t>
      </w:r>
      <w:r>
        <w:lastRenderedPageBreak/>
        <w:t>writing strategy that was employed to help them improve their</w:t>
      </w:r>
      <w:r w:rsidR="0026509B">
        <w:t xml:space="preserve"> written expression proficiency, though each group felt more positively than negatively about the strategy that was employed.</w:t>
      </w:r>
      <w:r w:rsidR="006A01E4">
        <w:t xml:space="preserve"> Descriptive statistics are shown on Table 4.</w:t>
      </w:r>
    </w:p>
    <w:p w:rsidR="006A01E4" w:rsidRDefault="006A01E4" w:rsidP="006A01E4">
      <w:pPr>
        <w:ind w:firstLine="360"/>
        <w:jc w:val="center"/>
      </w:pPr>
      <w:r>
        <w:t>Discussion</w:t>
      </w:r>
    </w:p>
    <w:p w:rsidR="002E1344" w:rsidRDefault="00546F2D" w:rsidP="0026509B">
      <w:pPr>
        <w:ind w:firstLine="360"/>
      </w:pPr>
      <w:r>
        <w:t>The results seemed to indicate that there might be some covariance factors that have not been identified during initial statistical analysis. As indicated by their Gain scores, dialogue groups increased their written expression proficiency over and above both SRSD and combination groups, and SRSD groups outperformed the combination groups.</w:t>
      </w:r>
      <w:r w:rsidR="0026509B">
        <w:t xml:space="preserve"> </w:t>
      </w:r>
      <w:r>
        <w:t xml:space="preserve">This, perhaps, is to </w:t>
      </w:r>
      <w:r w:rsidR="00E6642D">
        <w:t>be expected, since the embedded</w:t>
      </w:r>
      <w:r>
        <w:t xml:space="preserve"> combination might not be able to be efficiently implemented.</w:t>
      </w:r>
      <w:r w:rsidR="0026509B">
        <w:t xml:space="preserve"> </w:t>
      </w:r>
      <w:r w:rsidR="00E6642D">
        <w:t xml:space="preserve">What is perplexing, however, is that though the dialogue groups </w:t>
      </w:r>
      <w:r w:rsidR="0026509B">
        <w:t>produced statistically significant higher scores in quantity, quantity scores contributed only 3.5% of the variance in the post test scores, as opposed to quality’s contribution of 6.7%.  There must be some other factor that has not been identified which is also contributing to the variance.  I</w:t>
      </w:r>
      <w:r w:rsidR="003A3BF4">
        <w:t xml:space="preserve">n light of the fact </w:t>
      </w:r>
      <w:r w:rsidR="0026509B">
        <w:t xml:space="preserve">that the overall student did response did not indicate a statistically significant preference, </w:t>
      </w:r>
      <w:r w:rsidR="003A3BF4">
        <w:t xml:space="preserve">and that both dialogue and SRSD strategies produced statistically significant positive gain scores, it would appear that a choice of either method could produce satisfactory results for this population.  The limitations of this particular study was that it did not investigate which method was most conducive from the educators’ perspective, and what other factors could be contributing to gains in written expression proficiency.  </w:t>
      </w:r>
      <w:r w:rsidR="00225077">
        <w:t>Further study with less participants could perhaps uncover those variables.</w:t>
      </w:r>
    </w:p>
    <w:p w:rsidR="0026509B" w:rsidRPr="001D1B17" w:rsidRDefault="0026509B" w:rsidP="0026509B">
      <w:pPr>
        <w:ind w:firstLine="360"/>
      </w:pPr>
    </w:p>
    <w:p w:rsidR="007E4A4A" w:rsidRDefault="00B61E89" w:rsidP="007E4A4A">
      <w:pPr>
        <w:ind w:firstLine="360"/>
      </w:pPr>
      <w:r>
        <w:t xml:space="preserve">  </w:t>
      </w:r>
    </w:p>
    <w:p w:rsidR="00225077" w:rsidRPr="00DA63BC" w:rsidRDefault="00225077" w:rsidP="00225077">
      <w:pPr>
        <w:ind w:firstLine="720"/>
        <w:jc w:val="center"/>
      </w:pPr>
      <w:r>
        <w:lastRenderedPageBreak/>
        <w:t>References</w:t>
      </w:r>
    </w:p>
    <w:p w:rsidR="00225077" w:rsidRDefault="00225077" w:rsidP="00225077">
      <w:r>
        <w:t xml:space="preserve">Anderson, J.A., Kulash, K., &amp; Duchnowski, A.J.(2001).  A comparison of the academic </w:t>
      </w:r>
    </w:p>
    <w:p w:rsidR="00225077" w:rsidRDefault="00225077" w:rsidP="00225077">
      <w:pPr>
        <w:rPr>
          <w:i/>
        </w:rPr>
      </w:pPr>
      <w:r>
        <w:tab/>
        <w:t xml:space="preserve">progress of students with EBD and students with LD.  </w:t>
      </w:r>
      <w:r>
        <w:rPr>
          <w:i/>
        </w:rPr>
        <w:t>Journal of Emotional</w:t>
      </w:r>
    </w:p>
    <w:p w:rsidR="00225077" w:rsidRPr="0030748B" w:rsidRDefault="00225077" w:rsidP="00225077">
      <w:pPr>
        <w:rPr>
          <w:vertAlign w:val="superscript"/>
        </w:rPr>
      </w:pPr>
      <w:r>
        <w:rPr>
          <w:i/>
        </w:rPr>
        <w:tab/>
        <w:t xml:space="preserve">and Behavioral Disorders, </w:t>
      </w:r>
      <w:r>
        <w:t>9, 106-115.</w:t>
      </w:r>
      <w:r>
        <w:rPr>
          <w:vertAlign w:val="superscript"/>
        </w:rPr>
        <w:t>**</w:t>
      </w:r>
    </w:p>
    <w:p w:rsidR="00225077" w:rsidRDefault="00225077" w:rsidP="00225077">
      <w:r>
        <w:t>Cullinan, D., Sabornie, E.J. (2004).  Characteristics of emotional disturbance in middle</w:t>
      </w:r>
    </w:p>
    <w:p w:rsidR="00225077" w:rsidRDefault="00225077" w:rsidP="00225077">
      <w:pPr>
        <w:rPr>
          <w:i/>
        </w:rPr>
      </w:pPr>
      <w:r>
        <w:tab/>
        <w:t xml:space="preserve">and high school students.  </w:t>
      </w:r>
      <w:r>
        <w:rPr>
          <w:i/>
        </w:rPr>
        <w:t xml:space="preserve">Journal of Emotional and Behavioral Disorders, </w:t>
      </w:r>
    </w:p>
    <w:p w:rsidR="00225077" w:rsidRDefault="00225077" w:rsidP="00225077">
      <w:r>
        <w:rPr>
          <w:i/>
        </w:rPr>
        <w:tab/>
      </w:r>
      <w:r>
        <w:t xml:space="preserve">12,  157-167. </w:t>
      </w:r>
      <w:r>
        <w:rPr>
          <w:vertAlign w:val="superscript"/>
        </w:rPr>
        <w:t>**</w:t>
      </w:r>
      <w:r>
        <w:tab/>
      </w:r>
    </w:p>
    <w:p w:rsidR="00225077" w:rsidRDefault="00225077" w:rsidP="00225077">
      <w:r>
        <w:rPr>
          <w:rFonts w:hint="eastAsia"/>
        </w:rPr>
        <w:t xml:space="preserve">Delano, M.E. (2007).  Use of strategy instruction to improve the story writing skills of a </w:t>
      </w:r>
    </w:p>
    <w:p w:rsidR="00225077" w:rsidRDefault="00225077" w:rsidP="00225077">
      <w:pPr>
        <w:rPr>
          <w:i/>
        </w:rPr>
      </w:pPr>
      <w:r>
        <w:rPr>
          <w:rFonts w:hint="eastAsia"/>
        </w:rPr>
        <w:tab/>
        <w:t xml:space="preserve">student with Asperger Sydrome.  </w:t>
      </w:r>
      <w:r>
        <w:rPr>
          <w:rFonts w:hint="eastAsia"/>
          <w:i/>
        </w:rPr>
        <w:t>Focus on Autism and Other Developmental</w:t>
      </w:r>
    </w:p>
    <w:p w:rsidR="00225077" w:rsidRDefault="00225077" w:rsidP="00225077">
      <w:r>
        <w:rPr>
          <w:rFonts w:hint="eastAsia"/>
          <w:i/>
        </w:rPr>
        <w:tab/>
        <w:t xml:space="preserve">Disabilities, </w:t>
      </w:r>
      <w:r>
        <w:rPr>
          <w:rFonts w:hint="eastAsia"/>
        </w:rPr>
        <w:t>22(4), 252-258.</w:t>
      </w:r>
    </w:p>
    <w:p w:rsidR="00225077" w:rsidRDefault="00225077" w:rsidP="00225077">
      <w:r>
        <w:t xml:space="preserve">Dunlap, G., &amp; Childs, K.E., (1996).  Intervention research in emotional and behavioral </w:t>
      </w:r>
    </w:p>
    <w:p w:rsidR="00225077" w:rsidRDefault="00225077" w:rsidP="00225077">
      <w:r>
        <w:tab/>
        <w:t xml:space="preserve">disorders:  An analysis of studies from 1980 to 1993.  </w:t>
      </w:r>
      <w:r>
        <w:rPr>
          <w:i/>
        </w:rPr>
        <w:t>Behavioral Disorders,</w:t>
      </w:r>
    </w:p>
    <w:p w:rsidR="00225077" w:rsidRPr="0030748B" w:rsidRDefault="00225077" w:rsidP="00225077">
      <w:pPr>
        <w:rPr>
          <w:vertAlign w:val="superscript"/>
        </w:rPr>
      </w:pPr>
      <w:r>
        <w:tab/>
        <w:t>14, 157-165.</w:t>
      </w:r>
      <w:r>
        <w:rPr>
          <w:vertAlign w:val="superscript"/>
        </w:rPr>
        <w:t>**</w:t>
      </w:r>
    </w:p>
    <w:p w:rsidR="00225077" w:rsidRDefault="00225077" w:rsidP="00225077">
      <w:r>
        <w:t>Graham, S., Harris, K.R., MacArthur, C., &amp; Schwartz, S. (1991).  Writing and writing</w:t>
      </w:r>
    </w:p>
    <w:p w:rsidR="00225077" w:rsidRDefault="00225077" w:rsidP="00225077">
      <w:r>
        <w:tab/>
        <w:t>instruction for students with learning disabilities:  Review of a research program.</w:t>
      </w:r>
    </w:p>
    <w:p w:rsidR="00225077" w:rsidRPr="0030748B" w:rsidRDefault="00225077" w:rsidP="00225077">
      <w:pPr>
        <w:rPr>
          <w:vertAlign w:val="superscript"/>
        </w:rPr>
      </w:pPr>
      <w:r>
        <w:tab/>
      </w:r>
      <w:r>
        <w:rPr>
          <w:i/>
        </w:rPr>
        <w:t xml:space="preserve">Learning Disability Quarterly, </w:t>
      </w:r>
      <w:r>
        <w:t>14, 89-114.</w:t>
      </w:r>
      <w:r>
        <w:rPr>
          <w:vertAlign w:val="superscript"/>
        </w:rPr>
        <w:t>*</w:t>
      </w:r>
    </w:p>
    <w:p w:rsidR="00225077" w:rsidRDefault="00225077" w:rsidP="00225077">
      <w:r>
        <w:t xml:space="preserve">Regan, K. (2003).  Using dialogue journals in the classroom: Forming relationships with </w:t>
      </w:r>
    </w:p>
    <w:p w:rsidR="00225077" w:rsidRDefault="00225077" w:rsidP="00225077">
      <w:r>
        <w:tab/>
        <w:t xml:space="preserve">the students with emotional disturbance.  </w:t>
      </w:r>
      <w:r>
        <w:rPr>
          <w:i/>
        </w:rPr>
        <w:t xml:space="preserve">Teaching Exceptional Children, </w:t>
      </w:r>
      <w:r>
        <w:t xml:space="preserve">36, </w:t>
      </w:r>
    </w:p>
    <w:p w:rsidR="00225077" w:rsidRPr="00DA63BC" w:rsidRDefault="00225077" w:rsidP="00225077">
      <w:pPr>
        <w:rPr>
          <w:vertAlign w:val="superscript"/>
        </w:rPr>
      </w:pPr>
      <w:r>
        <w:tab/>
        <w:t>36-41.</w:t>
      </w:r>
      <w:r>
        <w:rPr>
          <w:vertAlign w:val="superscript"/>
        </w:rPr>
        <w:t>**</w:t>
      </w:r>
    </w:p>
    <w:p w:rsidR="00225077" w:rsidRDefault="00225077" w:rsidP="00225077">
      <w:r>
        <w:rPr>
          <w:rFonts w:hint="eastAsia"/>
        </w:rPr>
        <w:t>Regan, K.S., Mastropieri, M.A., &amp; Scruggs, T.E. (2005).  Promoting expressive writing</w:t>
      </w:r>
    </w:p>
    <w:p w:rsidR="00225077" w:rsidRDefault="00225077" w:rsidP="00225077">
      <w:r>
        <w:rPr>
          <w:rFonts w:hint="eastAsia"/>
        </w:rPr>
        <w:tab/>
        <w:t>among students with emotional and behavior disturbance via dialogue journals.</w:t>
      </w:r>
    </w:p>
    <w:p w:rsidR="00225077" w:rsidRDefault="00225077" w:rsidP="00225077">
      <w:r>
        <w:rPr>
          <w:rFonts w:hint="eastAsia"/>
        </w:rPr>
        <w:tab/>
      </w:r>
      <w:r>
        <w:rPr>
          <w:rFonts w:hint="eastAsia"/>
          <w:i/>
        </w:rPr>
        <w:t xml:space="preserve">Behavioral Disorders, </w:t>
      </w:r>
      <w:r>
        <w:rPr>
          <w:rFonts w:hint="eastAsia"/>
        </w:rPr>
        <w:t>31(1), 33-50.</w:t>
      </w:r>
    </w:p>
    <w:p w:rsidR="00225077" w:rsidRDefault="00225077" w:rsidP="00225077"/>
    <w:p w:rsidR="00225077" w:rsidRDefault="00225077" w:rsidP="00225077">
      <w:r>
        <w:lastRenderedPageBreak/>
        <w:t>Young, T.A., &amp; Crow, M.L. (1992).  Using dialogue journals to help students deal with</w:t>
      </w:r>
    </w:p>
    <w:p w:rsidR="00225077" w:rsidRDefault="00225077" w:rsidP="00225077">
      <w:pPr>
        <w:rPr>
          <w:vertAlign w:val="superscript"/>
        </w:rPr>
      </w:pPr>
      <w:r>
        <w:tab/>
        <w:t xml:space="preserve">their problems.  </w:t>
      </w:r>
      <w:r>
        <w:rPr>
          <w:i/>
        </w:rPr>
        <w:t xml:space="preserve">Clearing House, </w:t>
      </w:r>
      <w:r>
        <w:t>65, 307-310.</w:t>
      </w:r>
      <w:r>
        <w:rPr>
          <w:vertAlign w:val="superscript"/>
        </w:rPr>
        <w:t>**</w:t>
      </w:r>
    </w:p>
    <w:p w:rsidR="00225077" w:rsidRDefault="00225077" w:rsidP="00225077">
      <w:r w:rsidRPr="00DA63BC">
        <w:rPr>
          <w:vertAlign w:val="superscript"/>
        </w:rPr>
        <w:t>*</w:t>
      </w:r>
      <w:r>
        <w:rPr>
          <w:vertAlign w:val="superscript"/>
        </w:rPr>
        <w:t xml:space="preserve"> </w:t>
      </w:r>
      <w:r>
        <w:t>cited in Delano (2007).</w:t>
      </w:r>
    </w:p>
    <w:p w:rsidR="00225077" w:rsidRPr="00DA63BC" w:rsidRDefault="00225077" w:rsidP="00225077">
      <w:r>
        <w:rPr>
          <w:vertAlign w:val="superscript"/>
        </w:rPr>
        <w:t>**</w:t>
      </w:r>
      <w:r>
        <w:t>cited in Regan, Mastropieri, &amp; Scruggs (2005).</w:t>
      </w:r>
    </w:p>
    <w:p w:rsidR="00225077" w:rsidRDefault="00225077" w:rsidP="00225077"/>
    <w:p w:rsidR="00225077" w:rsidRPr="007E4A4A" w:rsidRDefault="00225077" w:rsidP="007E4A4A">
      <w:pPr>
        <w:ind w:firstLine="360"/>
      </w:pPr>
    </w:p>
    <w:p w:rsidR="00046CA3" w:rsidRDefault="00046CA3" w:rsidP="0005599A">
      <w:pPr>
        <w:ind w:firstLine="360"/>
      </w:pPr>
    </w:p>
    <w:p w:rsidR="00680409" w:rsidRDefault="00680409" w:rsidP="0005599A">
      <w:pPr>
        <w:ind w:firstLine="360"/>
      </w:pPr>
    </w:p>
    <w:p w:rsidR="00680409" w:rsidRPr="00046CA3" w:rsidRDefault="00680409" w:rsidP="0005599A">
      <w:pPr>
        <w:ind w:firstLine="360"/>
      </w:pPr>
    </w:p>
    <w:p w:rsidR="0005599A" w:rsidRDefault="0005599A" w:rsidP="0005599A">
      <w:pPr>
        <w:ind w:left="360"/>
      </w:pPr>
    </w:p>
    <w:p w:rsidR="00225077" w:rsidRDefault="00225077" w:rsidP="0005599A">
      <w:pPr>
        <w:ind w:left="360"/>
      </w:pPr>
    </w:p>
    <w:p w:rsidR="00225077" w:rsidRDefault="00225077" w:rsidP="0005599A">
      <w:pPr>
        <w:ind w:left="360"/>
      </w:pPr>
    </w:p>
    <w:p w:rsidR="00225077" w:rsidRDefault="00225077" w:rsidP="0005599A">
      <w:pPr>
        <w:ind w:left="360"/>
      </w:pPr>
    </w:p>
    <w:p w:rsidR="00225077" w:rsidRDefault="00225077" w:rsidP="0005599A">
      <w:pPr>
        <w:ind w:left="360"/>
      </w:pPr>
    </w:p>
    <w:p w:rsidR="00225077" w:rsidRDefault="00225077" w:rsidP="0005599A">
      <w:pPr>
        <w:ind w:left="360"/>
      </w:pPr>
    </w:p>
    <w:p w:rsidR="00225077" w:rsidRDefault="00225077" w:rsidP="0005599A">
      <w:pPr>
        <w:ind w:left="360"/>
      </w:pPr>
    </w:p>
    <w:p w:rsidR="00225077" w:rsidRDefault="00225077" w:rsidP="0005599A">
      <w:pPr>
        <w:ind w:left="360"/>
      </w:pPr>
    </w:p>
    <w:p w:rsidR="00225077" w:rsidRDefault="00225077" w:rsidP="0005599A">
      <w:pPr>
        <w:ind w:left="360"/>
      </w:pPr>
    </w:p>
    <w:p w:rsidR="00225077" w:rsidRDefault="00225077" w:rsidP="0005599A">
      <w:pPr>
        <w:ind w:left="360"/>
      </w:pPr>
    </w:p>
    <w:p w:rsidR="00225077" w:rsidRDefault="00225077" w:rsidP="0005599A">
      <w:pPr>
        <w:ind w:left="360"/>
      </w:pPr>
    </w:p>
    <w:p w:rsidR="00225077" w:rsidRDefault="00225077" w:rsidP="0005599A">
      <w:pPr>
        <w:ind w:left="360"/>
      </w:pPr>
    </w:p>
    <w:p w:rsidR="00225077" w:rsidRDefault="00225077" w:rsidP="0005599A">
      <w:pPr>
        <w:ind w:left="360"/>
      </w:pPr>
    </w:p>
    <w:p w:rsidR="00225077" w:rsidRDefault="00225077" w:rsidP="0005599A">
      <w:pPr>
        <w:ind w:left="360"/>
      </w:pPr>
    </w:p>
    <w:p w:rsidR="00225077" w:rsidRDefault="00225077" w:rsidP="00225077">
      <w:r>
        <w:lastRenderedPageBreak/>
        <w:t>Table 1</w:t>
      </w:r>
      <w:r>
        <w:tab/>
      </w:r>
    </w:p>
    <w:p w:rsidR="00225077" w:rsidRDefault="00225077" w:rsidP="00225077">
      <w:pPr>
        <w:rPr>
          <w:i/>
        </w:rPr>
      </w:pPr>
      <w:r>
        <w:rPr>
          <w:i/>
        </w:rPr>
        <w:t>Means and Standard Deviations for Three Writing Strategy Groups on Gain Scores</w:t>
      </w:r>
    </w:p>
    <w:tbl>
      <w:tblPr>
        <w:tblStyle w:val="LightShading1"/>
        <w:tblW w:w="0" w:type="auto"/>
        <w:tblLook w:val="04A0"/>
      </w:tblPr>
      <w:tblGrid>
        <w:gridCol w:w="2290"/>
        <w:gridCol w:w="2205"/>
        <w:gridCol w:w="2211"/>
        <w:gridCol w:w="2222"/>
      </w:tblGrid>
      <w:tr w:rsidR="00225077" w:rsidTr="00CF1AA6">
        <w:trPr>
          <w:cnfStyle w:val="100000000000"/>
        </w:trPr>
        <w:tc>
          <w:tcPr>
            <w:cnfStyle w:val="001000000000"/>
            <w:tcW w:w="2394" w:type="dxa"/>
          </w:tcPr>
          <w:p w:rsidR="00225077" w:rsidRPr="0014577C" w:rsidRDefault="00225077" w:rsidP="00CF1AA6">
            <w:pPr>
              <w:rPr>
                <w:b w:val="0"/>
              </w:rPr>
            </w:pPr>
            <w:r>
              <w:rPr>
                <w:b w:val="0"/>
              </w:rPr>
              <w:t>Strategy</w:t>
            </w:r>
          </w:p>
        </w:tc>
        <w:tc>
          <w:tcPr>
            <w:tcW w:w="2394" w:type="dxa"/>
          </w:tcPr>
          <w:p w:rsidR="00225077" w:rsidRPr="0014577C" w:rsidRDefault="00225077" w:rsidP="00CF1AA6">
            <w:pPr>
              <w:cnfStyle w:val="100000000000"/>
              <w:rPr>
                <w:b w:val="0"/>
                <w:i/>
              </w:rPr>
            </w:pPr>
            <w:r>
              <w:rPr>
                <w:b w:val="0"/>
                <w:i/>
              </w:rPr>
              <w:t>N</w:t>
            </w:r>
          </w:p>
        </w:tc>
        <w:tc>
          <w:tcPr>
            <w:tcW w:w="2394" w:type="dxa"/>
          </w:tcPr>
          <w:p w:rsidR="00225077" w:rsidRPr="0014577C" w:rsidRDefault="00225077" w:rsidP="00CF1AA6">
            <w:pPr>
              <w:cnfStyle w:val="100000000000"/>
              <w:rPr>
                <w:b w:val="0"/>
                <w:i/>
              </w:rPr>
            </w:pPr>
            <w:r>
              <w:rPr>
                <w:b w:val="0"/>
                <w:i/>
              </w:rPr>
              <w:t>M</w:t>
            </w:r>
          </w:p>
        </w:tc>
        <w:tc>
          <w:tcPr>
            <w:tcW w:w="2394" w:type="dxa"/>
          </w:tcPr>
          <w:p w:rsidR="00225077" w:rsidRPr="0014577C" w:rsidRDefault="00225077" w:rsidP="00CF1AA6">
            <w:pPr>
              <w:cnfStyle w:val="100000000000"/>
              <w:rPr>
                <w:b w:val="0"/>
                <w:i/>
              </w:rPr>
            </w:pPr>
            <w:r>
              <w:rPr>
                <w:b w:val="0"/>
                <w:i/>
              </w:rPr>
              <w:t>SD</w:t>
            </w:r>
          </w:p>
        </w:tc>
      </w:tr>
      <w:tr w:rsidR="00225077" w:rsidTr="00CF1AA6">
        <w:trPr>
          <w:cnfStyle w:val="000000100000"/>
        </w:trPr>
        <w:tc>
          <w:tcPr>
            <w:cnfStyle w:val="001000000000"/>
            <w:tcW w:w="2394" w:type="dxa"/>
          </w:tcPr>
          <w:p w:rsidR="00225077" w:rsidRPr="0014577C" w:rsidRDefault="00225077" w:rsidP="00CF1AA6">
            <w:pPr>
              <w:rPr>
                <w:b w:val="0"/>
              </w:rPr>
            </w:pPr>
            <w:r>
              <w:rPr>
                <w:b w:val="0"/>
              </w:rPr>
              <w:t>Dialogue</w:t>
            </w:r>
          </w:p>
        </w:tc>
        <w:tc>
          <w:tcPr>
            <w:tcW w:w="2394" w:type="dxa"/>
          </w:tcPr>
          <w:p w:rsidR="00225077" w:rsidRPr="0014577C" w:rsidRDefault="00225077" w:rsidP="00CF1AA6">
            <w:pPr>
              <w:cnfStyle w:val="000000100000"/>
            </w:pPr>
            <w:r>
              <w:t>272</w:t>
            </w:r>
          </w:p>
        </w:tc>
        <w:tc>
          <w:tcPr>
            <w:tcW w:w="2394" w:type="dxa"/>
          </w:tcPr>
          <w:p w:rsidR="00225077" w:rsidRPr="0014577C" w:rsidRDefault="00225077" w:rsidP="00CF1AA6">
            <w:pPr>
              <w:cnfStyle w:val="000000100000"/>
            </w:pPr>
            <w:r>
              <w:t xml:space="preserve"> 7.97</w:t>
            </w:r>
          </w:p>
        </w:tc>
        <w:tc>
          <w:tcPr>
            <w:tcW w:w="2394" w:type="dxa"/>
          </w:tcPr>
          <w:p w:rsidR="00225077" w:rsidRPr="0014577C" w:rsidRDefault="00225077" w:rsidP="00CF1AA6">
            <w:pPr>
              <w:cnfStyle w:val="000000100000"/>
            </w:pPr>
            <w:r>
              <w:t>12.27</w:t>
            </w:r>
          </w:p>
        </w:tc>
      </w:tr>
      <w:tr w:rsidR="00225077" w:rsidTr="00CF1AA6">
        <w:tc>
          <w:tcPr>
            <w:cnfStyle w:val="001000000000"/>
            <w:tcW w:w="2394" w:type="dxa"/>
          </w:tcPr>
          <w:p w:rsidR="00225077" w:rsidRPr="0014577C" w:rsidRDefault="00225077" w:rsidP="00CF1AA6">
            <w:pPr>
              <w:rPr>
                <w:b w:val="0"/>
              </w:rPr>
            </w:pPr>
            <w:r>
              <w:rPr>
                <w:b w:val="0"/>
              </w:rPr>
              <w:t>SRSD</w:t>
            </w:r>
          </w:p>
        </w:tc>
        <w:tc>
          <w:tcPr>
            <w:tcW w:w="2394" w:type="dxa"/>
          </w:tcPr>
          <w:p w:rsidR="00225077" w:rsidRPr="0014577C" w:rsidRDefault="00225077" w:rsidP="00CF1AA6">
            <w:pPr>
              <w:cnfStyle w:val="000000000000"/>
            </w:pPr>
            <w:r>
              <w:t>337</w:t>
            </w:r>
          </w:p>
        </w:tc>
        <w:tc>
          <w:tcPr>
            <w:tcW w:w="2394" w:type="dxa"/>
          </w:tcPr>
          <w:p w:rsidR="00225077" w:rsidRPr="0014577C" w:rsidRDefault="00225077" w:rsidP="00CF1AA6">
            <w:pPr>
              <w:cnfStyle w:val="000000000000"/>
            </w:pPr>
            <w:r>
              <w:t xml:space="preserve"> 3.20</w:t>
            </w:r>
          </w:p>
        </w:tc>
        <w:tc>
          <w:tcPr>
            <w:tcW w:w="2394" w:type="dxa"/>
          </w:tcPr>
          <w:p w:rsidR="00225077" w:rsidRPr="0014577C" w:rsidRDefault="00225077" w:rsidP="00CF1AA6">
            <w:pPr>
              <w:cnfStyle w:val="000000000000"/>
            </w:pPr>
            <w:r>
              <w:t>10.81</w:t>
            </w:r>
          </w:p>
        </w:tc>
      </w:tr>
      <w:tr w:rsidR="00225077" w:rsidTr="00CF1AA6">
        <w:trPr>
          <w:cnfStyle w:val="000000100000"/>
        </w:trPr>
        <w:tc>
          <w:tcPr>
            <w:cnfStyle w:val="001000000000"/>
            <w:tcW w:w="2394" w:type="dxa"/>
          </w:tcPr>
          <w:p w:rsidR="00225077" w:rsidRPr="0014577C" w:rsidRDefault="00225077" w:rsidP="00CF1AA6">
            <w:pPr>
              <w:rPr>
                <w:b w:val="0"/>
              </w:rPr>
            </w:pPr>
            <w:r>
              <w:rPr>
                <w:b w:val="0"/>
              </w:rPr>
              <w:t>Combination</w:t>
            </w:r>
          </w:p>
        </w:tc>
        <w:tc>
          <w:tcPr>
            <w:tcW w:w="2394" w:type="dxa"/>
          </w:tcPr>
          <w:p w:rsidR="00225077" w:rsidRPr="0014577C" w:rsidRDefault="00225077" w:rsidP="00CF1AA6">
            <w:pPr>
              <w:cnfStyle w:val="000000100000"/>
            </w:pPr>
            <w:r>
              <w:t>226</w:t>
            </w:r>
          </w:p>
        </w:tc>
        <w:tc>
          <w:tcPr>
            <w:tcW w:w="2394" w:type="dxa"/>
          </w:tcPr>
          <w:p w:rsidR="00225077" w:rsidRPr="0014577C" w:rsidRDefault="00225077" w:rsidP="00CF1AA6">
            <w:pPr>
              <w:cnfStyle w:val="000000100000"/>
            </w:pPr>
            <w:r>
              <w:t>-3.08</w:t>
            </w:r>
          </w:p>
        </w:tc>
        <w:tc>
          <w:tcPr>
            <w:tcW w:w="2394" w:type="dxa"/>
          </w:tcPr>
          <w:p w:rsidR="00225077" w:rsidRPr="0014577C" w:rsidRDefault="00225077" w:rsidP="00CF1AA6">
            <w:pPr>
              <w:cnfStyle w:val="000000100000"/>
            </w:pPr>
            <w:r>
              <w:t>12.70</w:t>
            </w:r>
          </w:p>
        </w:tc>
      </w:tr>
    </w:tbl>
    <w:p w:rsidR="00225077" w:rsidRDefault="00225077" w:rsidP="00225077">
      <w:pPr>
        <w:rPr>
          <w:i/>
        </w:rPr>
      </w:pPr>
    </w:p>
    <w:p w:rsidR="00225077" w:rsidRDefault="00225077" w:rsidP="00225077">
      <w:r w:rsidRPr="00187F44">
        <w:t xml:space="preserve">Table </w:t>
      </w:r>
      <w:r>
        <w:t>2</w:t>
      </w:r>
    </w:p>
    <w:p w:rsidR="00225077" w:rsidRDefault="00225077" w:rsidP="00225077">
      <w:pPr>
        <w:rPr>
          <w:i/>
        </w:rPr>
      </w:pPr>
      <w:r>
        <w:rPr>
          <w:i/>
        </w:rPr>
        <w:t>Means and Standard Deviations for Three Writing Strategy Groups on Quantity Scores</w:t>
      </w:r>
    </w:p>
    <w:tbl>
      <w:tblPr>
        <w:tblStyle w:val="LightShading1"/>
        <w:tblW w:w="0" w:type="auto"/>
        <w:tblLook w:val="04A0"/>
      </w:tblPr>
      <w:tblGrid>
        <w:gridCol w:w="2285"/>
        <w:gridCol w:w="2203"/>
        <w:gridCol w:w="2220"/>
        <w:gridCol w:w="2220"/>
      </w:tblGrid>
      <w:tr w:rsidR="00225077" w:rsidTr="00CF1AA6">
        <w:trPr>
          <w:cnfStyle w:val="100000000000"/>
        </w:trPr>
        <w:tc>
          <w:tcPr>
            <w:cnfStyle w:val="001000000000"/>
            <w:tcW w:w="2394" w:type="dxa"/>
          </w:tcPr>
          <w:p w:rsidR="00225077" w:rsidRPr="007D6961" w:rsidRDefault="00225077" w:rsidP="00CF1AA6">
            <w:pPr>
              <w:rPr>
                <w:b w:val="0"/>
              </w:rPr>
            </w:pPr>
            <w:r>
              <w:rPr>
                <w:b w:val="0"/>
              </w:rPr>
              <w:t>Strategy</w:t>
            </w:r>
          </w:p>
        </w:tc>
        <w:tc>
          <w:tcPr>
            <w:tcW w:w="2394" w:type="dxa"/>
          </w:tcPr>
          <w:p w:rsidR="00225077" w:rsidRPr="007D6961" w:rsidRDefault="00225077" w:rsidP="00CF1AA6">
            <w:pPr>
              <w:cnfStyle w:val="100000000000"/>
              <w:rPr>
                <w:b w:val="0"/>
                <w:i/>
              </w:rPr>
            </w:pPr>
            <w:r>
              <w:rPr>
                <w:b w:val="0"/>
                <w:i/>
              </w:rPr>
              <w:t>N</w:t>
            </w:r>
          </w:p>
        </w:tc>
        <w:tc>
          <w:tcPr>
            <w:tcW w:w="2394" w:type="dxa"/>
          </w:tcPr>
          <w:p w:rsidR="00225077" w:rsidRPr="007D6961" w:rsidRDefault="00225077" w:rsidP="00CF1AA6">
            <w:pPr>
              <w:cnfStyle w:val="100000000000"/>
              <w:rPr>
                <w:b w:val="0"/>
                <w:i/>
              </w:rPr>
            </w:pPr>
            <w:r>
              <w:rPr>
                <w:b w:val="0"/>
                <w:i/>
              </w:rPr>
              <w:t>M</w:t>
            </w:r>
          </w:p>
        </w:tc>
        <w:tc>
          <w:tcPr>
            <w:tcW w:w="2394" w:type="dxa"/>
          </w:tcPr>
          <w:p w:rsidR="00225077" w:rsidRPr="007D6961" w:rsidRDefault="00225077" w:rsidP="00CF1AA6">
            <w:pPr>
              <w:cnfStyle w:val="100000000000"/>
              <w:rPr>
                <w:b w:val="0"/>
                <w:i/>
              </w:rPr>
            </w:pPr>
            <w:r>
              <w:rPr>
                <w:b w:val="0"/>
                <w:i/>
              </w:rPr>
              <w:t>SD</w:t>
            </w:r>
          </w:p>
        </w:tc>
      </w:tr>
      <w:tr w:rsidR="00225077" w:rsidTr="00CF1AA6">
        <w:trPr>
          <w:cnfStyle w:val="000000100000"/>
        </w:trPr>
        <w:tc>
          <w:tcPr>
            <w:cnfStyle w:val="001000000000"/>
            <w:tcW w:w="2394" w:type="dxa"/>
          </w:tcPr>
          <w:p w:rsidR="00225077" w:rsidRPr="007D6961" w:rsidRDefault="00225077" w:rsidP="00CF1AA6">
            <w:pPr>
              <w:rPr>
                <w:b w:val="0"/>
              </w:rPr>
            </w:pPr>
            <w:r>
              <w:rPr>
                <w:b w:val="0"/>
              </w:rPr>
              <w:t>dialogue</w:t>
            </w:r>
          </w:p>
        </w:tc>
        <w:tc>
          <w:tcPr>
            <w:tcW w:w="2394" w:type="dxa"/>
          </w:tcPr>
          <w:p w:rsidR="00225077" w:rsidRPr="007D6961" w:rsidRDefault="00225077" w:rsidP="00CF1AA6">
            <w:pPr>
              <w:cnfStyle w:val="000000100000"/>
            </w:pPr>
            <w:r>
              <w:t>272</w:t>
            </w:r>
          </w:p>
        </w:tc>
        <w:tc>
          <w:tcPr>
            <w:tcW w:w="2394" w:type="dxa"/>
          </w:tcPr>
          <w:p w:rsidR="00225077" w:rsidRPr="007D6961" w:rsidRDefault="00225077" w:rsidP="00CF1AA6">
            <w:pPr>
              <w:cnfStyle w:val="000000100000"/>
            </w:pPr>
            <w:r>
              <w:t>51.33</w:t>
            </w:r>
          </w:p>
        </w:tc>
        <w:tc>
          <w:tcPr>
            <w:tcW w:w="2394" w:type="dxa"/>
          </w:tcPr>
          <w:p w:rsidR="00225077" w:rsidRPr="007D6961" w:rsidRDefault="00225077" w:rsidP="00CF1AA6">
            <w:pPr>
              <w:cnfStyle w:val="000000100000"/>
            </w:pPr>
            <w:r>
              <w:t>10.26</w:t>
            </w:r>
          </w:p>
        </w:tc>
      </w:tr>
      <w:tr w:rsidR="00225077" w:rsidTr="00CF1AA6">
        <w:tc>
          <w:tcPr>
            <w:cnfStyle w:val="001000000000"/>
            <w:tcW w:w="2394" w:type="dxa"/>
          </w:tcPr>
          <w:p w:rsidR="00225077" w:rsidRPr="007D6961" w:rsidRDefault="00225077" w:rsidP="00CF1AA6">
            <w:pPr>
              <w:rPr>
                <w:b w:val="0"/>
              </w:rPr>
            </w:pPr>
            <w:r>
              <w:rPr>
                <w:b w:val="0"/>
              </w:rPr>
              <w:t>SRSD</w:t>
            </w:r>
          </w:p>
        </w:tc>
        <w:tc>
          <w:tcPr>
            <w:tcW w:w="2394" w:type="dxa"/>
          </w:tcPr>
          <w:p w:rsidR="00225077" w:rsidRPr="007D6961" w:rsidRDefault="00225077" w:rsidP="00CF1AA6">
            <w:pPr>
              <w:cnfStyle w:val="000000000000"/>
            </w:pPr>
            <w:r>
              <w:t>337</w:t>
            </w:r>
          </w:p>
        </w:tc>
        <w:tc>
          <w:tcPr>
            <w:tcW w:w="2394" w:type="dxa"/>
          </w:tcPr>
          <w:p w:rsidR="00225077" w:rsidRPr="007D6961" w:rsidRDefault="00225077" w:rsidP="00CF1AA6">
            <w:pPr>
              <w:cnfStyle w:val="000000000000"/>
            </w:pPr>
            <w:r>
              <w:t>49.39</w:t>
            </w:r>
          </w:p>
        </w:tc>
        <w:tc>
          <w:tcPr>
            <w:tcW w:w="2394" w:type="dxa"/>
          </w:tcPr>
          <w:p w:rsidR="00225077" w:rsidRPr="007D6961" w:rsidRDefault="00225077" w:rsidP="00CF1AA6">
            <w:pPr>
              <w:cnfStyle w:val="000000000000"/>
            </w:pPr>
            <w:r>
              <w:t>9.63</w:t>
            </w:r>
          </w:p>
        </w:tc>
      </w:tr>
      <w:tr w:rsidR="00225077" w:rsidTr="00CF1AA6">
        <w:trPr>
          <w:cnfStyle w:val="000000100000"/>
        </w:trPr>
        <w:tc>
          <w:tcPr>
            <w:cnfStyle w:val="001000000000"/>
            <w:tcW w:w="2394" w:type="dxa"/>
          </w:tcPr>
          <w:p w:rsidR="00225077" w:rsidRPr="007D6961" w:rsidRDefault="00225077" w:rsidP="00CF1AA6">
            <w:pPr>
              <w:rPr>
                <w:b w:val="0"/>
              </w:rPr>
            </w:pPr>
            <w:r>
              <w:rPr>
                <w:b w:val="0"/>
              </w:rPr>
              <w:t>combination</w:t>
            </w:r>
          </w:p>
        </w:tc>
        <w:tc>
          <w:tcPr>
            <w:tcW w:w="2394" w:type="dxa"/>
          </w:tcPr>
          <w:p w:rsidR="00225077" w:rsidRPr="007D6961" w:rsidRDefault="00225077" w:rsidP="00CF1AA6">
            <w:pPr>
              <w:cnfStyle w:val="000000100000"/>
            </w:pPr>
            <w:r>
              <w:t>226</w:t>
            </w:r>
          </w:p>
        </w:tc>
        <w:tc>
          <w:tcPr>
            <w:tcW w:w="2394" w:type="dxa"/>
          </w:tcPr>
          <w:p w:rsidR="00225077" w:rsidRPr="007D6961" w:rsidRDefault="00225077" w:rsidP="00CF1AA6">
            <w:pPr>
              <w:cnfStyle w:val="000000100000"/>
            </w:pPr>
            <w:r>
              <w:t>47.93</w:t>
            </w:r>
          </w:p>
        </w:tc>
        <w:tc>
          <w:tcPr>
            <w:tcW w:w="2394" w:type="dxa"/>
          </w:tcPr>
          <w:p w:rsidR="00225077" w:rsidRPr="007D6961" w:rsidRDefault="00225077" w:rsidP="00CF1AA6">
            <w:pPr>
              <w:cnfStyle w:val="000000100000"/>
            </w:pPr>
            <w:r>
              <w:t>9.38</w:t>
            </w:r>
          </w:p>
        </w:tc>
      </w:tr>
    </w:tbl>
    <w:p w:rsidR="00225077" w:rsidRDefault="00225077" w:rsidP="00225077">
      <w:pPr>
        <w:rPr>
          <w:i/>
        </w:rPr>
      </w:pPr>
    </w:p>
    <w:p w:rsidR="00225077" w:rsidRDefault="00225077" w:rsidP="00225077">
      <w:r>
        <w:t>Table 3</w:t>
      </w:r>
    </w:p>
    <w:p w:rsidR="00225077" w:rsidRDefault="00225077" w:rsidP="00225077">
      <w:pPr>
        <w:rPr>
          <w:i/>
        </w:rPr>
      </w:pPr>
      <w:r>
        <w:rPr>
          <w:i/>
        </w:rPr>
        <w:t>Means and Standard Deviations for Three Writing Strategy Groups on Quality Scores</w:t>
      </w:r>
    </w:p>
    <w:tbl>
      <w:tblPr>
        <w:tblStyle w:val="LightShading1"/>
        <w:tblW w:w="0" w:type="auto"/>
        <w:tblLook w:val="04A0"/>
      </w:tblPr>
      <w:tblGrid>
        <w:gridCol w:w="2285"/>
        <w:gridCol w:w="2203"/>
        <w:gridCol w:w="2220"/>
        <w:gridCol w:w="2220"/>
      </w:tblGrid>
      <w:tr w:rsidR="00225077" w:rsidTr="00CF1AA6">
        <w:trPr>
          <w:cnfStyle w:val="100000000000"/>
        </w:trPr>
        <w:tc>
          <w:tcPr>
            <w:cnfStyle w:val="001000000000"/>
            <w:tcW w:w="2394" w:type="dxa"/>
          </w:tcPr>
          <w:p w:rsidR="00225077" w:rsidRPr="007D6961" w:rsidRDefault="00225077" w:rsidP="00CF1AA6">
            <w:pPr>
              <w:rPr>
                <w:b w:val="0"/>
              </w:rPr>
            </w:pPr>
            <w:r>
              <w:rPr>
                <w:b w:val="0"/>
              </w:rPr>
              <w:t>Strategy</w:t>
            </w:r>
          </w:p>
        </w:tc>
        <w:tc>
          <w:tcPr>
            <w:tcW w:w="2394" w:type="dxa"/>
          </w:tcPr>
          <w:p w:rsidR="00225077" w:rsidRPr="007D6961" w:rsidRDefault="00225077" w:rsidP="00CF1AA6">
            <w:pPr>
              <w:cnfStyle w:val="100000000000"/>
              <w:rPr>
                <w:b w:val="0"/>
                <w:i/>
              </w:rPr>
            </w:pPr>
            <w:r>
              <w:rPr>
                <w:b w:val="0"/>
                <w:i/>
              </w:rPr>
              <w:t>N</w:t>
            </w:r>
          </w:p>
        </w:tc>
        <w:tc>
          <w:tcPr>
            <w:tcW w:w="2394" w:type="dxa"/>
          </w:tcPr>
          <w:p w:rsidR="00225077" w:rsidRPr="007D6961" w:rsidRDefault="00225077" w:rsidP="00CF1AA6">
            <w:pPr>
              <w:cnfStyle w:val="100000000000"/>
              <w:rPr>
                <w:b w:val="0"/>
                <w:i/>
              </w:rPr>
            </w:pPr>
            <w:r>
              <w:rPr>
                <w:b w:val="0"/>
                <w:i/>
              </w:rPr>
              <w:t>M</w:t>
            </w:r>
          </w:p>
        </w:tc>
        <w:tc>
          <w:tcPr>
            <w:tcW w:w="2394" w:type="dxa"/>
          </w:tcPr>
          <w:p w:rsidR="00225077" w:rsidRPr="007D6961" w:rsidRDefault="00225077" w:rsidP="00CF1AA6">
            <w:pPr>
              <w:cnfStyle w:val="100000000000"/>
              <w:rPr>
                <w:b w:val="0"/>
                <w:i/>
              </w:rPr>
            </w:pPr>
            <w:r>
              <w:rPr>
                <w:b w:val="0"/>
                <w:i/>
              </w:rPr>
              <w:t>SD</w:t>
            </w:r>
          </w:p>
        </w:tc>
      </w:tr>
      <w:tr w:rsidR="00225077" w:rsidTr="00CF1AA6">
        <w:trPr>
          <w:cnfStyle w:val="000000100000"/>
        </w:trPr>
        <w:tc>
          <w:tcPr>
            <w:cnfStyle w:val="001000000000"/>
            <w:tcW w:w="2394" w:type="dxa"/>
          </w:tcPr>
          <w:p w:rsidR="00225077" w:rsidRPr="006B0442" w:rsidRDefault="00225077" w:rsidP="00CF1AA6">
            <w:pPr>
              <w:rPr>
                <w:b w:val="0"/>
              </w:rPr>
            </w:pPr>
            <w:r>
              <w:rPr>
                <w:b w:val="0"/>
              </w:rPr>
              <w:t>dialogue</w:t>
            </w:r>
          </w:p>
        </w:tc>
        <w:tc>
          <w:tcPr>
            <w:tcW w:w="2394" w:type="dxa"/>
          </w:tcPr>
          <w:p w:rsidR="00225077" w:rsidRPr="006B0442" w:rsidRDefault="00225077" w:rsidP="00CF1AA6">
            <w:pPr>
              <w:cnfStyle w:val="000000100000"/>
            </w:pPr>
            <w:r>
              <w:t>272</w:t>
            </w:r>
          </w:p>
        </w:tc>
        <w:tc>
          <w:tcPr>
            <w:tcW w:w="2394" w:type="dxa"/>
          </w:tcPr>
          <w:p w:rsidR="00225077" w:rsidRPr="000842B3" w:rsidRDefault="00225077" w:rsidP="00CF1AA6">
            <w:pPr>
              <w:cnfStyle w:val="000000100000"/>
            </w:pPr>
            <w:r>
              <w:t>48.91</w:t>
            </w:r>
          </w:p>
        </w:tc>
        <w:tc>
          <w:tcPr>
            <w:tcW w:w="2394" w:type="dxa"/>
          </w:tcPr>
          <w:p w:rsidR="00225077" w:rsidRPr="000842B3" w:rsidRDefault="00225077" w:rsidP="00CF1AA6">
            <w:pPr>
              <w:cnfStyle w:val="000000100000"/>
            </w:pPr>
            <w:r>
              <w:t>9.54</w:t>
            </w:r>
          </w:p>
        </w:tc>
      </w:tr>
      <w:tr w:rsidR="00225077" w:rsidTr="00CF1AA6">
        <w:tc>
          <w:tcPr>
            <w:cnfStyle w:val="001000000000"/>
            <w:tcW w:w="2394" w:type="dxa"/>
          </w:tcPr>
          <w:p w:rsidR="00225077" w:rsidRPr="006B0442" w:rsidRDefault="00225077" w:rsidP="00CF1AA6">
            <w:pPr>
              <w:rPr>
                <w:b w:val="0"/>
              </w:rPr>
            </w:pPr>
            <w:r>
              <w:rPr>
                <w:b w:val="0"/>
              </w:rPr>
              <w:t>SRSD</w:t>
            </w:r>
          </w:p>
        </w:tc>
        <w:tc>
          <w:tcPr>
            <w:tcW w:w="2394" w:type="dxa"/>
          </w:tcPr>
          <w:p w:rsidR="00225077" w:rsidRPr="000842B3" w:rsidRDefault="00225077" w:rsidP="00CF1AA6">
            <w:pPr>
              <w:cnfStyle w:val="000000000000"/>
            </w:pPr>
            <w:r>
              <w:t>337</w:t>
            </w:r>
          </w:p>
        </w:tc>
        <w:tc>
          <w:tcPr>
            <w:tcW w:w="2394" w:type="dxa"/>
          </w:tcPr>
          <w:p w:rsidR="00225077" w:rsidRPr="000842B3" w:rsidRDefault="00225077" w:rsidP="00CF1AA6">
            <w:pPr>
              <w:cnfStyle w:val="000000000000"/>
            </w:pPr>
            <w:r>
              <w:t>59.75</w:t>
            </w:r>
          </w:p>
        </w:tc>
        <w:tc>
          <w:tcPr>
            <w:tcW w:w="2394" w:type="dxa"/>
          </w:tcPr>
          <w:p w:rsidR="00225077" w:rsidRDefault="00225077" w:rsidP="00CF1AA6">
            <w:pPr>
              <w:cnfStyle w:val="000000000000"/>
              <w:rPr>
                <w:i/>
              </w:rPr>
            </w:pPr>
            <w:r>
              <w:rPr>
                <w:i/>
              </w:rPr>
              <w:t>9.46</w:t>
            </w:r>
          </w:p>
        </w:tc>
      </w:tr>
      <w:tr w:rsidR="00225077" w:rsidTr="00CF1AA6">
        <w:trPr>
          <w:cnfStyle w:val="000000100000"/>
        </w:trPr>
        <w:tc>
          <w:tcPr>
            <w:cnfStyle w:val="001000000000"/>
            <w:tcW w:w="2394" w:type="dxa"/>
          </w:tcPr>
          <w:p w:rsidR="00225077" w:rsidRPr="006B0442" w:rsidRDefault="00225077" w:rsidP="00CF1AA6">
            <w:pPr>
              <w:rPr>
                <w:b w:val="0"/>
              </w:rPr>
            </w:pPr>
            <w:r>
              <w:rPr>
                <w:b w:val="0"/>
              </w:rPr>
              <w:t>combination</w:t>
            </w:r>
          </w:p>
        </w:tc>
        <w:tc>
          <w:tcPr>
            <w:tcW w:w="2394" w:type="dxa"/>
          </w:tcPr>
          <w:p w:rsidR="00225077" w:rsidRPr="000842B3" w:rsidRDefault="00225077" w:rsidP="00CF1AA6">
            <w:pPr>
              <w:cnfStyle w:val="000000100000"/>
            </w:pPr>
            <w:r>
              <w:t>226</w:t>
            </w:r>
          </w:p>
        </w:tc>
        <w:tc>
          <w:tcPr>
            <w:tcW w:w="2394" w:type="dxa"/>
          </w:tcPr>
          <w:p w:rsidR="00225077" w:rsidRPr="000842B3" w:rsidRDefault="00225077" w:rsidP="00CF1AA6">
            <w:pPr>
              <w:cnfStyle w:val="000000100000"/>
            </w:pPr>
            <w:r>
              <w:t>47.43</w:t>
            </w:r>
          </w:p>
        </w:tc>
        <w:tc>
          <w:tcPr>
            <w:tcW w:w="2394" w:type="dxa"/>
          </w:tcPr>
          <w:p w:rsidR="00225077" w:rsidRPr="000842B3" w:rsidRDefault="00225077" w:rsidP="00CF1AA6">
            <w:pPr>
              <w:cnfStyle w:val="000000100000"/>
            </w:pPr>
            <w:r>
              <w:t>10.47</w:t>
            </w:r>
          </w:p>
        </w:tc>
      </w:tr>
    </w:tbl>
    <w:p w:rsidR="00225077" w:rsidRDefault="00225077" w:rsidP="00225077"/>
    <w:p w:rsidR="00225077" w:rsidRDefault="00225077" w:rsidP="00225077"/>
    <w:p w:rsidR="00225077" w:rsidRDefault="00225077" w:rsidP="00225077"/>
    <w:p w:rsidR="00225077" w:rsidRDefault="00225077" w:rsidP="00225077">
      <w:r>
        <w:lastRenderedPageBreak/>
        <w:t>Table 4</w:t>
      </w:r>
    </w:p>
    <w:p w:rsidR="00225077" w:rsidRDefault="00225077" w:rsidP="00225077">
      <w:pPr>
        <w:rPr>
          <w:i/>
        </w:rPr>
      </w:pPr>
      <w:r>
        <w:rPr>
          <w:i/>
        </w:rPr>
        <w:t>Strategy*Attitude Crosstabulation</w:t>
      </w:r>
    </w:p>
    <w:p w:rsidR="00225077" w:rsidRDefault="00225077" w:rsidP="00225077">
      <w:pPr>
        <w:rPr>
          <w:i/>
        </w:rPr>
      </w:pPr>
      <w:r>
        <w:rPr>
          <w:i/>
        </w:rPr>
        <w:t xml:space="preserve">  </w:t>
      </w:r>
      <w:r>
        <w:rPr>
          <w:i/>
        </w:rPr>
        <w:tab/>
        <w:t xml:space="preserve">                 </w:t>
      </w:r>
    </w:p>
    <w:tbl>
      <w:tblPr>
        <w:tblStyle w:val="LightShading1"/>
        <w:tblW w:w="0" w:type="auto"/>
        <w:tblLook w:val="04A0"/>
      </w:tblPr>
      <w:tblGrid>
        <w:gridCol w:w="1939"/>
        <w:gridCol w:w="1958"/>
        <w:gridCol w:w="1725"/>
        <w:gridCol w:w="1679"/>
        <w:gridCol w:w="1627"/>
      </w:tblGrid>
      <w:tr w:rsidR="00225077" w:rsidTr="00CF1AA6">
        <w:trPr>
          <w:cnfStyle w:val="100000000000"/>
        </w:trPr>
        <w:tc>
          <w:tcPr>
            <w:cnfStyle w:val="001000000000"/>
            <w:tcW w:w="2016" w:type="dxa"/>
          </w:tcPr>
          <w:p w:rsidR="00225077" w:rsidRDefault="00225077" w:rsidP="00CF1AA6">
            <w:pPr>
              <w:rPr>
                <w:i/>
              </w:rPr>
            </w:pPr>
          </w:p>
        </w:tc>
        <w:tc>
          <w:tcPr>
            <w:tcW w:w="2062" w:type="dxa"/>
          </w:tcPr>
          <w:p w:rsidR="00225077" w:rsidRPr="00B31045" w:rsidRDefault="00225077" w:rsidP="00CF1AA6">
            <w:pPr>
              <w:cnfStyle w:val="100000000000"/>
              <w:rPr>
                <w:b w:val="0"/>
              </w:rPr>
            </w:pPr>
            <w:r>
              <w:rPr>
                <w:b w:val="0"/>
              </w:rPr>
              <w:t>Student Responses</w:t>
            </w:r>
          </w:p>
        </w:tc>
        <w:tc>
          <w:tcPr>
            <w:tcW w:w="1878" w:type="dxa"/>
          </w:tcPr>
          <w:p w:rsidR="00225077" w:rsidRPr="00B31045" w:rsidRDefault="00225077" w:rsidP="00CF1AA6">
            <w:pPr>
              <w:cnfStyle w:val="100000000000"/>
            </w:pPr>
          </w:p>
        </w:tc>
        <w:tc>
          <w:tcPr>
            <w:tcW w:w="1810" w:type="dxa"/>
          </w:tcPr>
          <w:p w:rsidR="00225077" w:rsidRPr="00B31045" w:rsidRDefault="00225077" w:rsidP="00CF1AA6">
            <w:pPr>
              <w:cnfStyle w:val="100000000000"/>
              <w:rPr>
                <w:b w:val="0"/>
              </w:rPr>
            </w:pPr>
            <w:r>
              <w:rPr>
                <w:b w:val="0"/>
              </w:rPr>
              <w:t>Total</w:t>
            </w:r>
          </w:p>
        </w:tc>
        <w:tc>
          <w:tcPr>
            <w:tcW w:w="1810" w:type="dxa"/>
          </w:tcPr>
          <w:p w:rsidR="00225077" w:rsidRDefault="00225077" w:rsidP="00CF1AA6">
            <w:pPr>
              <w:cnfStyle w:val="100000000000"/>
              <w:rPr>
                <w:i/>
              </w:rPr>
            </w:pPr>
          </w:p>
        </w:tc>
      </w:tr>
      <w:tr w:rsidR="00225077" w:rsidTr="00CF1AA6">
        <w:trPr>
          <w:cnfStyle w:val="000000100000"/>
        </w:trPr>
        <w:tc>
          <w:tcPr>
            <w:cnfStyle w:val="001000000000"/>
            <w:tcW w:w="2016" w:type="dxa"/>
          </w:tcPr>
          <w:p w:rsidR="00225077" w:rsidRDefault="00225077" w:rsidP="00CF1AA6">
            <w:pPr>
              <w:rPr>
                <w:i/>
              </w:rPr>
            </w:pPr>
          </w:p>
        </w:tc>
        <w:tc>
          <w:tcPr>
            <w:tcW w:w="2062" w:type="dxa"/>
          </w:tcPr>
          <w:p w:rsidR="00225077" w:rsidRPr="00B31045" w:rsidRDefault="00225077" w:rsidP="00CF1AA6">
            <w:pPr>
              <w:cnfStyle w:val="000000100000"/>
            </w:pPr>
            <w:r w:rsidRPr="00B31045">
              <w:t>Yes</w:t>
            </w:r>
            <w:r>
              <w:t xml:space="preserve">     </w:t>
            </w:r>
          </w:p>
        </w:tc>
        <w:tc>
          <w:tcPr>
            <w:tcW w:w="1878" w:type="dxa"/>
          </w:tcPr>
          <w:p w:rsidR="00225077" w:rsidRPr="00B31045" w:rsidRDefault="00225077" w:rsidP="00CF1AA6">
            <w:pPr>
              <w:cnfStyle w:val="000000100000"/>
            </w:pPr>
            <w:r>
              <w:t>No</w:t>
            </w:r>
          </w:p>
        </w:tc>
        <w:tc>
          <w:tcPr>
            <w:tcW w:w="1810" w:type="dxa"/>
          </w:tcPr>
          <w:p w:rsidR="00225077" w:rsidRDefault="00225077" w:rsidP="00CF1AA6">
            <w:pPr>
              <w:cnfStyle w:val="000000100000"/>
              <w:rPr>
                <w:i/>
              </w:rPr>
            </w:pPr>
          </w:p>
        </w:tc>
        <w:tc>
          <w:tcPr>
            <w:tcW w:w="1810" w:type="dxa"/>
          </w:tcPr>
          <w:p w:rsidR="00225077" w:rsidRDefault="00225077" w:rsidP="00CF1AA6">
            <w:pPr>
              <w:cnfStyle w:val="000000100000"/>
              <w:rPr>
                <w:i/>
              </w:rPr>
            </w:pPr>
          </w:p>
        </w:tc>
      </w:tr>
      <w:tr w:rsidR="00225077" w:rsidTr="00CF1AA6">
        <w:tc>
          <w:tcPr>
            <w:cnfStyle w:val="001000000000"/>
            <w:tcW w:w="2016" w:type="dxa"/>
          </w:tcPr>
          <w:p w:rsidR="00225077" w:rsidRPr="00B31045" w:rsidRDefault="00225077" w:rsidP="00CF1AA6">
            <w:pPr>
              <w:rPr>
                <w:b w:val="0"/>
              </w:rPr>
            </w:pPr>
            <w:r>
              <w:rPr>
                <w:b w:val="0"/>
              </w:rPr>
              <w:t>dialogue</w:t>
            </w:r>
          </w:p>
        </w:tc>
        <w:tc>
          <w:tcPr>
            <w:tcW w:w="2062" w:type="dxa"/>
          </w:tcPr>
          <w:p w:rsidR="00225077" w:rsidRPr="009B6656" w:rsidRDefault="00225077" w:rsidP="00CF1AA6">
            <w:pPr>
              <w:cnfStyle w:val="000000000000"/>
            </w:pPr>
            <w:r w:rsidRPr="009B6656">
              <w:t>88</w:t>
            </w:r>
          </w:p>
          <w:p w:rsidR="00225077" w:rsidRPr="009B6656" w:rsidRDefault="00225077" w:rsidP="00CF1AA6">
            <w:pPr>
              <w:cnfStyle w:val="000000000000"/>
            </w:pPr>
            <w:r w:rsidRPr="009B6656">
              <w:t>-.6</w:t>
            </w:r>
          </w:p>
        </w:tc>
        <w:tc>
          <w:tcPr>
            <w:tcW w:w="1878" w:type="dxa"/>
          </w:tcPr>
          <w:p w:rsidR="00225077" w:rsidRDefault="00225077" w:rsidP="00CF1AA6">
            <w:pPr>
              <w:cnfStyle w:val="000000000000"/>
            </w:pPr>
            <w:r>
              <w:t>184</w:t>
            </w:r>
          </w:p>
          <w:p w:rsidR="00225077" w:rsidRPr="009B6656" w:rsidRDefault="00225077" w:rsidP="00CF1AA6">
            <w:pPr>
              <w:cnfStyle w:val="000000000000"/>
            </w:pPr>
            <w:r>
              <w:t xml:space="preserve">   .4</w:t>
            </w:r>
          </w:p>
        </w:tc>
        <w:tc>
          <w:tcPr>
            <w:tcW w:w="1810" w:type="dxa"/>
          </w:tcPr>
          <w:p w:rsidR="00225077" w:rsidRPr="009B6656" w:rsidRDefault="00225077" w:rsidP="00CF1AA6">
            <w:pPr>
              <w:cnfStyle w:val="000000000000"/>
            </w:pPr>
            <w:r>
              <w:t>272</w:t>
            </w:r>
          </w:p>
        </w:tc>
        <w:tc>
          <w:tcPr>
            <w:tcW w:w="1810" w:type="dxa"/>
          </w:tcPr>
          <w:p w:rsidR="00225077" w:rsidRDefault="00225077" w:rsidP="00CF1AA6">
            <w:pPr>
              <w:cnfStyle w:val="000000000000"/>
              <w:rPr>
                <w:i/>
              </w:rPr>
            </w:pPr>
          </w:p>
        </w:tc>
      </w:tr>
      <w:tr w:rsidR="00225077" w:rsidTr="00CF1AA6">
        <w:trPr>
          <w:cnfStyle w:val="000000100000"/>
        </w:trPr>
        <w:tc>
          <w:tcPr>
            <w:cnfStyle w:val="001000000000"/>
            <w:tcW w:w="2016" w:type="dxa"/>
          </w:tcPr>
          <w:p w:rsidR="00225077" w:rsidRPr="00B31045" w:rsidRDefault="00225077" w:rsidP="00CF1AA6">
            <w:pPr>
              <w:rPr>
                <w:b w:val="0"/>
              </w:rPr>
            </w:pPr>
            <w:r>
              <w:rPr>
                <w:b w:val="0"/>
              </w:rPr>
              <w:t>SRSD</w:t>
            </w:r>
          </w:p>
        </w:tc>
        <w:tc>
          <w:tcPr>
            <w:tcW w:w="2062" w:type="dxa"/>
          </w:tcPr>
          <w:p w:rsidR="00225077" w:rsidRDefault="00225077" w:rsidP="00CF1AA6">
            <w:pPr>
              <w:cnfStyle w:val="000000100000"/>
            </w:pPr>
            <w:r>
              <w:t>130</w:t>
            </w:r>
          </w:p>
          <w:p w:rsidR="00225077" w:rsidRPr="009B6656" w:rsidRDefault="00225077" w:rsidP="00CF1AA6">
            <w:pPr>
              <w:cnfStyle w:val="000000100000"/>
            </w:pPr>
            <w:r>
              <w:t xml:space="preserve">  1.3</w:t>
            </w:r>
          </w:p>
        </w:tc>
        <w:tc>
          <w:tcPr>
            <w:tcW w:w="1878" w:type="dxa"/>
          </w:tcPr>
          <w:p w:rsidR="00225077" w:rsidRDefault="00225077" w:rsidP="00CF1AA6">
            <w:pPr>
              <w:cnfStyle w:val="000000100000"/>
            </w:pPr>
            <w:r>
              <w:t>207</w:t>
            </w:r>
          </w:p>
          <w:p w:rsidR="00225077" w:rsidRDefault="00225077" w:rsidP="00CF1AA6">
            <w:pPr>
              <w:cnfStyle w:val="000000100000"/>
            </w:pPr>
            <w:r>
              <w:t xml:space="preserve">  -.9</w:t>
            </w:r>
          </w:p>
          <w:p w:rsidR="00225077" w:rsidRPr="009B6656" w:rsidRDefault="00225077" w:rsidP="00CF1AA6">
            <w:pPr>
              <w:cnfStyle w:val="000000100000"/>
            </w:pPr>
          </w:p>
        </w:tc>
        <w:tc>
          <w:tcPr>
            <w:tcW w:w="1810" w:type="dxa"/>
          </w:tcPr>
          <w:p w:rsidR="00225077" w:rsidRPr="009B6656" w:rsidRDefault="00225077" w:rsidP="00CF1AA6">
            <w:pPr>
              <w:cnfStyle w:val="000000100000"/>
            </w:pPr>
            <w:r>
              <w:t>337</w:t>
            </w:r>
          </w:p>
        </w:tc>
        <w:tc>
          <w:tcPr>
            <w:tcW w:w="1810" w:type="dxa"/>
          </w:tcPr>
          <w:p w:rsidR="00225077" w:rsidRDefault="00225077" w:rsidP="00CF1AA6">
            <w:pPr>
              <w:cnfStyle w:val="000000100000"/>
              <w:rPr>
                <w:i/>
              </w:rPr>
            </w:pPr>
          </w:p>
        </w:tc>
      </w:tr>
      <w:tr w:rsidR="00225077" w:rsidTr="00CF1AA6">
        <w:tc>
          <w:tcPr>
            <w:cnfStyle w:val="001000000000"/>
            <w:tcW w:w="2016" w:type="dxa"/>
          </w:tcPr>
          <w:p w:rsidR="00225077" w:rsidRPr="00B31045" w:rsidRDefault="00225077" w:rsidP="00CF1AA6">
            <w:pPr>
              <w:rPr>
                <w:b w:val="0"/>
              </w:rPr>
            </w:pPr>
            <w:r>
              <w:rPr>
                <w:b w:val="0"/>
              </w:rPr>
              <w:t>combination</w:t>
            </w:r>
          </w:p>
        </w:tc>
        <w:tc>
          <w:tcPr>
            <w:tcW w:w="2062" w:type="dxa"/>
          </w:tcPr>
          <w:p w:rsidR="00225077" w:rsidRDefault="00225077" w:rsidP="00CF1AA6">
            <w:pPr>
              <w:cnfStyle w:val="000000000000"/>
            </w:pPr>
            <w:r>
              <w:t xml:space="preserve">  70</w:t>
            </w:r>
          </w:p>
          <w:p w:rsidR="00225077" w:rsidRPr="009B6656" w:rsidRDefault="00225077" w:rsidP="00CF1AA6">
            <w:pPr>
              <w:cnfStyle w:val="000000000000"/>
            </w:pPr>
            <w:r>
              <w:t xml:space="preserve">  -.9</w:t>
            </w:r>
          </w:p>
        </w:tc>
        <w:tc>
          <w:tcPr>
            <w:tcW w:w="1878" w:type="dxa"/>
          </w:tcPr>
          <w:p w:rsidR="00225077" w:rsidRDefault="00225077" w:rsidP="00CF1AA6">
            <w:pPr>
              <w:cnfStyle w:val="000000000000"/>
            </w:pPr>
            <w:r>
              <w:t>156</w:t>
            </w:r>
          </w:p>
          <w:p w:rsidR="00225077" w:rsidRPr="009B6656" w:rsidRDefault="00225077" w:rsidP="00CF1AA6">
            <w:pPr>
              <w:cnfStyle w:val="000000000000"/>
            </w:pPr>
            <w:r>
              <w:t xml:space="preserve">   .7</w:t>
            </w:r>
          </w:p>
        </w:tc>
        <w:tc>
          <w:tcPr>
            <w:tcW w:w="1810" w:type="dxa"/>
          </w:tcPr>
          <w:p w:rsidR="00225077" w:rsidRPr="009B6656" w:rsidRDefault="00225077" w:rsidP="00CF1AA6">
            <w:pPr>
              <w:cnfStyle w:val="000000000000"/>
            </w:pPr>
            <w:r>
              <w:t>226</w:t>
            </w:r>
          </w:p>
        </w:tc>
        <w:tc>
          <w:tcPr>
            <w:tcW w:w="1810" w:type="dxa"/>
          </w:tcPr>
          <w:p w:rsidR="00225077" w:rsidRDefault="00225077" w:rsidP="00CF1AA6">
            <w:pPr>
              <w:cnfStyle w:val="000000000000"/>
              <w:rPr>
                <w:i/>
              </w:rPr>
            </w:pPr>
          </w:p>
        </w:tc>
      </w:tr>
      <w:tr w:rsidR="00225077" w:rsidTr="00CF1AA6">
        <w:trPr>
          <w:cnfStyle w:val="000000100000"/>
        </w:trPr>
        <w:tc>
          <w:tcPr>
            <w:cnfStyle w:val="001000000000"/>
            <w:tcW w:w="2016" w:type="dxa"/>
          </w:tcPr>
          <w:p w:rsidR="00225077" w:rsidRDefault="00225077" w:rsidP="00CF1AA6">
            <w:pPr>
              <w:rPr>
                <w:b w:val="0"/>
              </w:rPr>
            </w:pPr>
            <w:r>
              <w:rPr>
                <w:b w:val="0"/>
              </w:rPr>
              <w:t>Total</w:t>
            </w:r>
          </w:p>
        </w:tc>
        <w:tc>
          <w:tcPr>
            <w:tcW w:w="2062" w:type="dxa"/>
          </w:tcPr>
          <w:p w:rsidR="00225077" w:rsidRDefault="00225077" w:rsidP="00CF1AA6">
            <w:pPr>
              <w:cnfStyle w:val="000000100000"/>
            </w:pPr>
            <w:r>
              <w:t>288</w:t>
            </w:r>
          </w:p>
        </w:tc>
        <w:tc>
          <w:tcPr>
            <w:tcW w:w="1878" w:type="dxa"/>
          </w:tcPr>
          <w:p w:rsidR="00225077" w:rsidRDefault="00225077" w:rsidP="00CF1AA6">
            <w:pPr>
              <w:cnfStyle w:val="000000100000"/>
            </w:pPr>
            <w:r>
              <w:t>547</w:t>
            </w:r>
          </w:p>
        </w:tc>
        <w:tc>
          <w:tcPr>
            <w:tcW w:w="1810" w:type="dxa"/>
          </w:tcPr>
          <w:p w:rsidR="00225077" w:rsidRDefault="00225077" w:rsidP="00CF1AA6">
            <w:pPr>
              <w:cnfStyle w:val="000000100000"/>
            </w:pPr>
            <w:r>
              <w:t>835</w:t>
            </w:r>
          </w:p>
        </w:tc>
        <w:tc>
          <w:tcPr>
            <w:tcW w:w="1810" w:type="dxa"/>
          </w:tcPr>
          <w:p w:rsidR="00225077" w:rsidRDefault="00225077" w:rsidP="00CF1AA6">
            <w:pPr>
              <w:cnfStyle w:val="000000100000"/>
              <w:rPr>
                <w:i/>
              </w:rPr>
            </w:pPr>
          </w:p>
        </w:tc>
      </w:tr>
    </w:tbl>
    <w:p w:rsidR="00225077" w:rsidRPr="00B31045" w:rsidRDefault="00225077" w:rsidP="00225077">
      <w:pPr>
        <w:rPr>
          <w:i/>
        </w:rPr>
      </w:pPr>
    </w:p>
    <w:p w:rsidR="00225077" w:rsidRDefault="00225077" w:rsidP="0005599A">
      <w:pPr>
        <w:ind w:left="360"/>
      </w:pPr>
    </w:p>
    <w:p w:rsidR="00CC38EC" w:rsidRDefault="00CC38EC" w:rsidP="00E20646"/>
    <w:p w:rsidR="00225077" w:rsidRDefault="00225077" w:rsidP="00E20646"/>
    <w:p w:rsidR="00225077" w:rsidRDefault="00225077" w:rsidP="00E20646"/>
    <w:p w:rsidR="00225077" w:rsidRDefault="00225077" w:rsidP="00E20646"/>
    <w:p w:rsidR="00225077" w:rsidRDefault="00225077" w:rsidP="00E20646"/>
    <w:p w:rsidR="00225077" w:rsidRDefault="00225077" w:rsidP="00E20646"/>
    <w:p w:rsidR="00225077" w:rsidRDefault="00225077" w:rsidP="00E20646"/>
    <w:p w:rsidR="00225077" w:rsidRDefault="00225077" w:rsidP="00E20646"/>
    <w:p w:rsidR="00225077" w:rsidRDefault="00225077" w:rsidP="00E20646"/>
    <w:p w:rsidR="00225077" w:rsidRDefault="00225077" w:rsidP="00225077">
      <w:pPr>
        <w:jc w:val="center"/>
      </w:pPr>
      <w:r>
        <w:lastRenderedPageBreak/>
        <w:t>APPENDIX</w:t>
      </w:r>
    </w:p>
    <w:p w:rsidR="00225077" w:rsidRPr="007725A3" w:rsidRDefault="00225077" w:rsidP="00225077">
      <w:pPr>
        <w:rPr>
          <w:b/>
        </w:rPr>
      </w:pPr>
      <w:r w:rsidRPr="007725A3">
        <w:rPr>
          <w:b/>
        </w:rPr>
        <w:t>Output results from ANOVA for Question # 1</w:t>
      </w:r>
    </w:p>
    <w:p w:rsidR="00225077" w:rsidRPr="007725A3" w:rsidRDefault="00225077" w:rsidP="00225077">
      <w:pPr>
        <w:rPr>
          <w:b/>
        </w:rPr>
      </w:pPr>
    </w:p>
    <w:p w:rsidR="00225077" w:rsidRPr="00A440D7" w:rsidRDefault="00225077" w:rsidP="00225077">
      <w:pPr>
        <w:autoSpaceDE w:val="0"/>
        <w:autoSpaceDN w:val="0"/>
        <w:adjustRightInd w:val="0"/>
        <w:spacing w:line="240" w:lineRule="auto"/>
      </w:pPr>
    </w:p>
    <w:tbl>
      <w:tblPr>
        <w:tblW w:w="4808"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1329"/>
        <w:gridCol w:w="1020"/>
        <w:gridCol w:w="1439"/>
        <w:gridCol w:w="1020"/>
      </w:tblGrid>
      <w:tr w:rsidR="00225077" w:rsidRPr="00A440D7" w:rsidTr="00CF1AA6">
        <w:trPr>
          <w:cantSplit/>
          <w:tblHeader/>
        </w:trPr>
        <w:tc>
          <w:tcPr>
            <w:tcW w:w="4805" w:type="dxa"/>
            <w:gridSpan w:val="4"/>
            <w:tcBorders>
              <w:top w:val="nil"/>
              <w:left w:val="nil"/>
              <w:bottom w:val="nil"/>
              <w:right w:val="nil"/>
            </w:tcBorders>
            <w:shd w:val="clear" w:color="auto" w:fill="FFFFFF"/>
            <w:tcMar>
              <w:top w:w="30" w:type="dxa"/>
              <w:left w:w="30" w:type="dxa"/>
              <w:bottom w:w="30" w:type="dxa"/>
              <w:right w:w="30" w:type="dxa"/>
            </w:tcMar>
            <w:vAlign w:val="center"/>
          </w:tcPr>
          <w:p w:rsidR="00225077" w:rsidRPr="00A440D7" w:rsidRDefault="00225077" w:rsidP="00CF1AA6">
            <w:pPr>
              <w:autoSpaceDE w:val="0"/>
              <w:autoSpaceDN w:val="0"/>
              <w:adjustRightInd w:val="0"/>
              <w:spacing w:line="320" w:lineRule="atLeast"/>
              <w:jc w:val="center"/>
              <w:rPr>
                <w:rFonts w:ascii="Arial" w:hAnsi="Arial" w:cs="Arial"/>
                <w:color w:val="000000"/>
                <w:sz w:val="18"/>
                <w:szCs w:val="18"/>
              </w:rPr>
            </w:pPr>
            <w:r w:rsidRPr="00A440D7">
              <w:rPr>
                <w:rFonts w:ascii="Arial" w:hAnsi="Arial" w:cs="Arial"/>
                <w:b/>
                <w:bCs/>
                <w:color w:val="000000"/>
                <w:sz w:val="18"/>
                <w:szCs w:val="18"/>
              </w:rPr>
              <w:t>Descriptive Statistics</w:t>
            </w:r>
          </w:p>
        </w:tc>
      </w:tr>
      <w:tr w:rsidR="00225077" w:rsidRPr="00A440D7" w:rsidTr="00CF1AA6">
        <w:trPr>
          <w:cantSplit/>
          <w:tblHeader/>
        </w:trPr>
        <w:tc>
          <w:tcPr>
            <w:tcW w:w="4805" w:type="dxa"/>
            <w:gridSpan w:val="4"/>
            <w:tcBorders>
              <w:top w:val="nil"/>
              <w:left w:val="nil"/>
              <w:bottom w:val="nil"/>
              <w:right w:val="nil"/>
            </w:tcBorders>
            <w:shd w:val="clear" w:color="auto" w:fill="FFFFFF"/>
            <w:tcMar>
              <w:top w:w="30" w:type="dxa"/>
              <w:left w:w="30" w:type="dxa"/>
              <w:bottom w:w="30" w:type="dxa"/>
              <w:right w:w="30" w:type="dxa"/>
            </w:tcMar>
            <w:vAlign w:val="bottom"/>
          </w:tcPr>
          <w:p w:rsidR="00225077" w:rsidRPr="00A440D7" w:rsidRDefault="00225077" w:rsidP="00CF1AA6">
            <w:pPr>
              <w:autoSpaceDE w:val="0"/>
              <w:autoSpaceDN w:val="0"/>
              <w:adjustRightInd w:val="0"/>
              <w:spacing w:line="320" w:lineRule="atLeast"/>
              <w:rPr>
                <w:rFonts w:ascii="Arial" w:hAnsi="Arial" w:cs="Arial"/>
                <w:color w:val="000000"/>
                <w:sz w:val="18"/>
                <w:szCs w:val="18"/>
              </w:rPr>
            </w:pPr>
            <w:r w:rsidRPr="00A440D7">
              <w:rPr>
                <w:rFonts w:ascii="Arial" w:hAnsi="Arial" w:cs="Arial"/>
                <w:color w:val="000000"/>
                <w:sz w:val="18"/>
                <w:szCs w:val="18"/>
              </w:rPr>
              <w:t>Dependent Variable:GAIN</w:t>
            </w:r>
          </w:p>
        </w:tc>
      </w:tr>
      <w:tr w:rsidR="00225077" w:rsidRPr="00A440D7" w:rsidTr="00CF1AA6">
        <w:trPr>
          <w:cantSplit/>
          <w:tblHeader/>
        </w:trPr>
        <w:tc>
          <w:tcPr>
            <w:tcW w:w="1329"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225077" w:rsidRPr="00A440D7" w:rsidRDefault="00225077" w:rsidP="00CF1AA6">
            <w:pPr>
              <w:autoSpaceDE w:val="0"/>
              <w:autoSpaceDN w:val="0"/>
              <w:adjustRightInd w:val="0"/>
              <w:spacing w:line="320" w:lineRule="atLeast"/>
              <w:rPr>
                <w:rFonts w:ascii="Arial" w:hAnsi="Arial" w:cs="Arial"/>
                <w:color w:val="000000"/>
                <w:sz w:val="18"/>
                <w:szCs w:val="18"/>
              </w:rPr>
            </w:pPr>
            <w:r w:rsidRPr="00A440D7">
              <w:rPr>
                <w:rFonts w:ascii="Arial" w:hAnsi="Arial" w:cs="Arial"/>
                <w:color w:val="000000"/>
                <w:sz w:val="18"/>
                <w:szCs w:val="18"/>
              </w:rPr>
              <w:t>treatment</w:t>
            </w:r>
          </w:p>
        </w:tc>
        <w:tc>
          <w:tcPr>
            <w:tcW w:w="1019"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225077" w:rsidRPr="00A440D7" w:rsidRDefault="00225077" w:rsidP="00CF1AA6">
            <w:pPr>
              <w:autoSpaceDE w:val="0"/>
              <w:autoSpaceDN w:val="0"/>
              <w:adjustRightInd w:val="0"/>
              <w:spacing w:line="320" w:lineRule="atLeast"/>
              <w:jc w:val="center"/>
              <w:rPr>
                <w:rFonts w:ascii="Arial" w:hAnsi="Arial" w:cs="Arial"/>
                <w:color w:val="000000"/>
                <w:sz w:val="18"/>
                <w:szCs w:val="18"/>
              </w:rPr>
            </w:pPr>
            <w:r w:rsidRPr="00A440D7">
              <w:rPr>
                <w:rFonts w:ascii="Arial" w:hAnsi="Arial" w:cs="Arial"/>
                <w:color w:val="000000"/>
                <w:sz w:val="18"/>
                <w:szCs w:val="18"/>
              </w:rPr>
              <w:t>Mean</w:t>
            </w:r>
          </w:p>
        </w:tc>
        <w:tc>
          <w:tcPr>
            <w:tcW w:w="143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225077" w:rsidRPr="00A440D7" w:rsidRDefault="00225077" w:rsidP="00CF1AA6">
            <w:pPr>
              <w:autoSpaceDE w:val="0"/>
              <w:autoSpaceDN w:val="0"/>
              <w:adjustRightInd w:val="0"/>
              <w:spacing w:line="320" w:lineRule="atLeast"/>
              <w:jc w:val="center"/>
              <w:rPr>
                <w:rFonts w:ascii="Arial" w:hAnsi="Arial" w:cs="Arial"/>
                <w:color w:val="000000"/>
                <w:sz w:val="18"/>
                <w:szCs w:val="18"/>
              </w:rPr>
            </w:pPr>
            <w:r w:rsidRPr="00A440D7">
              <w:rPr>
                <w:rFonts w:ascii="Arial" w:hAnsi="Arial" w:cs="Arial"/>
                <w:color w:val="000000"/>
                <w:sz w:val="18"/>
                <w:szCs w:val="18"/>
              </w:rPr>
              <w:t>Std. Deviation</w:t>
            </w:r>
          </w:p>
        </w:tc>
        <w:tc>
          <w:tcPr>
            <w:tcW w:w="1019"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225077" w:rsidRPr="00A440D7" w:rsidRDefault="00225077" w:rsidP="00CF1AA6">
            <w:pPr>
              <w:autoSpaceDE w:val="0"/>
              <w:autoSpaceDN w:val="0"/>
              <w:adjustRightInd w:val="0"/>
              <w:spacing w:line="320" w:lineRule="atLeast"/>
              <w:jc w:val="center"/>
              <w:rPr>
                <w:rFonts w:ascii="Arial" w:hAnsi="Arial" w:cs="Arial"/>
                <w:color w:val="000000"/>
                <w:sz w:val="18"/>
                <w:szCs w:val="18"/>
              </w:rPr>
            </w:pPr>
            <w:r w:rsidRPr="00A440D7">
              <w:rPr>
                <w:rFonts w:ascii="Arial" w:hAnsi="Arial" w:cs="Arial"/>
                <w:color w:val="000000"/>
                <w:sz w:val="18"/>
                <w:szCs w:val="18"/>
              </w:rPr>
              <w:t>N</w:t>
            </w:r>
          </w:p>
        </w:tc>
      </w:tr>
      <w:tr w:rsidR="00225077" w:rsidRPr="00A440D7" w:rsidTr="00CF1AA6">
        <w:trPr>
          <w:cantSplit/>
          <w:tblHeader/>
        </w:trPr>
        <w:tc>
          <w:tcPr>
            <w:tcW w:w="1329"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225077" w:rsidRPr="00A440D7" w:rsidRDefault="00225077" w:rsidP="00CF1AA6">
            <w:pPr>
              <w:autoSpaceDE w:val="0"/>
              <w:autoSpaceDN w:val="0"/>
              <w:adjustRightInd w:val="0"/>
              <w:spacing w:line="320" w:lineRule="atLeast"/>
              <w:rPr>
                <w:rFonts w:ascii="Arial" w:hAnsi="Arial" w:cs="Arial"/>
                <w:color w:val="000000"/>
                <w:sz w:val="18"/>
                <w:szCs w:val="18"/>
              </w:rPr>
            </w:pPr>
            <w:r w:rsidRPr="00A440D7">
              <w:rPr>
                <w:rFonts w:ascii="Arial" w:hAnsi="Arial" w:cs="Arial"/>
                <w:color w:val="000000"/>
                <w:sz w:val="18"/>
                <w:szCs w:val="18"/>
              </w:rPr>
              <w:t>dialogue</w:t>
            </w:r>
          </w:p>
        </w:tc>
        <w:tc>
          <w:tcPr>
            <w:tcW w:w="1019" w:type="dxa"/>
            <w:tcBorders>
              <w:top w:val="single" w:sz="16" w:space="0" w:color="000000"/>
              <w:left w:val="single" w:sz="16" w:space="0" w:color="000000"/>
              <w:bottom w:val="nil"/>
            </w:tcBorders>
            <w:shd w:val="clear" w:color="auto" w:fill="FFFFFF"/>
            <w:tcMar>
              <w:top w:w="30" w:type="dxa"/>
              <w:left w:w="30" w:type="dxa"/>
              <w:bottom w:w="30" w:type="dxa"/>
              <w:right w:w="30" w:type="dxa"/>
            </w:tcMar>
          </w:tcPr>
          <w:p w:rsidR="00225077" w:rsidRPr="00A440D7" w:rsidRDefault="00225077" w:rsidP="00CF1AA6">
            <w:pPr>
              <w:autoSpaceDE w:val="0"/>
              <w:autoSpaceDN w:val="0"/>
              <w:adjustRightInd w:val="0"/>
              <w:spacing w:line="320" w:lineRule="atLeast"/>
              <w:jc w:val="right"/>
              <w:rPr>
                <w:rFonts w:ascii="Arial" w:hAnsi="Arial" w:cs="Arial"/>
                <w:color w:val="000000"/>
                <w:sz w:val="18"/>
                <w:szCs w:val="18"/>
              </w:rPr>
            </w:pPr>
            <w:r w:rsidRPr="00A440D7">
              <w:rPr>
                <w:rFonts w:ascii="Arial" w:hAnsi="Arial" w:cs="Arial"/>
                <w:color w:val="000000"/>
                <w:sz w:val="18"/>
                <w:szCs w:val="18"/>
              </w:rPr>
              <w:t>7.9733</w:t>
            </w:r>
          </w:p>
        </w:tc>
        <w:tc>
          <w:tcPr>
            <w:tcW w:w="1438" w:type="dxa"/>
            <w:tcBorders>
              <w:top w:val="single" w:sz="16" w:space="0" w:color="000000"/>
              <w:bottom w:val="nil"/>
            </w:tcBorders>
            <w:shd w:val="clear" w:color="auto" w:fill="FFFFFF"/>
            <w:tcMar>
              <w:top w:w="30" w:type="dxa"/>
              <w:left w:w="30" w:type="dxa"/>
              <w:bottom w:w="30" w:type="dxa"/>
              <w:right w:w="30" w:type="dxa"/>
            </w:tcMar>
          </w:tcPr>
          <w:p w:rsidR="00225077" w:rsidRPr="00A440D7" w:rsidRDefault="00225077" w:rsidP="00CF1AA6">
            <w:pPr>
              <w:autoSpaceDE w:val="0"/>
              <w:autoSpaceDN w:val="0"/>
              <w:adjustRightInd w:val="0"/>
              <w:spacing w:line="320" w:lineRule="atLeast"/>
              <w:jc w:val="right"/>
              <w:rPr>
                <w:rFonts w:ascii="Arial" w:hAnsi="Arial" w:cs="Arial"/>
                <w:color w:val="000000"/>
                <w:sz w:val="18"/>
                <w:szCs w:val="18"/>
              </w:rPr>
            </w:pPr>
            <w:r w:rsidRPr="00A440D7">
              <w:rPr>
                <w:rFonts w:ascii="Arial" w:hAnsi="Arial" w:cs="Arial"/>
                <w:color w:val="000000"/>
                <w:sz w:val="18"/>
                <w:szCs w:val="18"/>
              </w:rPr>
              <w:t>12.26598</w:t>
            </w:r>
          </w:p>
        </w:tc>
        <w:tc>
          <w:tcPr>
            <w:tcW w:w="1019"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rsidR="00225077" w:rsidRPr="00A440D7" w:rsidRDefault="00225077" w:rsidP="00CF1AA6">
            <w:pPr>
              <w:autoSpaceDE w:val="0"/>
              <w:autoSpaceDN w:val="0"/>
              <w:adjustRightInd w:val="0"/>
              <w:spacing w:line="320" w:lineRule="atLeast"/>
              <w:jc w:val="right"/>
              <w:rPr>
                <w:rFonts w:ascii="Arial" w:hAnsi="Arial" w:cs="Arial"/>
                <w:color w:val="000000"/>
                <w:sz w:val="18"/>
                <w:szCs w:val="18"/>
              </w:rPr>
            </w:pPr>
            <w:r w:rsidRPr="00A440D7">
              <w:rPr>
                <w:rFonts w:ascii="Arial" w:hAnsi="Arial" w:cs="Arial"/>
                <w:color w:val="000000"/>
                <w:sz w:val="18"/>
                <w:szCs w:val="18"/>
              </w:rPr>
              <w:t>272</w:t>
            </w:r>
          </w:p>
        </w:tc>
      </w:tr>
      <w:tr w:rsidR="00225077" w:rsidRPr="00A440D7" w:rsidTr="00CF1AA6">
        <w:trPr>
          <w:cantSplit/>
          <w:tblHeader/>
        </w:trPr>
        <w:tc>
          <w:tcPr>
            <w:tcW w:w="1329"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225077" w:rsidRPr="00A440D7" w:rsidRDefault="00225077" w:rsidP="00CF1AA6">
            <w:pPr>
              <w:autoSpaceDE w:val="0"/>
              <w:autoSpaceDN w:val="0"/>
              <w:adjustRightInd w:val="0"/>
              <w:spacing w:line="320" w:lineRule="atLeast"/>
              <w:rPr>
                <w:rFonts w:ascii="Arial" w:hAnsi="Arial" w:cs="Arial"/>
                <w:color w:val="000000"/>
                <w:sz w:val="18"/>
                <w:szCs w:val="18"/>
              </w:rPr>
            </w:pPr>
            <w:r w:rsidRPr="00A440D7">
              <w:rPr>
                <w:rFonts w:ascii="Arial" w:hAnsi="Arial" w:cs="Arial"/>
                <w:color w:val="000000"/>
                <w:sz w:val="18"/>
                <w:szCs w:val="18"/>
              </w:rPr>
              <w:t>SRSD</w:t>
            </w:r>
          </w:p>
        </w:tc>
        <w:tc>
          <w:tcPr>
            <w:tcW w:w="1019" w:type="dxa"/>
            <w:tcBorders>
              <w:top w:val="nil"/>
              <w:left w:val="single" w:sz="16" w:space="0" w:color="000000"/>
              <w:bottom w:val="nil"/>
            </w:tcBorders>
            <w:shd w:val="clear" w:color="auto" w:fill="FFFFFF"/>
            <w:tcMar>
              <w:top w:w="30" w:type="dxa"/>
              <w:left w:w="30" w:type="dxa"/>
              <w:bottom w:w="30" w:type="dxa"/>
              <w:right w:w="30" w:type="dxa"/>
            </w:tcMar>
          </w:tcPr>
          <w:p w:rsidR="00225077" w:rsidRPr="00A440D7" w:rsidRDefault="00225077" w:rsidP="00CF1AA6">
            <w:pPr>
              <w:autoSpaceDE w:val="0"/>
              <w:autoSpaceDN w:val="0"/>
              <w:adjustRightInd w:val="0"/>
              <w:spacing w:line="320" w:lineRule="atLeast"/>
              <w:jc w:val="right"/>
              <w:rPr>
                <w:rFonts w:ascii="Arial" w:hAnsi="Arial" w:cs="Arial"/>
                <w:color w:val="000000"/>
                <w:sz w:val="18"/>
                <w:szCs w:val="18"/>
              </w:rPr>
            </w:pPr>
            <w:r w:rsidRPr="00A440D7">
              <w:rPr>
                <w:rFonts w:ascii="Arial" w:hAnsi="Arial" w:cs="Arial"/>
                <w:color w:val="000000"/>
                <w:sz w:val="18"/>
                <w:szCs w:val="18"/>
              </w:rPr>
              <w:t>3.2036</w:t>
            </w:r>
          </w:p>
        </w:tc>
        <w:tc>
          <w:tcPr>
            <w:tcW w:w="1438" w:type="dxa"/>
            <w:tcBorders>
              <w:top w:val="nil"/>
              <w:bottom w:val="nil"/>
            </w:tcBorders>
            <w:shd w:val="clear" w:color="auto" w:fill="FFFFFF"/>
            <w:tcMar>
              <w:top w:w="30" w:type="dxa"/>
              <w:left w:w="30" w:type="dxa"/>
              <w:bottom w:w="30" w:type="dxa"/>
              <w:right w:w="30" w:type="dxa"/>
            </w:tcMar>
          </w:tcPr>
          <w:p w:rsidR="00225077" w:rsidRPr="00A440D7" w:rsidRDefault="00225077" w:rsidP="00CF1AA6">
            <w:pPr>
              <w:autoSpaceDE w:val="0"/>
              <w:autoSpaceDN w:val="0"/>
              <w:adjustRightInd w:val="0"/>
              <w:spacing w:line="320" w:lineRule="atLeast"/>
              <w:jc w:val="right"/>
              <w:rPr>
                <w:rFonts w:ascii="Arial" w:hAnsi="Arial" w:cs="Arial"/>
                <w:color w:val="000000"/>
                <w:sz w:val="18"/>
                <w:szCs w:val="18"/>
              </w:rPr>
            </w:pPr>
            <w:r w:rsidRPr="00A440D7">
              <w:rPr>
                <w:rFonts w:ascii="Arial" w:hAnsi="Arial" w:cs="Arial"/>
                <w:color w:val="000000"/>
                <w:sz w:val="18"/>
                <w:szCs w:val="18"/>
              </w:rPr>
              <w:t>10.81491</w:t>
            </w:r>
          </w:p>
        </w:tc>
        <w:tc>
          <w:tcPr>
            <w:tcW w:w="1019" w:type="dxa"/>
            <w:tcBorders>
              <w:top w:val="nil"/>
              <w:bottom w:val="nil"/>
              <w:right w:val="single" w:sz="16" w:space="0" w:color="000000"/>
            </w:tcBorders>
            <w:shd w:val="clear" w:color="auto" w:fill="FFFFFF"/>
            <w:tcMar>
              <w:top w:w="30" w:type="dxa"/>
              <w:left w:w="30" w:type="dxa"/>
              <w:bottom w:w="30" w:type="dxa"/>
              <w:right w:w="30" w:type="dxa"/>
            </w:tcMar>
          </w:tcPr>
          <w:p w:rsidR="00225077" w:rsidRPr="00A440D7" w:rsidRDefault="00225077" w:rsidP="00CF1AA6">
            <w:pPr>
              <w:autoSpaceDE w:val="0"/>
              <w:autoSpaceDN w:val="0"/>
              <w:adjustRightInd w:val="0"/>
              <w:spacing w:line="320" w:lineRule="atLeast"/>
              <w:jc w:val="right"/>
              <w:rPr>
                <w:rFonts w:ascii="Arial" w:hAnsi="Arial" w:cs="Arial"/>
                <w:color w:val="000000"/>
                <w:sz w:val="18"/>
                <w:szCs w:val="18"/>
              </w:rPr>
            </w:pPr>
            <w:r w:rsidRPr="00A440D7">
              <w:rPr>
                <w:rFonts w:ascii="Arial" w:hAnsi="Arial" w:cs="Arial"/>
                <w:color w:val="000000"/>
                <w:sz w:val="18"/>
                <w:szCs w:val="18"/>
              </w:rPr>
              <w:t>337</w:t>
            </w:r>
          </w:p>
        </w:tc>
      </w:tr>
      <w:tr w:rsidR="00225077" w:rsidRPr="00A440D7" w:rsidTr="00CF1AA6">
        <w:trPr>
          <w:cantSplit/>
          <w:tblHeader/>
        </w:trPr>
        <w:tc>
          <w:tcPr>
            <w:tcW w:w="1329"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225077" w:rsidRPr="00A440D7" w:rsidRDefault="00225077" w:rsidP="00CF1AA6">
            <w:pPr>
              <w:autoSpaceDE w:val="0"/>
              <w:autoSpaceDN w:val="0"/>
              <w:adjustRightInd w:val="0"/>
              <w:spacing w:line="320" w:lineRule="atLeast"/>
              <w:rPr>
                <w:rFonts w:ascii="Arial" w:hAnsi="Arial" w:cs="Arial"/>
                <w:color w:val="000000"/>
                <w:sz w:val="18"/>
                <w:szCs w:val="18"/>
              </w:rPr>
            </w:pPr>
            <w:r w:rsidRPr="00A440D7">
              <w:rPr>
                <w:rFonts w:ascii="Arial" w:hAnsi="Arial" w:cs="Arial"/>
                <w:color w:val="000000"/>
                <w:sz w:val="18"/>
                <w:szCs w:val="18"/>
              </w:rPr>
              <w:t>combination</w:t>
            </w:r>
          </w:p>
        </w:tc>
        <w:tc>
          <w:tcPr>
            <w:tcW w:w="1019" w:type="dxa"/>
            <w:tcBorders>
              <w:top w:val="nil"/>
              <w:left w:val="single" w:sz="16" w:space="0" w:color="000000"/>
              <w:bottom w:val="nil"/>
            </w:tcBorders>
            <w:shd w:val="clear" w:color="auto" w:fill="FFFFFF"/>
            <w:tcMar>
              <w:top w:w="30" w:type="dxa"/>
              <w:left w:w="30" w:type="dxa"/>
              <w:bottom w:w="30" w:type="dxa"/>
              <w:right w:w="30" w:type="dxa"/>
            </w:tcMar>
          </w:tcPr>
          <w:p w:rsidR="00225077" w:rsidRPr="00A440D7" w:rsidRDefault="00225077" w:rsidP="00CF1AA6">
            <w:pPr>
              <w:autoSpaceDE w:val="0"/>
              <w:autoSpaceDN w:val="0"/>
              <w:adjustRightInd w:val="0"/>
              <w:spacing w:line="320" w:lineRule="atLeast"/>
              <w:jc w:val="right"/>
              <w:rPr>
                <w:rFonts w:ascii="Arial" w:hAnsi="Arial" w:cs="Arial"/>
                <w:color w:val="000000"/>
                <w:sz w:val="18"/>
                <w:szCs w:val="18"/>
              </w:rPr>
            </w:pPr>
            <w:r w:rsidRPr="00A440D7">
              <w:rPr>
                <w:rFonts w:ascii="Arial" w:hAnsi="Arial" w:cs="Arial"/>
                <w:color w:val="000000"/>
                <w:sz w:val="18"/>
                <w:szCs w:val="18"/>
              </w:rPr>
              <w:t>-3.0783</w:t>
            </w:r>
          </w:p>
        </w:tc>
        <w:tc>
          <w:tcPr>
            <w:tcW w:w="1438" w:type="dxa"/>
            <w:tcBorders>
              <w:top w:val="nil"/>
              <w:bottom w:val="nil"/>
            </w:tcBorders>
            <w:shd w:val="clear" w:color="auto" w:fill="FFFFFF"/>
            <w:tcMar>
              <w:top w:w="30" w:type="dxa"/>
              <w:left w:w="30" w:type="dxa"/>
              <w:bottom w:w="30" w:type="dxa"/>
              <w:right w:w="30" w:type="dxa"/>
            </w:tcMar>
          </w:tcPr>
          <w:p w:rsidR="00225077" w:rsidRPr="00A440D7" w:rsidRDefault="00225077" w:rsidP="00CF1AA6">
            <w:pPr>
              <w:autoSpaceDE w:val="0"/>
              <w:autoSpaceDN w:val="0"/>
              <w:adjustRightInd w:val="0"/>
              <w:spacing w:line="320" w:lineRule="atLeast"/>
              <w:jc w:val="right"/>
              <w:rPr>
                <w:rFonts w:ascii="Arial" w:hAnsi="Arial" w:cs="Arial"/>
                <w:color w:val="000000"/>
                <w:sz w:val="18"/>
                <w:szCs w:val="18"/>
              </w:rPr>
            </w:pPr>
            <w:r w:rsidRPr="00A440D7">
              <w:rPr>
                <w:rFonts w:ascii="Arial" w:hAnsi="Arial" w:cs="Arial"/>
                <w:color w:val="000000"/>
                <w:sz w:val="18"/>
                <w:szCs w:val="18"/>
              </w:rPr>
              <w:t>12.69673</w:t>
            </w:r>
          </w:p>
        </w:tc>
        <w:tc>
          <w:tcPr>
            <w:tcW w:w="1019" w:type="dxa"/>
            <w:tcBorders>
              <w:top w:val="nil"/>
              <w:bottom w:val="nil"/>
              <w:right w:val="single" w:sz="16" w:space="0" w:color="000000"/>
            </w:tcBorders>
            <w:shd w:val="clear" w:color="auto" w:fill="FFFFFF"/>
            <w:tcMar>
              <w:top w:w="30" w:type="dxa"/>
              <w:left w:w="30" w:type="dxa"/>
              <w:bottom w:w="30" w:type="dxa"/>
              <w:right w:w="30" w:type="dxa"/>
            </w:tcMar>
          </w:tcPr>
          <w:p w:rsidR="00225077" w:rsidRPr="00A440D7" w:rsidRDefault="00225077" w:rsidP="00CF1AA6">
            <w:pPr>
              <w:autoSpaceDE w:val="0"/>
              <w:autoSpaceDN w:val="0"/>
              <w:adjustRightInd w:val="0"/>
              <w:spacing w:line="320" w:lineRule="atLeast"/>
              <w:jc w:val="right"/>
              <w:rPr>
                <w:rFonts w:ascii="Arial" w:hAnsi="Arial" w:cs="Arial"/>
                <w:color w:val="000000"/>
                <w:sz w:val="18"/>
                <w:szCs w:val="18"/>
              </w:rPr>
            </w:pPr>
            <w:r w:rsidRPr="00A440D7">
              <w:rPr>
                <w:rFonts w:ascii="Arial" w:hAnsi="Arial" w:cs="Arial"/>
                <w:color w:val="000000"/>
                <w:sz w:val="18"/>
                <w:szCs w:val="18"/>
              </w:rPr>
              <w:t>226</w:t>
            </w:r>
          </w:p>
        </w:tc>
      </w:tr>
      <w:tr w:rsidR="00225077" w:rsidRPr="00A440D7" w:rsidTr="00CF1AA6">
        <w:trPr>
          <w:cantSplit/>
        </w:trPr>
        <w:tc>
          <w:tcPr>
            <w:tcW w:w="1329"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225077" w:rsidRPr="00A440D7" w:rsidRDefault="00225077" w:rsidP="00CF1AA6">
            <w:pPr>
              <w:autoSpaceDE w:val="0"/>
              <w:autoSpaceDN w:val="0"/>
              <w:adjustRightInd w:val="0"/>
              <w:spacing w:line="320" w:lineRule="atLeast"/>
              <w:rPr>
                <w:rFonts w:ascii="Arial" w:hAnsi="Arial" w:cs="Arial"/>
                <w:color w:val="000000"/>
                <w:sz w:val="18"/>
                <w:szCs w:val="18"/>
              </w:rPr>
            </w:pPr>
            <w:r w:rsidRPr="00A440D7">
              <w:rPr>
                <w:rFonts w:ascii="Arial" w:hAnsi="Arial" w:cs="Arial"/>
                <w:color w:val="000000"/>
                <w:sz w:val="18"/>
                <w:szCs w:val="18"/>
              </w:rPr>
              <w:t>Total</w:t>
            </w:r>
          </w:p>
        </w:tc>
        <w:tc>
          <w:tcPr>
            <w:tcW w:w="1019" w:type="dxa"/>
            <w:tcBorders>
              <w:top w:val="nil"/>
              <w:left w:val="single" w:sz="16" w:space="0" w:color="000000"/>
              <w:bottom w:val="single" w:sz="16" w:space="0" w:color="000000"/>
            </w:tcBorders>
            <w:shd w:val="clear" w:color="auto" w:fill="FFFFFF"/>
            <w:tcMar>
              <w:top w:w="30" w:type="dxa"/>
              <w:left w:w="30" w:type="dxa"/>
              <w:bottom w:w="30" w:type="dxa"/>
              <w:right w:w="30" w:type="dxa"/>
            </w:tcMar>
          </w:tcPr>
          <w:p w:rsidR="00225077" w:rsidRPr="00A440D7" w:rsidRDefault="00225077" w:rsidP="00CF1AA6">
            <w:pPr>
              <w:autoSpaceDE w:val="0"/>
              <w:autoSpaceDN w:val="0"/>
              <w:adjustRightInd w:val="0"/>
              <w:spacing w:line="320" w:lineRule="atLeast"/>
              <w:jc w:val="right"/>
              <w:rPr>
                <w:rFonts w:ascii="Arial" w:hAnsi="Arial" w:cs="Arial"/>
                <w:color w:val="000000"/>
                <w:sz w:val="18"/>
                <w:szCs w:val="18"/>
              </w:rPr>
            </w:pPr>
            <w:r w:rsidRPr="00A440D7">
              <w:rPr>
                <w:rFonts w:ascii="Arial" w:hAnsi="Arial" w:cs="Arial"/>
                <w:color w:val="000000"/>
                <w:sz w:val="18"/>
                <w:szCs w:val="18"/>
              </w:rPr>
              <w:t>3.0570</w:t>
            </w:r>
          </w:p>
        </w:tc>
        <w:tc>
          <w:tcPr>
            <w:tcW w:w="1438" w:type="dxa"/>
            <w:tcBorders>
              <w:top w:val="nil"/>
              <w:bottom w:val="single" w:sz="16" w:space="0" w:color="000000"/>
            </w:tcBorders>
            <w:shd w:val="clear" w:color="auto" w:fill="FFFFFF"/>
            <w:tcMar>
              <w:top w:w="30" w:type="dxa"/>
              <w:left w:w="30" w:type="dxa"/>
              <w:bottom w:w="30" w:type="dxa"/>
              <w:right w:w="30" w:type="dxa"/>
            </w:tcMar>
          </w:tcPr>
          <w:p w:rsidR="00225077" w:rsidRPr="00A440D7" w:rsidRDefault="00225077" w:rsidP="00CF1AA6">
            <w:pPr>
              <w:autoSpaceDE w:val="0"/>
              <w:autoSpaceDN w:val="0"/>
              <w:adjustRightInd w:val="0"/>
              <w:spacing w:line="320" w:lineRule="atLeast"/>
              <w:jc w:val="right"/>
              <w:rPr>
                <w:rFonts w:ascii="Arial" w:hAnsi="Arial" w:cs="Arial"/>
                <w:color w:val="000000"/>
                <w:sz w:val="18"/>
                <w:szCs w:val="18"/>
              </w:rPr>
            </w:pPr>
            <w:r w:rsidRPr="00A440D7">
              <w:rPr>
                <w:rFonts w:ascii="Arial" w:hAnsi="Arial" w:cs="Arial"/>
                <w:color w:val="000000"/>
                <w:sz w:val="18"/>
                <w:szCs w:val="18"/>
              </w:rPr>
              <w:t>12.55360</w:t>
            </w:r>
          </w:p>
        </w:tc>
        <w:tc>
          <w:tcPr>
            <w:tcW w:w="1019"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225077" w:rsidRPr="00A440D7" w:rsidRDefault="00225077" w:rsidP="00CF1AA6">
            <w:pPr>
              <w:autoSpaceDE w:val="0"/>
              <w:autoSpaceDN w:val="0"/>
              <w:adjustRightInd w:val="0"/>
              <w:spacing w:line="320" w:lineRule="atLeast"/>
              <w:jc w:val="right"/>
              <w:rPr>
                <w:rFonts w:ascii="Arial" w:hAnsi="Arial" w:cs="Arial"/>
                <w:color w:val="000000"/>
                <w:sz w:val="18"/>
                <w:szCs w:val="18"/>
              </w:rPr>
            </w:pPr>
            <w:r w:rsidRPr="00A440D7">
              <w:rPr>
                <w:rFonts w:ascii="Arial" w:hAnsi="Arial" w:cs="Arial"/>
                <w:color w:val="000000"/>
                <w:sz w:val="18"/>
                <w:szCs w:val="18"/>
              </w:rPr>
              <w:t>835</w:t>
            </w:r>
          </w:p>
        </w:tc>
      </w:tr>
    </w:tbl>
    <w:p w:rsidR="00225077" w:rsidRPr="00A440D7" w:rsidRDefault="00225077" w:rsidP="00225077">
      <w:pPr>
        <w:autoSpaceDE w:val="0"/>
        <w:autoSpaceDN w:val="0"/>
        <w:adjustRightInd w:val="0"/>
        <w:spacing w:line="400" w:lineRule="atLeast"/>
      </w:pPr>
    </w:p>
    <w:p w:rsidR="00225077" w:rsidRPr="00A440D7" w:rsidRDefault="00225077" w:rsidP="00225077">
      <w:pPr>
        <w:autoSpaceDE w:val="0"/>
        <w:autoSpaceDN w:val="0"/>
        <w:adjustRightInd w:val="0"/>
        <w:spacing w:line="240" w:lineRule="auto"/>
      </w:pPr>
    </w:p>
    <w:tbl>
      <w:tblPr>
        <w:tblW w:w="7602"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1665"/>
        <w:gridCol w:w="1468"/>
        <w:gridCol w:w="1019"/>
        <w:gridCol w:w="1410"/>
        <w:gridCol w:w="1020"/>
        <w:gridCol w:w="1020"/>
      </w:tblGrid>
      <w:tr w:rsidR="00225077" w:rsidRPr="00A440D7" w:rsidTr="00CF1AA6">
        <w:trPr>
          <w:cantSplit/>
          <w:tblHeader/>
        </w:trPr>
        <w:tc>
          <w:tcPr>
            <w:tcW w:w="7598" w:type="dxa"/>
            <w:gridSpan w:val="6"/>
            <w:tcBorders>
              <w:top w:val="nil"/>
              <w:left w:val="nil"/>
              <w:bottom w:val="nil"/>
              <w:right w:val="nil"/>
            </w:tcBorders>
            <w:shd w:val="clear" w:color="auto" w:fill="FFFFFF"/>
            <w:tcMar>
              <w:top w:w="30" w:type="dxa"/>
              <w:left w:w="30" w:type="dxa"/>
              <w:bottom w:w="30" w:type="dxa"/>
              <w:right w:w="30" w:type="dxa"/>
            </w:tcMar>
            <w:vAlign w:val="center"/>
          </w:tcPr>
          <w:p w:rsidR="00225077" w:rsidRPr="00A440D7" w:rsidRDefault="00225077" w:rsidP="00CF1AA6">
            <w:pPr>
              <w:autoSpaceDE w:val="0"/>
              <w:autoSpaceDN w:val="0"/>
              <w:adjustRightInd w:val="0"/>
              <w:spacing w:line="320" w:lineRule="atLeast"/>
              <w:jc w:val="center"/>
              <w:rPr>
                <w:rFonts w:ascii="Arial" w:hAnsi="Arial" w:cs="Arial"/>
                <w:color w:val="000000"/>
                <w:sz w:val="18"/>
                <w:szCs w:val="18"/>
              </w:rPr>
            </w:pPr>
            <w:r w:rsidRPr="00A440D7">
              <w:rPr>
                <w:rFonts w:ascii="Arial" w:hAnsi="Arial" w:cs="Arial"/>
                <w:b/>
                <w:bCs/>
                <w:color w:val="000000"/>
                <w:sz w:val="18"/>
                <w:szCs w:val="18"/>
              </w:rPr>
              <w:t>Tests of Between-Subjects Effects</w:t>
            </w:r>
          </w:p>
        </w:tc>
      </w:tr>
      <w:tr w:rsidR="00225077" w:rsidRPr="00A440D7" w:rsidTr="00CF1AA6">
        <w:trPr>
          <w:cantSplit/>
          <w:tblHeader/>
        </w:trPr>
        <w:tc>
          <w:tcPr>
            <w:tcW w:w="7598" w:type="dxa"/>
            <w:gridSpan w:val="6"/>
            <w:tcBorders>
              <w:top w:val="nil"/>
              <w:left w:val="nil"/>
              <w:bottom w:val="nil"/>
              <w:right w:val="nil"/>
            </w:tcBorders>
            <w:shd w:val="clear" w:color="auto" w:fill="FFFFFF"/>
            <w:tcMar>
              <w:top w:w="30" w:type="dxa"/>
              <w:left w:w="30" w:type="dxa"/>
              <w:bottom w:w="30" w:type="dxa"/>
              <w:right w:w="30" w:type="dxa"/>
            </w:tcMar>
            <w:vAlign w:val="bottom"/>
          </w:tcPr>
          <w:p w:rsidR="00225077" w:rsidRPr="00A440D7" w:rsidRDefault="00225077" w:rsidP="00CF1AA6">
            <w:pPr>
              <w:autoSpaceDE w:val="0"/>
              <w:autoSpaceDN w:val="0"/>
              <w:adjustRightInd w:val="0"/>
              <w:spacing w:line="320" w:lineRule="atLeast"/>
              <w:rPr>
                <w:rFonts w:ascii="Arial" w:hAnsi="Arial" w:cs="Arial"/>
                <w:color w:val="000000"/>
                <w:sz w:val="18"/>
                <w:szCs w:val="18"/>
              </w:rPr>
            </w:pPr>
            <w:r w:rsidRPr="00A440D7">
              <w:rPr>
                <w:rFonts w:ascii="Arial" w:hAnsi="Arial" w:cs="Arial"/>
                <w:color w:val="000000"/>
                <w:sz w:val="18"/>
                <w:szCs w:val="18"/>
              </w:rPr>
              <w:t>Dependent Variable:GAIN</w:t>
            </w:r>
          </w:p>
        </w:tc>
      </w:tr>
      <w:tr w:rsidR="00225077" w:rsidRPr="00A440D7" w:rsidTr="00CF1AA6">
        <w:trPr>
          <w:cantSplit/>
          <w:tblHeader/>
        </w:trPr>
        <w:tc>
          <w:tcPr>
            <w:tcW w:w="1665"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225077" w:rsidRPr="00A440D7" w:rsidRDefault="00225077" w:rsidP="00CF1AA6">
            <w:pPr>
              <w:autoSpaceDE w:val="0"/>
              <w:autoSpaceDN w:val="0"/>
              <w:adjustRightInd w:val="0"/>
              <w:spacing w:line="320" w:lineRule="atLeast"/>
              <w:rPr>
                <w:rFonts w:ascii="Arial" w:hAnsi="Arial" w:cs="Arial"/>
                <w:color w:val="000000"/>
                <w:sz w:val="18"/>
                <w:szCs w:val="18"/>
              </w:rPr>
            </w:pPr>
            <w:r w:rsidRPr="00A440D7">
              <w:rPr>
                <w:rFonts w:ascii="Arial" w:hAnsi="Arial" w:cs="Arial"/>
                <w:color w:val="000000"/>
                <w:sz w:val="18"/>
                <w:szCs w:val="18"/>
              </w:rPr>
              <w:t>Source</w:t>
            </w:r>
          </w:p>
        </w:tc>
        <w:tc>
          <w:tcPr>
            <w:tcW w:w="1468"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225077" w:rsidRPr="00A440D7" w:rsidRDefault="00225077" w:rsidP="00CF1AA6">
            <w:pPr>
              <w:autoSpaceDE w:val="0"/>
              <w:autoSpaceDN w:val="0"/>
              <w:adjustRightInd w:val="0"/>
              <w:spacing w:line="320" w:lineRule="atLeast"/>
              <w:jc w:val="center"/>
              <w:rPr>
                <w:rFonts w:ascii="Arial" w:hAnsi="Arial" w:cs="Arial"/>
                <w:color w:val="000000"/>
                <w:sz w:val="18"/>
                <w:szCs w:val="18"/>
              </w:rPr>
            </w:pPr>
            <w:r w:rsidRPr="00A440D7">
              <w:rPr>
                <w:rFonts w:ascii="Arial" w:hAnsi="Arial" w:cs="Arial"/>
                <w:color w:val="000000"/>
                <w:sz w:val="18"/>
                <w:szCs w:val="18"/>
              </w:rPr>
              <w:t>Type III Sum of Squares</w:t>
            </w:r>
          </w:p>
        </w:tc>
        <w:tc>
          <w:tcPr>
            <w:tcW w:w="101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225077" w:rsidRPr="00A440D7" w:rsidRDefault="00225077" w:rsidP="00CF1AA6">
            <w:pPr>
              <w:autoSpaceDE w:val="0"/>
              <w:autoSpaceDN w:val="0"/>
              <w:adjustRightInd w:val="0"/>
              <w:spacing w:line="320" w:lineRule="atLeast"/>
              <w:jc w:val="center"/>
              <w:rPr>
                <w:rFonts w:ascii="Arial" w:hAnsi="Arial" w:cs="Arial"/>
                <w:color w:val="000000"/>
                <w:sz w:val="18"/>
                <w:szCs w:val="18"/>
              </w:rPr>
            </w:pPr>
            <w:r w:rsidRPr="00A440D7">
              <w:rPr>
                <w:rFonts w:ascii="Arial" w:hAnsi="Arial" w:cs="Arial"/>
                <w:color w:val="000000"/>
                <w:sz w:val="18"/>
                <w:szCs w:val="18"/>
              </w:rPr>
              <w:t>df</w:t>
            </w:r>
          </w:p>
        </w:tc>
        <w:tc>
          <w:tcPr>
            <w:tcW w:w="1409"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225077" w:rsidRPr="00A440D7" w:rsidRDefault="00225077" w:rsidP="00CF1AA6">
            <w:pPr>
              <w:autoSpaceDE w:val="0"/>
              <w:autoSpaceDN w:val="0"/>
              <w:adjustRightInd w:val="0"/>
              <w:spacing w:line="320" w:lineRule="atLeast"/>
              <w:jc w:val="center"/>
              <w:rPr>
                <w:rFonts w:ascii="Arial" w:hAnsi="Arial" w:cs="Arial"/>
                <w:color w:val="000000"/>
                <w:sz w:val="18"/>
                <w:szCs w:val="18"/>
              </w:rPr>
            </w:pPr>
            <w:r w:rsidRPr="00A440D7">
              <w:rPr>
                <w:rFonts w:ascii="Arial" w:hAnsi="Arial" w:cs="Arial"/>
                <w:color w:val="000000"/>
                <w:sz w:val="18"/>
                <w:szCs w:val="18"/>
              </w:rPr>
              <w:t>Mean Square</w:t>
            </w:r>
          </w:p>
        </w:tc>
        <w:tc>
          <w:tcPr>
            <w:tcW w:w="1019"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225077" w:rsidRPr="00A440D7" w:rsidRDefault="00225077" w:rsidP="00CF1AA6">
            <w:pPr>
              <w:autoSpaceDE w:val="0"/>
              <w:autoSpaceDN w:val="0"/>
              <w:adjustRightInd w:val="0"/>
              <w:spacing w:line="320" w:lineRule="atLeast"/>
              <w:jc w:val="center"/>
              <w:rPr>
                <w:rFonts w:ascii="Arial" w:hAnsi="Arial" w:cs="Arial"/>
                <w:color w:val="000000"/>
                <w:sz w:val="18"/>
                <w:szCs w:val="18"/>
              </w:rPr>
            </w:pPr>
            <w:r w:rsidRPr="00A440D7">
              <w:rPr>
                <w:rFonts w:ascii="Arial" w:hAnsi="Arial" w:cs="Arial"/>
                <w:color w:val="000000"/>
                <w:sz w:val="18"/>
                <w:szCs w:val="18"/>
              </w:rPr>
              <w:t>F</w:t>
            </w:r>
          </w:p>
        </w:tc>
        <w:tc>
          <w:tcPr>
            <w:tcW w:w="1019"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225077" w:rsidRPr="00A440D7" w:rsidRDefault="00225077" w:rsidP="00CF1AA6">
            <w:pPr>
              <w:autoSpaceDE w:val="0"/>
              <w:autoSpaceDN w:val="0"/>
              <w:adjustRightInd w:val="0"/>
              <w:spacing w:line="320" w:lineRule="atLeast"/>
              <w:jc w:val="center"/>
              <w:rPr>
                <w:rFonts w:ascii="Arial" w:hAnsi="Arial" w:cs="Arial"/>
                <w:color w:val="000000"/>
                <w:sz w:val="18"/>
                <w:szCs w:val="18"/>
              </w:rPr>
            </w:pPr>
            <w:r w:rsidRPr="00A440D7">
              <w:rPr>
                <w:rFonts w:ascii="Arial" w:hAnsi="Arial" w:cs="Arial"/>
                <w:color w:val="000000"/>
                <w:sz w:val="18"/>
                <w:szCs w:val="18"/>
              </w:rPr>
              <w:t>Sig.</w:t>
            </w:r>
          </w:p>
        </w:tc>
      </w:tr>
      <w:tr w:rsidR="00225077" w:rsidRPr="00A440D7" w:rsidTr="00CF1AA6">
        <w:trPr>
          <w:cantSplit/>
          <w:tblHeader/>
        </w:trPr>
        <w:tc>
          <w:tcPr>
            <w:tcW w:w="1665"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225077" w:rsidRPr="00A440D7" w:rsidRDefault="00225077" w:rsidP="00CF1AA6">
            <w:pPr>
              <w:autoSpaceDE w:val="0"/>
              <w:autoSpaceDN w:val="0"/>
              <w:adjustRightInd w:val="0"/>
              <w:spacing w:line="320" w:lineRule="atLeast"/>
              <w:rPr>
                <w:rFonts w:ascii="Arial" w:hAnsi="Arial" w:cs="Arial"/>
                <w:color w:val="000000"/>
                <w:sz w:val="18"/>
                <w:szCs w:val="18"/>
              </w:rPr>
            </w:pPr>
            <w:r w:rsidRPr="00A440D7">
              <w:rPr>
                <w:rFonts w:ascii="Arial" w:hAnsi="Arial" w:cs="Arial"/>
                <w:color w:val="000000"/>
                <w:sz w:val="18"/>
                <w:szCs w:val="18"/>
              </w:rPr>
              <w:t>Corrected Model</w:t>
            </w:r>
          </w:p>
        </w:tc>
        <w:tc>
          <w:tcPr>
            <w:tcW w:w="1468" w:type="dxa"/>
            <w:tcBorders>
              <w:top w:val="single" w:sz="16" w:space="0" w:color="000000"/>
              <w:left w:val="single" w:sz="16" w:space="0" w:color="000000"/>
              <w:bottom w:val="nil"/>
            </w:tcBorders>
            <w:shd w:val="clear" w:color="auto" w:fill="FFFFFF"/>
            <w:tcMar>
              <w:top w:w="30" w:type="dxa"/>
              <w:left w:w="30" w:type="dxa"/>
              <w:bottom w:w="30" w:type="dxa"/>
              <w:right w:w="30" w:type="dxa"/>
            </w:tcMar>
          </w:tcPr>
          <w:p w:rsidR="00225077" w:rsidRPr="00A440D7" w:rsidRDefault="00225077" w:rsidP="00CF1AA6">
            <w:pPr>
              <w:autoSpaceDE w:val="0"/>
              <w:autoSpaceDN w:val="0"/>
              <w:adjustRightInd w:val="0"/>
              <w:spacing w:line="320" w:lineRule="atLeast"/>
              <w:jc w:val="right"/>
              <w:rPr>
                <w:rFonts w:ascii="Arial" w:hAnsi="Arial" w:cs="Arial"/>
                <w:color w:val="000000"/>
                <w:sz w:val="18"/>
                <w:szCs w:val="18"/>
              </w:rPr>
            </w:pPr>
            <w:r w:rsidRPr="00A440D7">
              <w:rPr>
                <w:rFonts w:ascii="Arial" w:hAnsi="Arial" w:cs="Arial"/>
                <w:color w:val="000000"/>
                <w:sz w:val="18"/>
                <w:szCs w:val="18"/>
              </w:rPr>
              <w:t>15088.367</w:t>
            </w:r>
            <w:r w:rsidRPr="00A440D7">
              <w:rPr>
                <w:rFonts w:ascii="Arial" w:hAnsi="Arial" w:cs="Arial"/>
                <w:color w:val="000000"/>
                <w:sz w:val="18"/>
                <w:szCs w:val="18"/>
                <w:vertAlign w:val="superscript"/>
              </w:rPr>
              <w:t>a</w:t>
            </w:r>
          </w:p>
        </w:tc>
        <w:tc>
          <w:tcPr>
            <w:tcW w:w="1018" w:type="dxa"/>
            <w:tcBorders>
              <w:top w:val="single" w:sz="16" w:space="0" w:color="000000"/>
              <w:bottom w:val="nil"/>
            </w:tcBorders>
            <w:shd w:val="clear" w:color="auto" w:fill="FFFFFF"/>
            <w:tcMar>
              <w:top w:w="30" w:type="dxa"/>
              <w:left w:w="30" w:type="dxa"/>
              <w:bottom w:w="30" w:type="dxa"/>
              <w:right w:w="30" w:type="dxa"/>
            </w:tcMar>
          </w:tcPr>
          <w:p w:rsidR="00225077" w:rsidRPr="00A440D7" w:rsidRDefault="00225077" w:rsidP="00CF1AA6">
            <w:pPr>
              <w:autoSpaceDE w:val="0"/>
              <w:autoSpaceDN w:val="0"/>
              <w:adjustRightInd w:val="0"/>
              <w:spacing w:line="320" w:lineRule="atLeast"/>
              <w:jc w:val="right"/>
              <w:rPr>
                <w:rFonts w:ascii="Arial" w:hAnsi="Arial" w:cs="Arial"/>
                <w:color w:val="000000"/>
                <w:sz w:val="18"/>
                <w:szCs w:val="18"/>
              </w:rPr>
            </w:pPr>
            <w:r w:rsidRPr="00A440D7">
              <w:rPr>
                <w:rFonts w:ascii="Arial" w:hAnsi="Arial" w:cs="Arial"/>
                <w:color w:val="000000"/>
                <w:sz w:val="18"/>
                <w:szCs w:val="18"/>
              </w:rPr>
              <w:t>2</w:t>
            </w:r>
          </w:p>
        </w:tc>
        <w:tc>
          <w:tcPr>
            <w:tcW w:w="1409" w:type="dxa"/>
            <w:tcBorders>
              <w:top w:val="single" w:sz="16" w:space="0" w:color="000000"/>
              <w:bottom w:val="nil"/>
            </w:tcBorders>
            <w:shd w:val="clear" w:color="auto" w:fill="FFFFFF"/>
            <w:tcMar>
              <w:top w:w="30" w:type="dxa"/>
              <w:left w:w="30" w:type="dxa"/>
              <w:bottom w:w="30" w:type="dxa"/>
              <w:right w:w="30" w:type="dxa"/>
            </w:tcMar>
          </w:tcPr>
          <w:p w:rsidR="00225077" w:rsidRPr="00A440D7" w:rsidRDefault="00225077" w:rsidP="00CF1AA6">
            <w:pPr>
              <w:autoSpaceDE w:val="0"/>
              <w:autoSpaceDN w:val="0"/>
              <w:adjustRightInd w:val="0"/>
              <w:spacing w:line="320" w:lineRule="atLeast"/>
              <w:jc w:val="right"/>
              <w:rPr>
                <w:rFonts w:ascii="Arial" w:hAnsi="Arial" w:cs="Arial"/>
                <w:color w:val="000000"/>
                <w:sz w:val="18"/>
                <w:szCs w:val="18"/>
              </w:rPr>
            </w:pPr>
            <w:r w:rsidRPr="00A440D7">
              <w:rPr>
                <w:rFonts w:ascii="Arial" w:hAnsi="Arial" w:cs="Arial"/>
                <w:color w:val="000000"/>
                <w:sz w:val="18"/>
                <w:szCs w:val="18"/>
              </w:rPr>
              <w:t>7544.184</w:t>
            </w:r>
          </w:p>
        </w:tc>
        <w:tc>
          <w:tcPr>
            <w:tcW w:w="1019" w:type="dxa"/>
            <w:tcBorders>
              <w:top w:val="single" w:sz="16" w:space="0" w:color="000000"/>
              <w:bottom w:val="nil"/>
            </w:tcBorders>
            <w:shd w:val="clear" w:color="auto" w:fill="FFFFFF"/>
            <w:tcMar>
              <w:top w:w="30" w:type="dxa"/>
              <w:left w:w="30" w:type="dxa"/>
              <w:bottom w:w="30" w:type="dxa"/>
              <w:right w:w="30" w:type="dxa"/>
            </w:tcMar>
          </w:tcPr>
          <w:p w:rsidR="00225077" w:rsidRPr="00A440D7" w:rsidRDefault="00225077" w:rsidP="00CF1AA6">
            <w:pPr>
              <w:autoSpaceDE w:val="0"/>
              <w:autoSpaceDN w:val="0"/>
              <w:adjustRightInd w:val="0"/>
              <w:spacing w:line="320" w:lineRule="atLeast"/>
              <w:jc w:val="right"/>
              <w:rPr>
                <w:rFonts w:ascii="Arial" w:hAnsi="Arial" w:cs="Arial"/>
                <w:color w:val="000000"/>
                <w:sz w:val="18"/>
                <w:szCs w:val="18"/>
              </w:rPr>
            </w:pPr>
            <w:r w:rsidRPr="00A440D7">
              <w:rPr>
                <w:rFonts w:ascii="Arial" w:hAnsi="Arial" w:cs="Arial"/>
                <w:color w:val="000000"/>
                <w:sz w:val="18"/>
                <w:szCs w:val="18"/>
              </w:rPr>
              <w:t>53.950</w:t>
            </w:r>
          </w:p>
        </w:tc>
        <w:tc>
          <w:tcPr>
            <w:tcW w:w="1019"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rsidR="00225077" w:rsidRPr="00A440D7" w:rsidRDefault="00225077" w:rsidP="00CF1AA6">
            <w:pPr>
              <w:autoSpaceDE w:val="0"/>
              <w:autoSpaceDN w:val="0"/>
              <w:adjustRightInd w:val="0"/>
              <w:spacing w:line="320" w:lineRule="atLeast"/>
              <w:jc w:val="right"/>
              <w:rPr>
                <w:rFonts w:ascii="Arial" w:hAnsi="Arial" w:cs="Arial"/>
                <w:color w:val="000000"/>
                <w:sz w:val="18"/>
                <w:szCs w:val="18"/>
              </w:rPr>
            </w:pPr>
            <w:r w:rsidRPr="00A440D7">
              <w:rPr>
                <w:rFonts w:ascii="Arial" w:hAnsi="Arial" w:cs="Arial"/>
                <w:color w:val="000000"/>
                <w:sz w:val="18"/>
                <w:szCs w:val="18"/>
              </w:rPr>
              <w:t>.000</w:t>
            </w:r>
          </w:p>
        </w:tc>
      </w:tr>
      <w:tr w:rsidR="00225077" w:rsidRPr="00A440D7" w:rsidTr="00CF1AA6">
        <w:trPr>
          <w:cantSplit/>
          <w:tblHeader/>
        </w:trPr>
        <w:tc>
          <w:tcPr>
            <w:tcW w:w="1665"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225077" w:rsidRPr="00A440D7" w:rsidRDefault="00225077" w:rsidP="00CF1AA6">
            <w:pPr>
              <w:autoSpaceDE w:val="0"/>
              <w:autoSpaceDN w:val="0"/>
              <w:adjustRightInd w:val="0"/>
              <w:spacing w:line="320" w:lineRule="atLeast"/>
              <w:rPr>
                <w:rFonts w:ascii="Arial" w:hAnsi="Arial" w:cs="Arial"/>
                <w:color w:val="000000"/>
                <w:sz w:val="18"/>
                <w:szCs w:val="18"/>
              </w:rPr>
            </w:pPr>
            <w:r w:rsidRPr="00A440D7">
              <w:rPr>
                <w:rFonts w:ascii="Arial" w:hAnsi="Arial" w:cs="Arial"/>
                <w:color w:val="000000"/>
                <w:sz w:val="18"/>
                <w:szCs w:val="18"/>
              </w:rPr>
              <w:t>Intercept</w:t>
            </w:r>
          </w:p>
        </w:tc>
        <w:tc>
          <w:tcPr>
            <w:tcW w:w="1468" w:type="dxa"/>
            <w:tcBorders>
              <w:top w:val="nil"/>
              <w:left w:val="single" w:sz="16" w:space="0" w:color="000000"/>
              <w:bottom w:val="nil"/>
            </w:tcBorders>
            <w:shd w:val="clear" w:color="auto" w:fill="FFFFFF"/>
            <w:tcMar>
              <w:top w:w="30" w:type="dxa"/>
              <w:left w:w="30" w:type="dxa"/>
              <w:bottom w:w="30" w:type="dxa"/>
              <w:right w:w="30" w:type="dxa"/>
            </w:tcMar>
          </w:tcPr>
          <w:p w:rsidR="00225077" w:rsidRPr="00A440D7" w:rsidRDefault="00225077" w:rsidP="00CF1AA6">
            <w:pPr>
              <w:autoSpaceDE w:val="0"/>
              <w:autoSpaceDN w:val="0"/>
              <w:adjustRightInd w:val="0"/>
              <w:spacing w:line="320" w:lineRule="atLeast"/>
              <w:jc w:val="right"/>
              <w:rPr>
                <w:rFonts w:ascii="Arial" w:hAnsi="Arial" w:cs="Arial"/>
                <w:color w:val="000000"/>
                <w:sz w:val="18"/>
                <w:szCs w:val="18"/>
              </w:rPr>
            </w:pPr>
            <w:r w:rsidRPr="00A440D7">
              <w:rPr>
                <w:rFonts w:ascii="Arial" w:hAnsi="Arial" w:cs="Arial"/>
                <w:color w:val="000000"/>
                <w:sz w:val="18"/>
                <w:szCs w:val="18"/>
              </w:rPr>
              <w:t>5925.423</w:t>
            </w:r>
          </w:p>
        </w:tc>
        <w:tc>
          <w:tcPr>
            <w:tcW w:w="1018" w:type="dxa"/>
            <w:tcBorders>
              <w:top w:val="nil"/>
              <w:bottom w:val="nil"/>
            </w:tcBorders>
            <w:shd w:val="clear" w:color="auto" w:fill="FFFFFF"/>
            <w:tcMar>
              <w:top w:w="30" w:type="dxa"/>
              <w:left w:w="30" w:type="dxa"/>
              <w:bottom w:w="30" w:type="dxa"/>
              <w:right w:w="30" w:type="dxa"/>
            </w:tcMar>
          </w:tcPr>
          <w:p w:rsidR="00225077" w:rsidRPr="00A440D7" w:rsidRDefault="00225077" w:rsidP="00CF1AA6">
            <w:pPr>
              <w:autoSpaceDE w:val="0"/>
              <w:autoSpaceDN w:val="0"/>
              <w:adjustRightInd w:val="0"/>
              <w:spacing w:line="320" w:lineRule="atLeast"/>
              <w:jc w:val="right"/>
              <w:rPr>
                <w:rFonts w:ascii="Arial" w:hAnsi="Arial" w:cs="Arial"/>
                <w:color w:val="000000"/>
                <w:sz w:val="18"/>
                <w:szCs w:val="18"/>
              </w:rPr>
            </w:pPr>
            <w:r w:rsidRPr="00A440D7">
              <w:rPr>
                <w:rFonts w:ascii="Arial" w:hAnsi="Arial" w:cs="Arial"/>
                <w:color w:val="000000"/>
                <w:sz w:val="18"/>
                <w:szCs w:val="18"/>
              </w:rPr>
              <w:t>1</w:t>
            </w:r>
          </w:p>
        </w:tc>
        <w:tc>
          <w:tcPr>
            <w:tcW w:w="1409" w:type="dxa"/>
            <w:tcBorders>
              <w:top w:val="nil"/>
              <w:bottom w:val="nil"/>
            </w:tcBorders>
            <w:shd w:val="clear" w:color="auto" w:fill="FFFFFF"/>
            <w:tcMar>
              <w:top w:w="30" w:type="dxa"/>
              <w:left w:w="30" w:type="dxa"/>
              <w:bottom w:w="30" w:type="dxa"/>
              <w:right w:w="30" w:type="dxa"/>
            </w:tcMar>
          </w:tcPr>
          <w:p w:rsidR="00225077" w:rsidRPr="00A440D7" w:rsidRDefault="00225077" w:rsidP="00CF1AA6">
            <w:pPr>
              <w:autoSpaceDE w:val="0"/>
              <w:autoSpaceDN w:val="0"/>
              <w:adjustRightInd w:val="0"/>
              <w:spacing w:line="320" w:lineRule="atLeast"/>
              <w:jc w:val="right"/>
              <w:rPr>
                <w:rFonts w:ascii="Arial" w:hAnsi="Arial" w:cs="Arial"/>
                <w:color w:val="000000"/>
                <w:sz w:val="18"/>
                <w:szCs w:val="18"/>
              </w:rPr>
            </w:pPr>
            <w:r w:rsidRPr="00A440D7">
              <w:rPr>
                <w:rFonts w:ascii="Arial" w:hAnsi="Arial" w:cs="Arial"/>
                <w:color w:val="000000"/>
                <w:sz w:val="18"/>
                <w:szCs w:val="18"/>
              </w:rPr>
              <w:t>5925.423</w:t>
            </w:r>
          </w:p>
        </w:tc>
        <w:tc>
          <w:tcPr>
            <w:tcW w:w="1019" w:type="dxa"/>
            <w:tcBorders>
              <w:top w:val="nil"/>
              <w:bottom w:val="nil"/>
            </w:tcBorders>
            <w:shd w:val="clear" w:color="auto" w:fill="FFFFFF"/>
            <w:tcMar>
              <w:top w:w="30" w:type="dxa"/>
              <w:left w:w="30" w:type="dxa"/>
              <w:bottom w:w="30" w:type="dxa"/>
              <w:right w:w="30" w:type="dxa"/>
            </w:tcMar>
          </w:tcPr>
          <w:p w:rsidR="00225077" w:rsidRPr="00A440D7" w:rsidRDefault="00225077" w:rsidP="00CF1AA6">
            <w:pPr>
              <w:autoSpaceDE w:val="0"/>
              <w:autoSpaceDN w:val="0"/>
              <w:adjustRightInd w:val="0"/>
              <w:spacing w:line="320" w:lineRule="atLeast"/>
              <w:jc w:val="right"/>
              <w:rPr>
                <w:rFonts w:ascii="Arial" w:hAnsi="Arial" w:cs="Arial"/>
                <w:color w:val="000000"/>
                <w:sz w:val="18"/>
                <w:szCs w:val="18"/>
              </w:rPr>
            </w:pPr>
            <w:r w:rsidRPr="00A440D7">
              <w:rPr>
                <w:rFonts w:ascii="Arial" w:hAnsi="Arial" w:cs="Arial"/>
                <w:color w:val="000000"/>
                <w:sz w:val="18"/>
                <w:szCs w:val="18"/>
              </w:rPr>
              <w:t>42.374</w:t>
            </w:r>
          </w:p>
        </w:tc>
        <w:tc>
          <w:tcPr>
            <w:tcW w:w="1019" w:type="dxa"/>
            <w:tcBorders>
              <w:top w:val="nil"/>
              <w:bottom w:val="nil"/>
              <w:right w:val="single" w:sz="16" w:space="0" w:color="000000"/>
            </w:tcBorders>
            <w:shd w:val="clear" w:color="auto" w:fill="FFFFFF"/>
            <w:tcMar>
              <w:top w:w="30" w:type="dxa"/>
              <w:left w:w="30" w:type="dxa"/>
              <w:bottom w:w="30" w:type="dxa"/>
              <w:right w:w="30" w:type="dxa"/>
            </w:tcMar>
          </w:tcPr>
          <w:p w:rsidR="00225077" w:rsidRPr="00A440D7" w:rsidRDefault="00225077" w:rsidP="00CF1AA6">
            <w:pPr>
              <w:autoSpaceDE w:val="0"/>
              <w:autoSpaceDN w:val="0"/>
              <w:adjustRightInd w:val="0"/>
              <w:spacing w:line="320" w:lineRule="atLeast"/>
              <w:jc w:val="right"/>
              <w:rPr>
                <w:rFonts w:ascii="Arial" w:hAnsi="Arial" w:cs="Arial"/>
                <w:color w:val="000000"/>
                <w:sz w:val="18"/>
                <w:szCs w:val="18"/>
              </w:rPr>
            </w:pPr>
            <w:r w:rsidRPr="00A440D7">
              <w:rPr>
                <w:rFonts w:ascii="Arial" w:hAnsi="Arial" w:cs="Arial"/>
                <w:color w:val="000000"/>
                <w:sz w:val="18"/>
                <w:szCs w:val="18"/>
              </w:rPr>
              <w:t>.000</w:t>
            </w:r>
          </w:p>
        </w:tc>
      </w:tr>
      <w:tr w:rsidR="00225077" w:rsidRPr="00A440D7" w:rsidTr="00CF1AA6">
        <w:trPr>
          <w:cantSplit/>
          <w:tblHeader/>
        </w:trPr>
        <w:tc>
          <w:tcPr>
            <w:tcW w:w="1665"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225077" w:rsidRPr="00A440D7" w:rsidRDefault="00225077" w:rsidP="00CF1AA6">
            <w:pPr>
              <w:autoSpaceDE w:val="0"/>
              <w:autoSpaceDN w:val="0"/>
              <w:adjustRightInd w:val="0"/>
              <w:spacing w:line="320" w:lineRule="atLeast"/>
              <w:rPr>
                <w:rFonts w:ascii="Arial" w:hAnsi="Arial" w:cs="Arial"/>
                <w:color w:val="000000"/>
                <w:sz w:val="18"/>
                <w:szCs w:val="18"/>
              </w:rPr>
            </w:pPr>
            <w:r w:rsidRPr="00A440D7">
              <w:rPr>
                <w:rFonts w:ascii="Arial" w:hAnsi="Arial" w:cs="Arial"/>
                <w:color w:val="000000"/>
                <w:sz w:val="18"/>
                <w:szCs w:val="18"/>
              </w:rPr>
              <w:t>treatment</w:t>
            </w:r>
          </w:p>
        </w:tc>
        <w:tc>
          <w:tcPr>
            <w:tcW w:w="1468" w:type="dxa"/>
            <w:tcBorders>
              <w:top w:val="nil"/>
              <w:left w:val="single" w:sz="16" w:space="0" w:color="000000"/>
              <w:bottom w:val="nil"/>
            </w:tcBorders>
            <w:shd w:val="clear" w:color="auto" w:fill="FFFFFF"/>
            <w:tcMar>
              <w:top w:w="30" w:type="dxa"/>
              <w:left w:w="30" w:type="dxa"/>
              <w:bottom w:w="30" w:type="dxa"/>
              <w:right w:w="30" w:type="dxa"/>
            </w:tcMar>
          </w:tcPr>
          <w:p w:rsidR="00225077" w:rsidRPr="00A440D7" w:rsidRDefault="00225077" w:rsidP="00CF1AA6">
            <w:pPr>
              <w:autoSpaceDE w:val="0"/>
              <w:autoSpaceDN w:val="0"/>
              <w:adjustRightInd w:val="0"/>
              <w:spacing w:line="320" w:lineRule="atLeast"/>
              <w:jc w:val="right"/>
              <w:rPr>
                <w:rFonts w:ascii="Arial" w:hAnsi="Arial" w:cs="Arial"/>
                <w:color w:val="000000"/>
                <w:sz w:val="18"/>
                <w:szCs w:val="18"/>
              </w:rPr>
            </w:pPr>
            <w:r w:rsidRPr="00A440D7">
              <w:rPr>
                <w:rFonts w:ascii="Arial" w:hAnsi="Arial" w:cs="Arial"/>
                <w:color w:val="000000"/>
                <w:sz w:val="18"/>
                <w:szCs w:val="18"/>
              </w:rPr>
              <w:t>15088.367</w:t>
            </w:r>
          </w:p>
        </w:tc>
        <w:tc>
          <w:tcPr>
            <w:tcW w:w="1018" w:type="dxa"/>
            <w:tcBorders>
              <w:top w:val="nil"/>
              <w:bottom w:val="nil"/>
            </w:tcBorders>
            <w:shd w:val="clear" w:color="auto" w:fill="FFFFFF"/>
            <w:tcMar>
              <w:top w:w="30" w:type="dxa"/>
              <w:left w:w="30" w:type="dxa"/>
              <w:bottom w:w="30" w:type="dxa"/>
              <w:right w:w="30" w:type="dxa"/>
            </w:tcMar>
          </w:tcPr>
          <w:p w:rsidR="00225077" w:rsidRPr="00A440D7" w:rsidRDefault="00225077" w:rsidP="00CF1AA6">
            <w:pPr>
              <w:autoSpaceDE w:val="0"/>
              <w:autoSpaceDN w:val="0"/>
              <w:adjustRightInd w:val="0"/>
              <w:spacing w:line="320" w:lineRule="atLeast"/>
              <w:jc w:val="right"/>
              <w:rPr>
                <w:rFonts w:ascii="Arial" w:hAnsi="Arial" w:cs="Arial"/>
                <w:color w:val="000000"/>
                <w:sz w:val="18"/>
                <w:szCs w:val="18"/>
              </w:rPr>
            </w:pPr>
            <w:r w:rsidRPr="00A440D7">
              <w:rPr>
                <w:rFonts w:ascii="Arial" w:hAnsi="Arial" w:cs="Arial"/>
                <w:color w:val="000000"/>
                <w:sz w:val="18"/>
                <w:szCs w:val="18"/>
              </w:rPr>
              <w:t>2</w:t>
            </w:r>
          </w:p>
        </w:tc>
        <w:tc>
          <w:tcPr>
            <w:tcW w:w="1409" w:type="dxa"/>
            <w:tcBorders>
              <w:top w:val="nil"/>
              <w:bottom w:val="nil"/>
            </w:tcBorders>
            <w:shd w:val="clear" w:color="auto" w:fill="FFFFFF"/>
            <w:tcMar>
              <w:top w:w="30" w:type="dxa"/>
              <w:left w:w="30" w:type="dxa"/>
              <w:bottom w:w="30" w:type="dxa"/>
              <w:right w:w="30" w:type="dxa"/>
            </w:tcMar>
          </w:tcPr>
          <w:p w:rsidR="00225077" w:rsidRPr="00A440D7" w:rsidRDefault="00225077" w:rsidP="00CF1AA6">
            <w:pPr>
              <w:autoSpaceDE w:val="0"/>
              <w:autoSpaceDN w:val="0"/>
              <w:adjustRightInd w:val="0"/>
              <w:spacing w:line="320" w:lineRule="atLeast"/>
              <w:jc w:val="right"/>
              <w:rPr>
                <w:rFonts w:ascii="Arial" w:hAnsi="Arial" w:cs="Arial"/>
                <w:color w:val="000000"/>
                <w:sz w:val="18"/>
                <w:szCs w:val="18"/>
              </w:rPr>
            </w:pPr>
            <w:r w:rsidRPr="00A440D7">
              <w:rPr>
                <w:rFonts w:ascii="Arial" w:hAnsi="Arial" w:cs="Arial"/>
                <w:color w:val="000000"/>
                <w:sz w:val="18"/>
                <w:szCs w:val="18"/>
              </w:rPr>
              <w:t>7544.184</w:t>
            </w:r>
          </w:p>
        </w:tc>
        <w:tc>
          <w:tcPr>
            <w:tcW w:w="1019" w:type="dxa"/>
            <w:tcBorders>
              <w:top w:val="nil"/>
              <w:bottom w:val="nil"/>
            </w:tcBorders>
            <w:shd w:val="clear" w:color="auto" w:fill="FFFFFF"/>
            <w:tcMar>
              <w:top w:w="30" w:type="dxa"/>
              <w:left w:w="30" w:type="dxa"/>
              <w:bottom w:w="30" w:type="dxa"/>
              <w:right w:w="30" w:type="dxa"/>
            </w:tcMar>
          </w:tcPr>
          <w:p w:rsidR="00225077" w:rsidRPr="00A440D7" w:rsidRDefault="00225077" w:rsidP="00CF1AA6">
            <w:pPr>
              <w:autoSpaceDE w:val="0"/>
              <w:autoSpaceDN w:val="0"/>
              <w:adjustRightInd w:val="0"/>
              <w:spacing w:line="320" w:lineRule="atLeast"/>
              <w:jc w:val="right"/>
              <w:rPr>
                <w:rFonts w:ascii="Arial" w:hAnsi="Arial" w:cs="Arial"/>
                <w:color w:val="000000"/>
                <w:sz w:val="18"/>
                <w:szCs w:val="18"/>
              </w:rPr>
            </w:pPr>
            <w:r w:rsidRPr="00A440D7">
              <w:rPr>
                <w:rFonts w:ascii="Arial" w:hAnsi="Arial" w:cs="Arial"/>
                <w:color w:val="000000"/>
                <w:sz w:val="18"/>
                <w:szCs w:val="18"/>
              </w:rPr>
              <w:t>53.950</w:t>
            </w:r>
          </w:p>
        </w:tc>
        <w:tc>
          <w:tcPr>
            <w:tcW w:w="1019" w:type="dxa"/>
            <w:tcBorders>
              <w:top w:val="nil"/>
              <w:bottom w:val="nil"/>
              <w:right w:val="single" w:sz="16" w:space="0" w:color="000000"/>
            </w:tcBorders>
            <w:shd w:val="clear" w:color="auto" w:fill="FFFFFF"/>
            <w:tcMar>
              <w:top w:w="30" w:type="dxa"/>
              <w:left w:w="30" w:type="dxa"/>
              <w:bottom w:w="30" w:type="dxa"/>
              <w:right w:w="30" w:type="dxa"/>
            </w:tcMar>
          </w:tcPr>
          <w:p w:rsidR="00225077" w:rsidRPr="00A440D7" w:rsidRDefault="00225077" w:rsidP="00CF1AA6">
            <w:pPr>
              <w:autoSpaceDE w:val="0"/>
              <w:autoSpaceDN w:val="0"/>
              <w:adjustRightInd w:val="0"/>
              <w:spacing w:line="320" w:lineRule="atLeast"/>
              <w:jc w:val="right"/>
              <w:rPr>
                <w:rFonts w:ascii="Arial" w:hAnsi="Arial" w:cs="Arial"/>
                <w:color w:val="000000"/>
                <w:sz w:val="18"/>
                <w:szCs w:val="18"/>
              </w:rPr>
            </w:pPr>
            <w:r w:rsidRPr="00A440D7">
              <w:rPr>
                <w:rFonts w:ascii="Arial" w:hAnsi="Arial" w:cs="Arial"/>
                <w:color w:val="000000"/>
                <w:sz w:val="18"/>
                <w:szCs w:val="18"/>
              </w:rPr>
              <w:t>.000</w:t>
            </w:r>
          </w:p>
        </w:tc>
      </w:tr>
      <w:tr w:rsidR="00225077" w:rsidRPr="00A440D7" w:rsidTr="00CF1AA6">
        <w:trPr>
          <w:cantSplit/>
          <w:tblHeader/>
        </w:trPr>
        <w:tc>
          <w:tcPr>
            <w:tcW w:w="1665"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225077" w:rsidRPr="00A440D7" w:rsidRDefault="00225077" w:rsidP="00CF1AA6">
            <w:pPr>
              <w:autoSpaceDE w:val="0"/>
              <w:autoSpaceDN w:val="0"/>
              <w:adjustRightInd w:val="0"/>
              <w:spacing w:line="320" w:lineRule="atLeast"/>
              <w:rPr>
                <w:rFonts w:ascii="Arial" w:hAnsi="Arial" w:cs="Arial"/>
                <w:color w:val="000000"/>
                <w:sz w:val="18"/>
                <w:szCs w:val="18"/>
              </w:rPr>
            </w:pPr>
            <w:r w:rsidRPr="00A440D7">
              <w:rPr>
                <w:rFonts w:ascii="Arial" w:hAnsi="Arial" w:cs="Arial"/>
                <w:color w:val="000000"/>
                <w:sz w:val="18"/>
                <w:szCs w:val="18"/>
              </w:rPr>
              <w:t>Error</w:t>
            </w:r>
          </w:p>
        </w:tc>
        <w:tc>
          <w:tcPr>
            <w:tcW w:w="1468" w:type="dxa"/>
            <w:tcBorders>
              <w:top w:val="nil"/>
              <w:left w:val="single" w:sz="16" w:space="0" w:color="000000"/>
              <w:bottom w:val="nil"/>
            </w:tcBorders>
            <w:shd w:val="clear" w:color="auto" w:fill="FFFFFF"/>
            <w:tcMar>
              <w:top w:w="30" w:type="dxa"/>
              <w:left w:w="30" w:type="dxa"/>
              <w:bottom w:w="30" w:type="dxa"/>
              <w:right w:w="30" w:type="dxa"/>
            </w:tcMar>
          </w:tcPr>
          <w:p w:rsidR="00225077" w:rsidRPr="00A440D7" w:rsidRDefault="00225077" w:rsidP="00CF1AA6">
            <w:pPr>
              <w:autoSpaceDE w:val="0"/>
              <w:autoSpaceDN w:val="0"/>
              <w:adjustRightInd w:val="0"/>
              <w:spacing w:line="320" w:lineRule="atLeast"/>
              <w:jc w:val="right"/>
              <w:rPr>
                <w:rFonts w:ascii="Arial" w:hAnsi="Arial" w:cs="Arial"/>
                <w:color w:val="000000"/>
                <w:sz w:val="18"/>
                <w:szCs w:val="18"/>
              </w:rPr>
            </w:pPr>
            <w:r w:rsidRPr="00A440D7">
              <w:rPr>
                <w:rFonts w:ascii="Arial" w:hAnsi="Arial" w:cs="Arial"/>
                <w:color w:val="000000"/>
                <w:sz w:val="18"/>
                <w:szCs w:val="18"/>
              </w:rPr>
              <w:t>116343.997</w:t>
            </w:r>
          </w:p>
        </w:tc>
        <w:tc>
          <w:tcPr>
            <w:tcW w:w="1018" w:type="dxa"/>
            <w:tcBorders>
              <w:top w:val="nil"/>
              <w:bottom w:val="nil"/>
            </w:tcBorders>
            <w:shd w:val="clear" w:color="auto" w:fill="FFFFFF"/>
            <w:tcMar>
              <w:top w:w="30" w:type="dxa"/>
              <w:left w:w="30" w:type="dxa"/>
              <w:bottom w:w="30" w:type="dxa"/>
              <w:right w:w="30" w:type="dxa"/>
            </w:tcMar>
          </w:tcPr>
          <w:p w:rsidR="00225077" w:rsidRPr="00A440D7" w:rsidRDefault="00225077" w:rsidP="00CF1AA6">
            <w:pPr>
              <w:autoSpaceDE w:val="0"/>
              <w:autoSpaceDN w:val="0"/>
              <w:adjustRightInd w:val="0"/>
              <w:spacing w:line="320" w:lineRule="atLeast"/>
              <w:jc w:val="right"/>
              <w:rPr>
                <w:rFonts w:ascii="Arial" w:hAnsi="Arial" w:cs="Arial"/>
                <w:color w:val="000000"/>
                <w:sz w:val="18"/>
                <w:szCs w:val="18"/>
              </w:rPr>
            </w:pPr>
            <w:r w:rsidRPr="00A440D7">
              <w:rPr>
                <w:rFonts w:ascii="Arial" w:hAnsi="Arial" w:cs="Arial"/>
                <w:color w:val="000000"/>
                <w:sz w:val="18"/>
                <w:szCs w:val="18"/>
              </w:rPr>
              <w:t>832</w:t>
            </w:r>
          </w:p>
        </w:tc>
        <w:tc>
          <w:tcPr>
            <w:tcW w:w="1409" w:type="dxa"/>
            <w:tcBorders>
              <w:top w:val="nil"/>
              <w:bottom w:val="nil"/>
            </w:tcBorders>
            <w:shd w:val="clear" w:color="auto" w:fill="FFFFFF"/>
            <w:tcMar>
              <w:top w:w="30" w:type="dxa"/>
              <w:left w:w="30" w:type="dxa"/>
              <w:bottom w:w="30" w:type="dxa"/>
              <w:right w:w="30" w:type="dxa"/>
            </w:tcMar>
          </w:tcPr>
          <w:p w:rsidR="00225077" w:rsidRPr="00A440D7" w:rsidRDefault="00225077" w:rsidP="00CF1AA6">
            <w:pPr>
              <w:autoSpaceDE w:val="0"/>
              <w:autoSpaceDN w:val="0"/>
              <w:adjustRightInd w:val="0"/>
              <w:spacing w:line="320" w:lineRule="atLeast"/>
              <w:jc w:val="right"/>
              <w:rPr>
                <w:rFonts w:ascii="Arial" w:hAnsi="Arial" w:cs="Arial"/>
                <w:color w:val="000000"/>
                <w:sz w:val="18"/>
                <w:szCs w:val="18"/>
              </w:rPr>
            </w:pPr>
            <w:r w:rsidRPr="00A440D7">
              <w:rPr>
                <w:rFonts w:ascii="Arial" w:hAnsi="Arial" w:cs="Arial"/>
                <w:color w:val="000000"/>
                <w:sz w:val="18"/>
                <w:szCs w:val="18"/>
              </w:rPr>
              <w:t>139.837</w:t>
            </w:r>
          </w:p>
        </w:tc>
        <w:tc>
          <w:tcPr>
            <w:tcW w:w="1019" w:type="dxa"/>
            <w:tcBorders>
              <w:top w:val="nil"/>
              <w:bottom w:val="nil"/>
            </w:tcBorders>
            <w:shd w:val="clear" w:color="auto" w:fill="FFFFFF"/>
            <w:tcMar>
              <w:top w:w="30" w:type="dxa"/>
              <w:left w:w="30" w:type="dxa"/>
              <w:bottom w:w="30" w:type="dxa"/>
              <w:right w:w="30" w:type="dxa"/>
            </w:tcMar>
            <w:vAlign w:val="center"/>
          </w:tcPr>
          <w:p w:rsidR="00225077" w:rsidRPr="00A440D7" w:rsidRDefault="00225077" w:rsidP="00CF1AA6">
            <w:pPr>
              <w:autoSpaceDE w:val="0"/>
              <w:autoSpaceDN w:val="0"/>
              <w:adjustRightInd w:val="0"/>
              <w:spacing w:line="240" w:lineRule="auto"/>
              <w:jc w:val="center"/>
            </w:pPr>
          </w:p>
        </w:tc>
        <w:tc>
          <w:tcPr>
            <w:tcW w:w="1019" w:type="dxa"/>
            <w:tcBorders>
              <w:top w:val="nil"/>
              <w:bottom w:val="nil"/>
              <w:right w:val="single" w:sz="16" w:space="0" w:color="000000"/>
            </w:tcBorders>
            <w:shd w:val="clear" w:color="auto" w:fill="FFFFFF"/>
            <w:tcMar>
              <w:top w:w="30" w:type="dxa"/>
              <w:left w:w="30" w:type="dxa"/>
              <w:bottom w:w="30" w:type="dxa"/>
              <w:right w:w="30" w:type="dxa"/>
            </w:tcMar>
            <w:vAlign w:val="center"/>
          </w:tcPr>
          <w:p w:rsidR="00225077" w:rsidRPr="00A440D7" w:rsidRDefault="00225077" w:rsidP="00CF1AA6">
            <w:pPr>
              <w:autoSpaceDE w:val="0"/>
              <w:autoSpaceDN w:val="0"/>
              <w:adjustRightInd w:val="0"/>
              <w:spacing w:line="240" w:lineRule="auto"/>
              <w:jc w:val="center"/>
            </w:pPr>
          </w:p>
        </w:tc>
      </w:tr>
      <w:tr w:rsidR="00225077" w:rsidRPr="00A440D7" w:rsidTr="00CF1AA6">
        <w:trPr>
          <w:cantSplit/>
          <w:tblHeader/>
        </w:trPr>
        <w:tc>
          <w:tcPr>
            <w:tcW w:w="1665"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225077" w:rsidRPr="00A440D7" w:rsidRDefault="00225077" w:rsidP="00CF1AA6">
            <w:pPr>
              <w:autoSpaceDE w:val="0"/>
              <w:autoSpaceDN w:val="0"/>
              <w:adjustRightInd w:val="0"/>
              <w:spacing w:line="320" w:lineRule="atLeast"/>
              <w:rPr>
                <w:rFonts w:ascii="Arial" w:hAnsi="Arial" w:cs="Arial"/>
                <w:color w:val="000000"/>
                <w:sz w:val="18"/>
                <w:szCs w:val="18"/>
              </w:rPr>
            </w:pPr>
            <w:r w:rsidRPr="00A440D7">
              <w:rPr>
                <w:rFonts w:ascii="Arial" w:hAnsi="Arial" w:cs="Arial"/>
                <w:color w:val="000000"/>
                <w:sz w:val="18"/>
                <w:szCs w:val="18"/>
              </w:rPr>
              <w:t>Total</w:t>
            </w:r>
          </w:p>
        </w:tc>
        <w:tc>
          <w:tcPr>
            <w:tcW w:w="1468" w:type="dxa"/>
            <w:tcBorders>
              <w:top w:val="nil"/>
              <w:left w:val="single" w:sz="16" w:space="0" w:color="000000"/>
              <w:bottom w:val="nil"/>
            </w:tcBorders>
            <w:shd w:val="clear" w:color="auto" w:fill="FFFFFF"/>
            <w:tcMar>
              <w:top w:w="30" w:type="dxa"/>
              <w:left w:w="30" w:type="dxa"/>
              <w:bottom w:w="30" w:type="dxa"/>
              <w:right w:w="30" w:type="dxa"/>
            </w:tcMar>
          </w:tcPr>
          <w:p w:rsidR="00225077" w:rsidRPr="00A440D7" w:rsidRDefault="00225077" w:rsidP="00CF1AA6">
            <w:pPr>
              <w:autoSpaceDE w:val="0"/>
              <w:autoSpaceDN w:val="0"/>
              <w:adjustRightInd w:val="0"/>
              <w:spacing w:line="320" w:lineRule="atLeast"/>
              <w:jc w:val="right"/>
              <w:rPr>
                <w:rFonts w:ascii="Arial" w:hAnsi="Arial" w:cs="Arial"/>
                <w:color w:val="000000"/>
                <w:sz w:val="18"/>
                <w:szCs w:val="18"/>
              </w:rPr>
            </w:pPr>
            <w:r w:rsidRPr="00A440D7">
              <w:rPr>
                <w:rFonts w:ascii="Arial" w:hAnsi="Arial" w:cs="Arial"/>
                <w:color w:val="000000"/>
                <w:sz w:val="18"/>
                <w:szCs w:val="18"/>
              </w:rPr>
              <w:t>139235.873</w:t>
            </w:r>
          </w:p>
        </w:tc>
        <w:tc>
          <w:tcPr>
            <w:tcW w:w="1018" w:type="dxa"/>
            <w:tcBorders>
              <w:top w:val="nil"/>
              <w:bottom w:val="nil"/>
            </w:tcBorders>
            <w:shd w:val="clear" w:color="auto" w:fill="FFFFFF"/>
            <w:tcMar>
              <w:top w:w="30" w:type="dxa"/>
              <w:left w:w="30" w:type="dxa"/>
              <w:bottom w:w="30" w:type="dxa"/>
              <w:right w:w="30" w:type="dxa"/>
            </w:tcMar>
          </w:tcPr>
          <w:p w:rsidR="00225077" w:rsidRPr="00A440D7" w:rsidRDefault="00225077" w:rsidP="00CF1AA6">
            <w:pPr>
              <w:autoSpaceDE w:val="0"/>
              <w:autoSpaceDN w:val="0"/>
              <w:adjustRightInd w:val="0"/>
              <w:spacing w:line="320" w:lineRule="atLeast"/>
              <w:jc w:val="right"/>
              <w:rPr>
                <w:rFonts w:ascii="Arial" w:hAnsi="Arial" w:cs="Arial"/>
                <w:color w:val="000000"/>
                <w:sz w:val="18"/>
                <w:szCs w:val="18"/>
              </w:rPr>
            </w:pPr>
            <w:r w:rsidRPr="00A440D7">
              <w:rPr>
                <w:rFonts w:ascii="Arial" w:hAnsi="Arial" w:cs="Arial"/>
                <w:color w:val="000000"/>
                <w:sz w:val="18"/>
                <w:szCs w:val="18"/>
              </w:rPr>
              <w:t>835</w:t>
            </w:r>
          </w:p>
        </w:tc>
        <w:tc>
          <w:tcPr>
            <w:tcW w:w="1409" w:type="dxa"/>
            <w:tcBorders>
              <w:top w:val="nil"/>
              <w:bottom w:val="nil"/>
            </w:tcBorders>
            <w:shd w:val="clear" w:color="auto" w:fill="FFFFFF"/>
            <w:tcMar>
              <w:top w:w="30" w:type="dxa"/>
              <w:left w:w="30" w:type="dxa"/>
              <w:bottom w:w="30" w:type="dxa"/>
              <w:right w:w="30" w:type="dxa"/>
            </w:tcMar>
            <w:vAlign w:val="center"/>
          </w:tcPr>
          <w:p w:rsidR="00225077" w:rsidRPr="00A440D7" w:rsidRDefault="00225077" w:rsidP="00CF1AA6">
            <w:pPr>
              <w:autoSpaceDE w:val="0"/>
              <w:autoSpaceDN w:val="0"/>
              <w:adjustRightInd w:val="0"/>
              <w:spacing w:line="240" w:lineRule="auto"/>
              <w:jc w:val="center"/>
            </w:pPr>
          </w:p>
        </w:tc>
        <w:tc>
          <w:tcPr>
            <w:tcW w:w="1019" w:type="dxa"/>
            <w:tcBorders>
              <w:top w:val="nil"/>
              <w:bottom w:val="nil"/>
            </w:tcBorders>
            <w:shd w:val="clear" w:color="auto" w:fill="FFFFFF"/>
            <w:tcMar>
              <w:top w:w="30" w:type="dxa"/>
              <w:left w:w="30" w:type="dxa"/>
              <w:bottom w:w="30" w:type="dxa"/>
              <w:right w:w="30" w:type="dxa"/>
            </w:tcMar>
            <w:vAlign w:val="center"/>
          </w:tcPr>
          <w:p w:rsidR="00225077" w:rsidRPr="00A440D7" w:rsidRDefault="00225077" w:rsidP="00CF1AA6">
            <w:pPr>
              <w:autoSpaceDE w:val="0"/>
              <w:autoSpaceDN w:val="0"/>
              <w:adjustRightInd w:val="0"/>
              <w:spacing w:line="240" w:lineRule="auto"/>
              <w:jc w:val="center"/>
            </w:pPr>
          </w:p>
        </w:tc>
        <w:tc>
          <w:tcPr>
            <w:tcW w:w="1019" w:type="dxa"/>
            <w:tcBorders>
              <w:top w:val="nil"/>
              <w:bottom w:val="nil"/>
              <w:right w:val="single" w:sz="16" w:space="0" w:color="000000"/>
            </w:tcBorders>
            <w:shd w:val="clear" w:color="auto" w:fill="FFFFFF"/>
            <w:tcMar>
              <w:top w:w="30" w:type="dxa"/>
              <w:left w:w="30" w:type="dxa"/>
              <w:bottom w:w="30" w:type="dxa"/>
              <w:right w:w="30" w:type="dxa"/>
            </w:tcMar>
            <w:vAlign w:val="center"/>
          </w:tcPr>
          <w:p w:rsidR="00225077" w:rsidRPr="00A440D7" w:rsidRDefault="00225077" w:rsidP="00CF1AA6">
            <w:pPr>
              <w:autoSpaceDE w:val="0"/>
              <w:autoSpaceDN w:val="0"/>
              <w:adjustRightInd w:val="0"/>
              <w:spacing w:line="240" w:lineRule="auto"/>
              <w:jc w:val="center"/>
            </w:pPr>
          </w:p>
        </w:tc>
      </w:tr>
      <w:tr w:rsidR="00225077" w:rsidRPr="00A440D7" w:rsidTr="00CF1AA6">
        <w:trPr>
          <w:cantSplit/>
          <w:tblHeader/>
        </w:trPr>
        <w:tc>
          <w:tcPr>
            <w:tcW w:w="1665"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225077" w:rsidRPr="00A440D7" w:rsidRDefault="00225077" w:rsidP="00CF1AA6">
            <w:pPr>
              <w:autoSpaceDE w:val="0"/>
              <w:autoSpaceDN w:val="0"/>
              <w:adjustRightInd w:val="0"/>
              <w:spacing w:line="320" w:lineRule="atLeast"/>
              <w:rPr>
                <w:rFonts w:ascii="Arial" w:hAnsi="Arial" w:cs="Arial"/>
                <w:color w:val="000000"/>
                <w:sz w:val="18"/>
                <w:szCs w:val="18"/>
              </w:rPr>
            </w:pPr>
            <w:r w:rsidRPr="00A440D7">
              <w:rPr>
                <w:rFonts w:ascii="Arial" w:hAnsi="Arial" w:cs="Arial"/>
                <w:color w:val="000000"/>
                <w:sz w:val="18"/>
                <w:szCs w:val="18"/>
              </w:rPr>
              <w:t>Corrected Total</w:t>
            </w:r>
          </w:p>
        </w:tc>
        <w:tc>
          <w:tcPr>
            <w:tcW w:w="1468" w:type="dxa"/>
            <w:tcBorders>
              <w:top w:val="nil"/>
              <w:left w:val="single" w:sz="16" w:space="0" w:color="000000"/>
              <w:bottom w:val="single" w:sz="16" w:space="0" w:color="000000"/>
            </w:tcBorders>
            <w:shd w:val="clear" w:color="auto" w:fill="FFFFFF"/>
            <w:tcMar>
              <w:top w:w="30" w:type="dxa"/>
              <w:left w:w="30" w:type="dxa"/>
              <w:bottom w:w="30" w:type="dxa"/>
              <w:right w:w="30" w:type="dxa"/>
            </w:tcMar>
          </w:tcPr>
          <w:p w:rsidR="00225077" w:rsidRPr="00A440D7" w:rsidRDefault="00225077" w:rsidP="00CF1AA6">
            <w:pPr>
              <w:autoSpaceDE w:val="0"/>
              <w:autoSpaceDN w:val="0"/>
              <w:adjustRightInd w:val="0"/>
              <w:spacing w:line="320" w:lineRule="atLeast"/>
              <w:jc w:val="right"/>
              <w:rPr>
                <w:rFonts w:ascii="Arial" w:hAnsi="Arial" w:cs="Arial"/>
                <w:color w:val="000000"/>
                <w:sz w:val="18"/>
                <w:szCs w:val="18"/>
              </w:rPr>
            </w:pPr>
            <w:r w:rsidRPr="00A440D7">
              <w:rPr>
                <w:rFonts w:ascii="Arial" w:hAnsi="Arial" w:cs="Arial"/>
                <w:color w:val="000000"/>
                <w:sz w:val="18"/>
                <w:szCs w:val="18"/>
              </w:rPr>
              <w:t>131432.364</w:t>
            </w:r>
          </w:p>
        </w:tc>
        <w:tc>
          <w:tcPr>
            <w:tcW w:w="1018" w:type="dxa"/>
            <w:tcBorders>
              <w:top w:val="nil"/>
              <w:bottom w:val="single" w:sz="16" w:space="0" w:color="000000"/>
            </w:tcBorders>
            <w:shd w:val="clear" w:color="auto" w:fill="FFFFFF"/>
            <w:tcMar>
              <w:top w:w="30" w:type="dxa"/>
              <w:left w:w="30" w:type="dxa"/>
              <w:bottom w:w="30" w:type="dxa"/>
              <w:right w:w="30" w:type="dxa"/>
            </w:tcMar>
          </w:tcPr>
          <w:p w:rsidR="00225077" w:rsidRPr="00A440D7" w:rsidRDefault="00225077" w:rsidP="00CF1AA6">
            <w:pPr>
              <w:autoSpaceDE w:val="0"/>
              <w:autoSpaceDN w:val="0"/>
              <w:adjustRightInd w:val="0"/>
              <w:spacing w:line="320" w:lineRule="atLeast"/>
              <w:jc w:val="right"/>
              <w:rPr>
                <w:rFonts w:ascii="Arial" w:hAnsi="Arial" w:cs="Arial"/>
                <w:color w:val="000000"/>
                <w:sz w:val="18"/>
                <w:szCs w:val="18"/>
              </w:rPr>
            </w:pPr>
            <w:r w:rsidRPr="00A440D7">
              <w:rPr>
                <w:rFonts w:ascii="Arial" w:hAnsi="Arial" w:cs="Arial"/>
                <w:color w:val="000000"/>
                <w:sz w:val="18"/>
                <w:szCs w:val="18"/>
              </w:rPr>
              <w:t>834</w:t>
            </w:r>
          </w:p>
        </w:tc>
        <w:tc>
          <w:tcPr>
            <w:tcW w:w="1409" w:type="dxa"/>
            <w:tcBorders>
              <w:top w:val="nil"/>
              <w:bottom w:val="single" w:sz="16" w:space="0" w:color="000000"/>
            </w:tcBorders>
            <w:shd w:val="clear" w:color="auto" w:fill="FFFFFF"/>
            <w:tcMar>
              <w:top w:w="30" w:type="dxa"/>
              <w:left w:w="30" w:type="dxa"/>
              <w:bottom w:w="30" w:type="dxa"/>
              <w:right w:w="30" w:type="dxa"/>
            </w:tcMar>
            <w:vAlign w:val="center"/>
          </w:tcPr>
          <w:p w:rsidR="00225077" w:rsidRPr="00A440D7" w:rsidRDefault="00225077" w:rsidP="00CF1AA6">
            <w:pPr>
              <w:autoSpaceDE w:val="0"/>
              <w:autoSpaceDN w:val="0"/>
              <w:adjustRightInd w:val="0"/>
              <w:spacing w:line="240" w:lineRule="auto"/>
              <w:jc w:val="center"/>
            </w:pPr>
          </w:p>
        </w:tc>
        <w:tc>
          <w:tcPr>
            <w:tcW w:w="1019" w:type="dxa"/>
            <w:tcBorders>
              <w:top w:val="nil"/>
              <w:bottom w:val="single" w:sz="16" w:space="0" w:color="000000"/>
            </w:tcBorders>
            <w:shd w:val="clear" w:color="auto" w:fill="FFFFFF"/>
            <w:tcMar>
              <w:top w:w="30" w:type="dxa"/>
              <w:left w:w="30" w:type="dxa"/>
              <w:bottom w:w="30" w:type="dxa"/>
              <w:right w:w="30" w:type="dxa"/>
            </w:tcMar>
            <w:vAlign w:val="center"/>
          </w:tcPr>
          <w:p w:rsidR="00225077" w:rsidRPr="00A440D7" w:rsidRDefault="00225077" w:rsidP="00CF1AA6">
            <w:pPr>
              <w:autoSpaceDE w:val="0"/>
              <w:autoSpaceDN w:val="0"/>
              <w:adjustRightInd w:val="0"/>
              <w:spacing w:line="240" w:lineRule="auto"/>
              <w:jc w:val="center"/>
            </w:pPr>
          </w:p>
        </w:tc>
        <w:tc>
          <w:tcPr>
            <w:tcW w:w="1019"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225077" w:rsidRPr="00A440D7" w:rsidRDefault="00225077" w:rsidP="00CF1AA6">
            <w:pPr>
              <w:autoSpaceDE w:val="0"/>
              <w:autoSpaceDN w:val="0"/>
              <w:adjustRightInd w:val="0"/>
              <w:spacing w:line="240" w:lineRule="auto"/>
              <w:jc w:val="center"/>
            </w:pPr>
          </w:p>
        </w:tc>
      </w:tr>
      <w:tr w:rsidR="00225077" w:rsidRPr="00A440D7" w:rsidTr="00CF1AA6">
        <w:trPr>
          <w:cantSplit/>
        </w:trPr>
        <w:tc>
          <w:tcPr>
            <w:tcW w:w="7598" w:type="dxa"/>
            <w:gridSpan w:val="6"/>
            <w:tcBorders>
              <w:top w:val="nil"/>
              <w:left w:val="nil"/>
              <w:bottom w:val="nil"/>
              <w:right w:val="nil"/>
            </w:tcBorders>
            <w:shd w:val="clear" w:color="auto" w:fill="FFFFFF"/>
            <w:tcMar>
              <w:top w:w="30" w:type="dxa"/>
              <w:left w:w="30" w:type="dxa"/>
              <w:bottom w:w="30" w:type="dxa"/>
              <w:right w:w="30" w:type="dxa"/>
            </w:tcMar>
          </w:tcPr>
          <w:p w:rsidR="00225077" w:rsidRPr="00A440D7" w:rsidRDefault="00225077" w:rsidP="00CF1AA6">
            <w:pPr>
              <w:autoSpaceDE w:val="0"/>
              <w:autoSpaceDN w:val="0"/>
              <w:adjustRightInd w:val="0"/>
              <w:spacing w:line="320" w:lineRule="atLeast"/>
              <w:rPr>
                <w:rFonts w:ascii="Arial" w:hAnsi="Arial" w:cs="Arial"/>
                <w:color w:val="000000"/>
                <w:sz w:val="18"/>
                <w:szCs w:val="18"/>
              </w:rPr>
            </w:pPr>
            <w:r w:rsidRPr="00A440D7">
              <w:rPr>
                <w:rFonts w:ascii="Arial" w:hAnsi="Arial" w:cs="Arial"/>
                <w:color w:val="000000"/>
                <w:sz w:val="18"/>
                <w:szCs w:val="18"/>
              </w:rPr>
              <w:t>a. R Squared = .115 (Adjusted R Squared = .113)</w:t>
            </w:r>
          </w:p>
        </w:tc>
      </w:tr>
    </w:tbl>
    <w:p w:rsidR="00225077" w:rsidRDefault="00225077" w:rsidP="00225077">
      <w:pPr>
        <w:autoSpaceDE w:val="0"/>
        <w:autoSpaceDN w:val="0"/>
        <w:adjustRightInd w:val="0"/>
        <w:spacing w:line="400" w:lineRule="atLeast"/>
      </w:pPr>
    </w:p>
    <w:p w:rsidR="00225077" w:rsidRDefault="00225077" w:rsidP="00225077">
      <w:pPr>
        <w:autoSpaceDE w:val="0"/>
        <w:autoSpaceDN w:val="0"/>
        <w:adjustRightInd w:val="0"/>
        <w:spacing w:line="400" w:lineRule="atLeast"/>
      </w:pPr>
    </w:p>
    <w:p w:rsidR="00225077" w:rsidRDefault="00225077" w:rsidP="00225077">
      <w:pPr>
        <w:autoSpaceDE w:val="0"/>
        <w:autoSpaceDN w:val="0"/>
        <w:adjustRightInd w:val="0"/>
        <w:spacing w:line="400" w:lineRule="atLeast"/>
      </w:pPr>
    </w:p>
    <w:p w:rsidR="00225077" w:rsidRDefault="00225077" w:rsidP="00225077">
      <w:pPr>
        <w:autoSpaceDE w:val="0"/>
        <w:autoSpaceDN w:val="0"/>
        <w:adjustRightInd w:val="0"/>
        <w:spacing w:line="400" w:lineRule="atLeast"/>
      </w:pPr>
    </w:p>
    <w:p w:rsidR="00225077" w:rsidRDefault="00225077" w:rsidP="00225077">
      <w:pPr>
        <w:autoSpaceDE w:val="0"/>
        <w:autoSpaceDN w:val="0"/>
        <w:adjustRightInd w:val="0"/>
        <w:spacing w:line="400" w:lineRule="atLeast"/>
      </w:pPr>
    </w:p>
    <w:p w:rsidR="00225077" w:rsidRDefault="00225077" w:rsidP="00225077">
      <w:pPr>
        <w:autoSpaceDE w:val="0"/>
        <w:autoSpaceDN w:val="0"/>
        <w:adjustRightInd w:val="0"/>
        <w:spacing w:line="400" w:lineRule="atLeast"/>
      </w:pPr>
    </w:p>
    <w:p w:rsidR="00225077" w:rsidRDefault="00225077" w:rsidP="00225077">
      <w:pPr>
        <w:autoSpaceDE w:val="0"/>
        <w:autoSpaceDN w:val="0"/>
        <w:adjustRightInd w:val="0"/>
        <w:spacing w:line="400" w:lineRule="atLeast"/>
      </w:pPr>
    </w:p>
    <w:p w:rsidR="00225077" w:rsidRDefault="00225077" w:rsidP="00225077">
      <w:pPr>
        <w:autoSpaceDE w:val="0"/>
        <w:autoSpaceDN w:val="0"/>
        <w:adjustRightInd w:val="0"/>
        <w:spacing w:line="400" w:lineRule="atLeast"/>
      </w:pPr>
    </w:p>
    <w:tbl>
      <w:tblPr>
        <w:tblW w:w="9039"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1329"/>
        <w:gridCol w:w="1329"/>
        <w:gridCol w:w="1469"/>
        <w:gridCol w:w="1072"/>
        <w:gridCol w:w="1020"/>
        <w:gridCol w:w="1410"/>
        <w:gridCol w:w="1410"/>
      </w:tblGrid>
      <w:tr w:rsidR="00225077" w:rsidRPr="00A440D7" w:rsidTr="00CF1AA6">
        <w:trPr>
          <w:cantSplit/>
          <w:tblHeader/>
        </w:trPr>
        <w:tc>
          <w:tcPr>
            <w:tcW w:w="9034" w:type="dxa"/>
            <w:gridSpan w:val="7"/>
            <w:tcBorders>
              <w:top w:val="nil"/>
              <w:left w:val="nil"/>
              <w:bottom w:val="nil"/>
              <w:right w:val="nil"/>
            </w:tcBorders>
            <w:shd w:val="clear" w:color="auto" w:fill="FFFFFF"/>
            <w:tcMar>
              <w:top w:w="30" w:type="dxa"/>
              <w:left w:w="30" w:type="dxa"/>
              <w:bottom w:w="30" w:type="dxa"/>
              <w:right w:w="30" w:type="dxa"/>
            </w:tcMar>
            <w:vAlign w:val="bottom"/>
          </w:tcPr>
          <w:p w:rsidR="00225077" w:rsidRPr="00A440D7" w:rsidRDefault="00225077" w:rsidP="00CF1AA6">
            <w:pPr>
              <w:autoSpaceDE w:val="0"/>
              <w:autoSpaceDN w:val="0"/>
              <w:adjustRightInd w:val="0"/>
              <w:spacing w:line="320" w:lineRule="atLeast"/>
              <w:rPr>
                <w:rFonts w:ascii="Arial" w:hAnsi="Arial" w:cs="Arial"/>
                <w:color w:val="000000"/>
                <w:sz w:val="18"/>
                <w:szCs w:val="18"/>
              </w:rPr>
            </w:pPr>
            <w:r w:rsidRPr="00A440D7">
              <w:rPr>
                <w:rFonts w:ascii="Arial" w:hAnsi="Arial" w:cs="Arial"/>
                <w:color w:val="000000"/>
                <w:sz w:val="18"/>
                <w:szCs w:val="18"/>
              </w:rPr>
              <w:lastRenderedPageBreak/>
              <w:t>GAIN</w:t>
            </w:r>
          </w:p>
          <w:p w:rsidR="00225077" w:rsidRPr="00A440D7" w:rsidRDefault="00225077" w:rsidP="00CF1AA6">
            <w:pPr>
              <w:autoSpaceDE w:val="0"/>
              <w:autoSpaceDN w:val="0"/>
              <w:adjustRightInd w:val="0"/>
              <w:spacing w:line="320" w:lineRule="atLeast"/>
              <w:rPr>
                <w:rFonts w:ascii="Arial" w:hAnsi="Arial" w:cs="Arial"/>
                <w:color w:val="000000"/>
                <w:sz w:val="18"/>
                <w:szCs w:val="18"/>
              </w:rPr>
            </w:pPr>
            <w:r w:rsidRPr="00A440D7">
              <w:rPr>
                <w:rFonts w:ascii="Arial" w:hAnsi="Arial" w:cs="Arial"/>
                <w:color w:val="000000"/>
                <w:sz w:val="18"/>
                <w:szCs w:val="18"/>
              </w:rPr>
              <w:t>Tukey HSD</w:t>
            </w:r>
          </w:p>
        </w:tc>
      </w:tr>
      <w:tr w:rsidR="00225077" w:rsidRPr="00A440D7" w:rsidTr="00CF1AA6">
        <w:trPr>
          <w:cantSplit/>
          <w:tblHeader/>
        </w:trPr>
        <w:tc>
          <w:tcPr>
            <w:tcW w:w="1329"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vAlign w:val="bottom"/>
          </w:tcPr>
          <w:p w:rsidR="00225077" w:rsidRPr="00A440D7" w:rsidRDefault="00225077" w:rsidP="00CF1AA6">
            <w:pPr>
              <w:autoSpaceDE w:val="0"/>
              <w:autoSpaceDN w:val="0"/>
              <w:adjustRightInd w:val="0"/>
              <w:spacing w:line="320" w:lineRule="atLeast"/>
              <w:rPr>
                <w:rFonts w:ascii="Arial" w:hAnsi="Arial" w:cs="Arial"/>
                <w:color w:val="000000"/>
                <w:sz w:val="18"/>
                <w:szCs w:val="18"/>
              </w:rPr>
            </w:pPr>
            <w:r w:rsidRPr="00A440D7">
              <w:rPr>
                <w:rFonts w:ascii="Arial" w:hAnsi="Arial" w:cs="Arial"/>
                <w:color w:val="000000"/>
                <w:sz w:val="18"/>
                <w:szCs w:val="18"/>
              </w:rPr>
              <w:t>(I) treatment</w:t>
            </w:r>
          </w:p>
        </w:tc>
        <w:tc>
          <w:tcPr>
            <w:tcW w:w="1329" w:type="dxa"/>
            <w:vMerge w:val="restart"/>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vAlign w:val="bottom"/>
          </w:tcPr>
          <w:p w:rsidR="00225077" w:rsidRPr="00A440D7" w:rsidRDefault="00225077" w:rsidP="00CF1AA6">
            <w:pPr>
              <w:autoSpaceDE w:val="0"/>
              <w:autoSpaceDN w:val="0"/>
              <w:adjustRightInd w:val="0"/>
              <w:spacing w:line="320" w:lineRule="atLeast"/>
              <w:rPr>
                <w:rFonts w:ascii="Arial" w:hAnsi="Arial" w:cs="Arial"/>
                <w:color w:val="000000"/>
                <w:sz w:val="18"/>
                <w:szCs w:val="18"/>
              </w:rPr>
            </w:pPr>
            <w:r w:rsidRPr="00A440D7">
              <w:rPr>
                <w:rFonts w:ascii="Arial" w:hAnsi="Arial" w:cs="Arial"/>
                <w:color w:val="000000"/>
                <w:sz w:val="18"/>
                <w:szCs w:val="18"/>
              </w:rPr>
              <w:t>(J) treatment</w:t>
            </w:r>
          </w:p>
        </w:tc>
        <w:tc>
          <w:tcPr>
            <w:tcW w:w="1468" w:type="dxa"/>
            <w:vMerge w:val="restart"/>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225077" w:rsidRPr="00A440D7" w:rsidRDefault="00225077" w:rsidP="00CF1AA6">
            <w:pPr>
              <w:autoSpaceDE w:val="0"/>
              <w:autoSpaceDN w:val="0"/>
              <w:adjustRightInd w:val="0"/>
              <w:spacing w:line="320" w:lineRule="atLeast"/>
              <w:jc w:val="center"/>
              <w:rPr>
                <w:rFonts w:ascii="Arial" w:hAnsi="Arial" w:cs="Arial"/>
                <w:color w:val="000000"/>
                <w:sz w:val="18"/>
                <w:szCs w:val="18"/>
              </w:rPr>
            </w:pPr>
            <w:r w:rsidRPr="00A440D7">
              <w:rPr>
                <w:rFonts w:ascii="Arial" w:hAnsi="Arial" w:cs="Arial"/>
                <w:color w:val="000000"/>
                <w:sz w:val="18"/>
                <w:szCs w:val="18"/>
              </w:rPr>
              <w:t>Mean Difference (I-J)</w:t>
            </w:r>
          </w:p>
        </w:tc>
        <w:tc>
          <w:tcPr>
            <w:tcW w:w="1071" w:type="dxa"/>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225077" w:rsidRPr="00A440D7" w:rsidRDefault="00225077" w:rsidP="00CF1AA6">
            <w:pPr>
              <w:autoSpaceDE w:val="0"/>
              <w:autoSpaceDN w:val="0"/>
              <w:adjustRightInd w:val="0"/>
              <w:spacing w:line="320" w:lineRule="atLeast"/>
              <w:jc w:val="center"/>
              <w:rPr>
                <w:rFonts w:ascii="Arial" w:hAnsi="Arial" w:cs="Arial"/>
                <w:color w:val="000000"/>
                <w:sz w:val="18"/>
                <w:szCs w:val="18"/>
              </w:rPr>
            </w:pPr>
            <w:r w:rsidRPr="00A440D7">
              <w:rPr>
                <w:rFonts w:ascii="Arial" w:hAnsi="Arial" w:cs="Arial"/>
                <w:color w:val="000000"/>
                <w:sz w:val="18"/>
                <w:szCs w:val="18"/>
              </w:rPr>
              <w:t>Std. Error</w:t>
            </w:r>
          </w:p>
        </w:tc>
        <w:tc>
          <w:tcPr>
            <w:tcW w:w="1019" w:type="dxa"/>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225077" w:rsidRPr="00A440D7" w:rsidRDefault="00225077" w:rsidP="00CF1AA6">
            <w:pPr>
              <w:autoSpaceDE w:val="0"/>
              <w:autoSpaceDN w:val="0"/>
              <w:adjustRightInd w:val="0"/>
              <w:spacing w:line="320" w:lineRule="atLeast"/>
              <w:jc w:val="center"/>
              <w:rPr>
                <w:rFonts w:ascii="Arial" w:hAnsi="Arial" w:cs="Arial"/>
                <w:color w:val="000000"/>
                <w:sz w:val="18"/>
                <w:szCs w:val="18"/>
              </w:rPr>
            </w:pPr>
            <w:r w:rsidRPr="00A440D7">
              <w:rPr>
                <w:rFonts w:ascii="Arial" w:hAnsi="Arial" w:cs="Arial"/>
                <w:color w:val="000000"/>
                <w:sz w:val="18"/>
                <w:szCs w:val="18"/>
              </w:rPr>
              <w:t>Sig.</w:t>
            </w:r>
          </w:p>
        </w:tc>
        <w:tc>
          <w:tcPr>
            <w:tcW w:w="2818" w:type="dxa"/>
            <w:gridSpan w:val="2"/>
            <w:tcBorders>
              <w:top w:val="single" w:sz="16" w:space="0" w:color="000000"/>
              <w:right w:val="single" w:sz="16" w:space="0" w:color="000000"/>
            </w:tcBorders>
            <w:shd w:val="clear" w:color="auto" w:fill="FFFFFF"/>
            <w:tcMar>
              <w:top w:w="30" w:type="dxa"/>
              <w:left w:w="30" w:type="dxa"/>
              <w:bottom w:w="30" w:type="dxa"/>
              <w:right w:w="30" w:type="dxa"/>
            </w:tcMar>
            <w:vAlign w:val="bottom"/>
          </w:tcPr>
          <w:p w:rsidR="00225077" w:rsidRPr="00A440D7" w:rsidRDefault="00225077" w:rsidP="00CF1AA6">
            <w:pPr>
              <w:autoSpaceDE w:val="0"/>
              <w:autoSpaceDN w:val="0"/>
              <w:adjustRightInd w:val="0"/>
              <w:spacing w:line="320" w:lineRule="atLeast"/>
              <w:jc w:val="center"/>
              <w:rPr>
                <w:rFonts w:ascii="Arial" w:hAnsi="Arial" w:cs="Arial"/>
                <w:color w:val="000000"/>
                <w:sz w:val="18"/>
                <w:szCs w:val="18"/>
              </w:rPr>
            </w:pPr>
            <w:r w:rsidRPr="00A440D7">
              <w:rPr>
                <w:rFonts w:ascii="Arial" w:hAnsi="Arial" w:cs="Arial"/>
                <w:color w:val="000000"/>
                <w:sz w:val="18"/>
                <w:szCs w:val="18"/>
              </w:rPr>
              <w:t>95% Confidence Interval</w:t>
            </w:r>
          </w:p>
        </w:tc>
      </w:tr>
      <w:tr w:rsidR="00225077" w:rsidRPr="00A440D7" w:rsidTr="00CF1AA6">
        <w:trPr>
          <w:cantSplit/>
          <w:tblHeader/>
        </w:trPr>
        <w:tc>
          <w:tcPr>
            <w:tcW w:w="132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vAlign w:val="bottom"/>
          </w:tcPr>
          <w:p w:rsidR="00225077" w:rsidRPr="00A440D7" w:rsidRDefault="00225077" w:rsidP="00CF1AA6">
            <w:pPr>
              <w:autoSpaceDE w:val="0"/>
              <w:autoSpaceDN w:val="0"/>
              <w:adjustRightInd w:val="0"/>
              <w:spacing w:line="240" w:lineRule="auto"/>
              <w:rPr>
                <w:rFonts w:ascii="Arial" w:hAnsi="Arial" w:cs="Arial"/>
                <w:color w:val="000000"/>
                <w:sz w:val="18"/>
                <w:szCs w:val="18"/>
              </w:rPr>
            </w:pPr>
          </w:p>
        </w:tc>
        <w:tc>
          <w:tcPr>
            <w:tcW w:w="1329" w:type="dxa"/>
            <w:vMerge/>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vAlign w:val="bottom"/>
          </w:tcPr>
          <w:p w:rsidR="00225077" w:rsidRPr="00A440D7" w:rsidRDefault="00225077" w:rsidP="00CF1AA6">
            <w:pPr>
              <w:autoSpaceDE w:val="0"/>
              <w:autoSpaceDN w:val="0"/>
              <w:adjustRightInd w:val="0"/>
              <w:spacing w:line="240" w:lineRule="auto"/>
              <w:rPr>
                <w:rFonts w:ascii="Arial" w:hAnsi="Arial" w:cs="Arial"/>
                <w:color w:val="000000"/>
                <w:sz w:val="18"/>
                <w:szCs w:val="18"/>
              </w:rPr>
            </w:pPr>
          </w:p>
        </w:tc>
        <w:tc>
          <w:tcPr>
            <w:tcW w:w="1468" w:type="dxa"/>
            <w:vMerge/>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225077" w:rsidRPr="00A440D7" w:rsidRDefault="00225077" w:rsidP="00CF1AA6">
            <w:pPr>
              <w:autoSpaceDE w:val="0"/>
              <w:autoSpaceDN w:val="0"/>
              <w:adjustRightInd w:val="0"/>
              <w:spacing w:line="240" w:lineRule="auto"/>
              <w:rPr>
                <w:rFonts w:ascii="Arial" w:hAnsi="Arial" w:cs="Arial"/>
                <w:color w:val="000000"/>
                <w:sz w:val="18"/>
                <w:szCs w:val="18"/>
              </w:rPr>
            </w:pPr>
          </w:p>
        </w:tc>
        <w:tc>
          <w:tcPr>
            <w:tcW w:w="1071"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225077" w:rsidRPr="00A440D7" w:rsidRDefault="00225077" w:rsidP="00CF1AA6">
            <w:pPr>
              <w:autoSpaceDE w:val="0"/>
              <w:autoSpaceDN w:val="0"/>
              <w:adjustRightInd w:val="0"/>
              <w:spacing w:line="240" w:lineRule="auto"/>
              <w:rPr>
                <w:rFonts w:ascii="Arial" w:hAnsi="Arial" w:cs="Arial"/>
                <w:color w:val="000000"/>
                <w:sz w:val="18"/>
                <w:szCs w:val="18"/>
              </w:rPr>
            </w:pPr>
          </w:p>
        </w:tc>
        <w:tc>
          <w:tcPr>
            <w:tcW w:w="1019"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225077" w:rsidRPr="00A440D7" w:rsidRDefault="00225077" w:rsidP="00CF1AA6">
            <w:pPr>
              <w:autoSpaceDE w:val="0"/>
              <w:autoSpaceDN w:val="0"/>
              <w:adjustRightInd w:val="0"/>
              <w:spacing w:line="240" w:lineRule="auto"/>
              <w:rPr>
                <w:rFonts w:ascii="Arial" w:hAnsi="Arial" w:cs="Arial"/>
                <w:color w:val="000000"/>
                <w:sz w:val="18"/>
                <w:szCs w:val="18"/>
              </w:rPr>
            </w:pPr>
          </w:p>
        </w:tc>
        <w:tc>
          <w:tcPr>
            <w:tcW w:w="1409" w:type="dxa"/>
            <w:tcBorders>
              <w:bottom w:val="single" w:sz="16" w:space="0" w:color="000000"/>
            </w:tcBorders>
            <w:shd w:val="clear" w:color="auto" w:fill="FFFFFF"/>
            <w:tcMar>
              <w:top w:w="30" w:type="dxa"/>
              <w:left w:w="30" w:type="dxa"/>
              <w:bottom w:w="30" w:type="dxa"/>
              <w:right w:w="30" w:type="dxa"/>
            </w:tcMar>
            <w:vAlign w:val="bottom"/>
          </w:tcPr>
          <w:p w:rsidR="00225077" w:rsidRPr="00A440D7" w:rsidRDefault="00225077" w:rsidP="00CF1AA6">
            <w:pPr>
              <w:autoSpaceDE w:val="0"/>
              <w:autoSpaceDN w:val="0"/>
              <w:adjustRightInd w:val="0"/>
              <w:spacing w:line="320" w:lineRule="atLeast"/>
              <w:jc w:val="center"/>
              <w:rPr>
                <w:rFonts w:ascii="Arial" w:hAnsi="Arial" w:cs="Arial"/>
                <w:color w:val="000000"/>
                <w:sz w:val="18"/>
                <w:szCs w:val="18"/>
              </w:rPr>
            </w:pPr>
            <w:r w:rsidRPr="00A440D7">
              <w:rPr>
                <w:rFonts w:ascii="Arial" w:hAnsi="Arial" w:cs="Arial"/>
                <w:color w:val="000000"/>
                <w:sz w:val="18"/>
                <w:szCs w:val="18"/>
              </w:rPr>
              <w:t>Lower Bound</w:t>
            </w:r>
          </w:p>
        </w:tc>
        <w:tc>
          <w:tcPr>
            <w:tcW w:w="1409" w:type="dxa"/>
            <w:tcBorders>
              <w:bottom w:val="single" w:sz="16" w:space="0" w:color="000000"/>
              <w:right w:val="single" w:sz="16" w:space="0" w:color="000000"/>
            </w:tcBorders>
            <w:shd w:val="clear" w:color="auto" w:fill="FFFFFF"/>
            <w:tcMar>
              <w:top w:w="30" w:type="dxa"/>
              <w:left w:w="30" w:type="dxa"/>
              <w:bottom w:w="30" w:type="dxa"/>
              <w:right w:w="30" w:type="dxa"/>
            </w:tcMar>
            <w:vAlign w:val="bottom"/>
          </w:tcPr>
          <w:p w:rsidR="00225077" w:rsidRPr="00A440D7" w:rsidRDefault="00225077" w:rsidP="00CF1AA6">
            <w:pPr>
              <w:autoSpaceDE w:val="0"/>
              <w:autoSpaceDN w:val="0"/>
              <w:adjustRightInd w:val="0"/>
              <w:spacing w:line="320" w:lineRule="atLeast"/>
              <w:jc w:val="center"/>
              <w:rPr>
                <w:rFonts w:ascii="Arial" w:hAnsi="Arial" w:cs="Arial"/>
                <w:color w:val="000000"/>
                <w:sz w:val="18"/>
                <w:szCs w:val="18"/>
              </w:rPr>
            </w:pPr>
            <w:r w:rsidRPr="00A440D7">
              <w:rPr>
                <w:rFonts w:ascii="Arial" w:hAnsi="Arial" w:cs="Arial"/>
                <w:color w:val="000000"/>
                <w:sz w:val="18"/>
                <w:szCs w:val="18"/>
              </w:rPr>
              <w:t>Upper Bound</w:t>
            </w:r>
          </w:p>
        </w:tc>
      </w:tr>
      <w:tr w:rsidR="00225077" w:rsidRPr="00A440D7" w:rsidTr="00CF1AA6">
        <w:trPr>
          <w:cantSplit/>
          <w:tblHeader/>
        </w:trPr>
        <w:tc>
          <w:tcPr>
            <w:tcW w:w="1329" w:type="dxa"/>
            <w:vMerge w:val="restart"/>
            <w:tcBorders>
              <w:top w:val="single" w:sz="16" w:space="0" w:color="000000"/>
              <w:left w:val="single" w:sz="16" w:space="0" w:color="000000"/>
              <w:right w:val="nil"/>
            </w:tcBorders>
            <w:shd w:val="clear" w:color="auto" w:fill="FFFFFF"/>
            <w:tcMar>
              <w:top w:w="30" w:type="dxa"/>
              <w:left w:w="30" w:type="dxa"/>
              <w:bottom w:w="30" w:type="dxa"/>
              <w:right w:w="30" w:type="dxa"/>
            </w:tcMar>
          </w:tcPr>
          <w:p w:rsidR="00225077" w:rsidRPr="00A440D7" w:rsidRDefault="00225077" w:rsidP="00CF1AA6">
            <w:pPr>
              <w:autoSpaceDE w:val="0"/>
              <w:autoSpaceDN w:val="0"/>
              <w:adjustRightInd w:val="0"/>
              <w:spacing w:line="320" w:lineRule="atLeast"/>
              <w:rPr>
                <w:rFonts w:ascii="Arial" w:hAnsi="Arial" w:cs="Arial"/>
                <w:color w:val="000000"/>
                <w:sz w:val="18"/>
                <w:szCs w:val="18"/>
              </w:rPr>
            </w:pPr>
            <w:r w:rsidRPr="00A440D7">
              <w:rPr>
                <w:rFonts w:ascii="Arial" w:hAnsi="Arial" w:cs="Arial"/>
                <w:color w:val="000000"/>
                <w:sz w:val="18"/>
                <w:szCs w:val="18"/>
              </w:rPr>
              <w:t>dialogue</w:t>
            </w:r>
          </w:p>
        </w:tc>
        <w:tc>
          <w:tcPr>
            <w:tcW w:w="1329"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225077" w:rsidRPr="00A440D7" w:rsidRDefault="00225077" w:rsidP="00CF1AA6">
            <w:pPr>
              <w:autoSpaceDE w:val="0"/>
              <w:autoSpaceDN w:val="0"/>
              <w:adjustRightInd w:val="0"/>
              <w:spacing w:line="320" w:lineRule="atLeast"/>
              <w:rPr>
                <w:rFonts w:ascii="Arial" w:hAnsi="Arial" w:cs="Arial"/>
                <w:color w:val="000000"/>
                <w:sz w:val="18"/>
                <w:szCs w:val="18"/>
              </w:rPr>
            </w:pPr>
            <w:r w:rsidRPr="00A440D7">
              <w:rPr>
                <w:rFonts w:ascii="Arial" w:hAnsi="Arial" w:cs="Arial"/>
                <w:color w:val="000000"/>
                <w:sz w:val="18"/>
                <w:szCs w:val="18"/>
              </w:rPr>
              <w:t>SRSD</w:t>
            </w:r>
          </w:p>
        </w:tc>
        <w:tc>
          <w:tcPr>
            <w:tcW w:w="1468" w:type="dxa"/>
            <w:tcBorders>
              <w:top w:val="single" w:sz="16" w:space="0" w:color="000000"/>
              <w:left w:val="single" w:sz="16" w:space="0" w:color="000000"/>
              <w:bottom w:val="nil"/>
            </w:tcBorders>
            <w:shd w:val="clear" w:color="auto" w:fill="FFFFFF"/>
            <w:tcMar>
              <w:top w:w="30" w:type="dxa"/>
              <w:left w:w="30" w:type="dxa"/>
              <w:bottom w:w="30" w:type="dxa"/>
              <w:right w:w="30" w:type="dxa"/>
            </w:tcMar>
          </w:tcPr>
          <w:p w:rsidR="00225077" w:rsidRPr="00A440D7" w:rsidRDefault="00225077" w:rsidP="00CF1AA6">
            <w:pPr>
              <w:autoSpaceDE w:val="0"/>
              <w:autoSpaceDN w:val="0"/>
              <w:adjustRightInd w:val="0"/>
              <w:spacing w:line="320" w:lineRule="atLeast"/>
              <w:jc w:val="right"/>
              <w:rPr>
                <w:rFonts w:ascii="Arial" w:hAnsi="Arial" w:cs="Arial"/>
                <w:color w:val="000000"/>
                <w:sz w:val="18"/>
                <w:szCs w:val="18"/>
              </w:rPr>
            </w:pPr>
            <w:r w:rsidRPr="00A440D7">
              <w:rPr>
                <w:rFonts w:ascii="Arial" w:hAnsi="Arial" w:cs="Arial"/>
                <w:color w:val="000000"/>
                <w:sz w:val="18"/>
                <w:szCs w:val="18"/>
              </w:rPr>
              <w:t>4.7697</w:t>
            </w:r>
            <w:r w:rsidRPr="00A440D7">
              <w:rPr>
                <w:rFonts w:ascii="Arial" w:hAnsi="Arial" w:cs="Arial"/>
                <w:color w:val="000000"/>
                <w:sz w:val="18"/>
                <w:szCs w:val="18"/>
                <w:vertAlign w:val="superscript"/>
              </w:rPr>
              <w:t>*</w:t>
            </w:r>
          </w:p>
        </w:tc>
        <w:tc>
          <w:tcPr>
            <w:tcW w:w="1071" w:type="dxa"/>
            <w:tcBorders>
              <w:top w:val="single" w:sz="16" w:space="0" w:color="000000"/>
              <w:bottom w:val="nil"/>
            </w:tcBorders>
            <w:shd w:val="clear" w:color="auto" w:fill="FFFFFF"/>
            <w:tcMar>
              <w:top w:w="30" w:type="dxa"/>
              <w:left w:w="30" w:type="dxa"/>
              <w:bottom w:w="30" w:type="dxa"/>
              <w:right w:w="30" w:type="dxa"/>
            </w:tcMar>
          </w:tcPr>
          <w:p w:rsidR="00225077" w:rsidRPr="00A440D7" w:rsidRDefault="00225077" w:rsidP="00CF1AA6">
            <w:pPr>
              <w:autoSpaceDE w:val="0"/>
              <w:autoSpaceDN w:val="0"/>
              <w:adjustRightInd w:val="0"/>
              <w:spacing w:line="320" w:lineRule="atLeast"/>
              <w:jc w:val="right"/>
              <w:rPr>
                <w:rFonts w:ascii="Arial" w:hAnsi="Arial" w:cs="Arial"/>
                <w:color w:val="000000"/>
                <w:sz w:val="18"/>
                <w:szCs w:val="18"/>
              </w:rPr>
            </w:pPr>
            <w:r w:rsidRPr="00A440D7">
              <w:rPr>
                <w:rFonts w:ascii="Arial" w:hAnsi="Arial" w:cs="Arial"/>
                <w:color w:val="000000"/>
                <w:sz w:val="18"/>
                <w:szCs w:val="18"/>
              </w:rPr>
              <w:t>.96387</w:t>
            </w:r>
          </w:p>
        </w:tc>
        <w:tc>
          <w:tcPr>
            <w:tcW w:w="1019" w:type="dxa"/>
            <w:tcBorders>
              <w:top w:val="single" w:sz="16" w:space="0" w:color="000000"/>
              <w:bottom w:val="nil"/>
            </w:tcBorders>
            <w:shd w:val="clear" w:color="auto" w:fill="FFFFFF"/>
            <w:tcMar>
              <w:top w:w="30" w:type="dxa"/>
              <w:left w:w="30" w:type="dxa"/>
              <w:bottom w:w="30" w:type="dxa"/>
              <w:right w:w="30" w:type="dxa"/>
            </w:tcMar>
          </w:tcPr>
          <w:p w:rsidR="00225077" w:rsidRPr="00A440D7" w:rsidRDefault="00225077" w:rsidP="00CF1AA6">
            <w:pPr>
              <w:autoSpaceDE w:val="0"/>
              <w:autoSpaceDN w:val="0"/>
              <w:adjustRightInd w:val="0"/>
              <w:spacing w:line="320" w:lineRule="atLeast"/>
              <w:jc w:val="right"/>
              <w:rPr>
                <w:rFonts w:ascii="Arial" w:hAnsi="Arial" w:cs="Arial"/>
                <w:color w:val="000000"/>
                <w:sz w:val="18"/>
                <w:szCs w:val="18"/>
              </w:rPr>
            </w:pPr>
            <w:r w:rsidRPr="00A440D7">
              <w:rPr>
                <w:rFonts w:ascii="Arial" w:hAnsi="Arial" w:cs="Arial"/>
                <w:color w:val="000000"/>
                <w:sz w:val="18"/>
                <w:szCs w:val="18"/>
              </w:rPr>
              <w:t>.000</w:t>
            </w:r>
          </w:p>
        </w:tc>
        <w:tc>
          <w:tcPr>
            <w:tcW w:w="1409" w:type="dxa"/>
            <w:tcBorders>
              <w:top w:val="single" w:sz="16" w:space="0" w:color="000000"/>
              <w:bottom w:val="nil"/>
            </w:tcBorders>
            <w:shd w:val="clear" w:color="auto" w:fill="FFFFFF"/>
            <w:tcMar>
              <w:top w:w="30" w:type="dxa"/>
              <w:left w:w="30" w:type="dxa"/>
              <w:bottom w:w="30" w:type="dxa"/>
              <w:right w:w="30" w:type="dxa"/>
            </w:tcMar>
          </w:tcPr>
          <w:p w:rsidR="00225077" w:rsidRPr="00A440D7" w:rsidRDefault="00225077" w:rsidP="00CF1AA6">
            <w:pPr>
              <w:autoSpaceDE w:val="0"/>
              <w:autoSpaceDN w:val="0"/>
              <w:adjustRightInd w:val="0"/>
              <w:spacing w:line="320" w:lineRule="atLeast"/>
              <w:jc w:val="right"/>
              <w:rPr>
                <w:rFonts w:ascii="Arial" w:hAnsi="Arial" w:cs="Arial"/>
                <w:color w:val="000000"/>
                <w:sz w:val="18"/>
                <w:szCs w:val="18"/>
              </w:rPr>
            </w:pPr>
            <w:r w:rsidRPr="00A440D7">
              <w:rPr>
                <w:rFonts w:ascii="Arial" w:hAnsi="Arial" w:cs="Arial"/>
                <w:color w:val="000000"/>
                <w:sz w:val="18"/>
                <w:szCs w:val="18"/>
              </w:rPr>
              <w:t>2.5066</w:t>
            </w:r>
          </w:p>
        </w:tc>
        <w:tc>
          <w:tcPr>
            <w:tcW w:w="1409"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rsidR="00225077" w:rsidRPr="00A440D7" w:rsidRDefault="00225077" w:rsidP="00CF1AA6">
            <w:pPr>
              <w:autoSpaceDE w:val="0"/>
              <w:autoSpaceDN w:val="0"/>
              <w:adjustRightInd w:val="0"/>
              <w:spacing w:line="320" w:lineRule="atLeast"/>
              <w:jc w:val="right"/>
              <w:rPr>
                <w:rFonts w:ascii="Arial" w:hAnsi="Arial" w:cs="Arial"/>
                <w:color w:val="000000"/>
                <w:sz w:val="18"/>
                <w:szCs w:val="18"/>
              </w:rPr>
            </w:pPr>
            <w:r w:rsidRPr="00A440D7">
              <w:rPr>
                <w:rFonts w:ascii="Arial" w:hAnsi="Arial" w:cs="Arial"/>
                <w:color w:val="000000"/>
                <w:sz w:val="18"/>
                <w:szCs w:val="18"/>
              </w:rPr>
              <w:t>7.0328</w:t>
            </w:r>
          </w:p>
        </w:tc>
      </w:tr>
      <w:tr w:rsidR="00225077" w:rsidRPr="00A440D7" w:rsidTr="00CF1AA6">
        <w:trPr>
          <w:cantSplit/>
          <w:tblHeader/>
        </w:trPr>
        <w:tc>
          <w:tcPr>
            <w:tcW w:w="1329"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rsidR="00225077" w:rsidRPr="00A440D7" w:rsidRDefault="00225077" w:rsidP="00CF1AA6">
            <w:pPr>
              <w:autoSpaceDE w:val="0"/>
              <w:autoSpaceDN w:val="0"/>
              <w:adjustRightInd w:val="0"/>
              <w:spacing w:line="240" w:lineRule="auto"/>
              <w:rPr>
                <w:rFonts w:ascii="Arial" w:hAnsi="Arial" w:cs="Arial"/>
                <w:color w:val="000000"/>
                <w:sz w:val="18"/>
                <w:szCs w:val="18"/>
              </w:rPr>
            </w:pPr>
          </w:p>
        </w:tc>
        <w:tc>
          <w:tcPr>
            <w:tcW w:w="1329" w:type="dxa"/>
            <w:tcBorders>
              <w:top w:val="nil"/>
              <w:left w:val="nil"/>
              <w:right w:val="single" w:sz="16" w:space="0" w:color="000000"/>
            </w:tcBorders>
            <w:shd w:val="clear" w:color="auto" w:fill="FFFFFF"/>
            <w:tcMar>
              <w:top w:w="30" w:type="dxa"/>
              <w:left w:w="30" w:type="dxa"/>
              <w:bottom w:w="30" w:type="dxa"/>
              <w:right w:w="30" w:type="dxa"/>
            </w:tcMar>
          </w:tcPr>
          <w:p w:rsidR="00225077" w:rsidRPr="00A440D7" w:rsidRDefault="00225077" w:rsidP="00CF1AA6">
            <w:pPr>
              <w:autoSpaceDE w:val="0"/>
              <w:autoSpaceDN w:val="0"/>
              <w:adjustRightInd w:val="0"/>
              <w:spacing w:line="320" w:lineRule="atLeast"/>
              <w:rPr>
                <w:rFonts w:ascii="Arial" w:hAnsi="Arial" w:cs="Arial"/>
                <w:color w:val="000000"/>
                <w:sz w:val="18"/>
                <w:szCs w:val="18"/>
              </w:rPr>
            </w:pPr>
            <w:r w:rsidRPr="00A440D7">
              <w:rPr>
                <w:rFonts w:ascii="Arial" w:hAnsi="Arial" w:cs="Arial"/>
                <w:color w:val="000000"/>
                <w:sz w:val="18"/>
                <w:szCs w:val="18"/>
              </w:rPr>
              <w:t>combination</w:t>
            </w:r>
          </w:p>
        </w:tc>
        <w:tc>
          <w:tcPr>
            <w:tcW w:w="1468" w:type="dxa"/>
            <w:tcBorders>
              <w:top w:val="nil"/>
              <w:left w:val="single" w:sz="16" w:space="0" w:color="000000"/>
            </w:tcBorders>
            <w:shd w:val="clear" w:color="auto" w:fill="FFFFFF"/>
            <w:tcMar>
              <w:top w:w="30" w:type="dxa"/>
              <w:left w:w="30" w:type="dxa"/>
              <w:bottom w:w="30" w:type="dxa"/>
              <w:right w:w="30" w:type="dxa"/>
            </w:tcMar>
          </w:tcPr>
          <w:p w:rsidR="00225077" w:rsidRPr="00A440D7" w:rsidRDefault="00225077" w:rsidP="00CF1AA6">
            <w:pPr>
              <w:autoSpaceDE w:val="0"/>
              <w:autoSpaceDN w:val="0"/>
              <w:adjustRightInd w:val="0"/>
              <w:spacing w:line="320" w:lineRule="atLeast"/>
              <w:jc w:val="right"/>
              <w:rPr>
                <w:rFonts w:ascii="Arial" w:hAnsi="Arial" w:cs="Arial"/>
                <w:color w:val="000000"/>
                <w:sz w:val="18"/>
                <w:szCs w:val="18"/>
              </w:rPr>
            </w:pPr>
            <w:r w:rsidRPr="00A440D7">
              <w:rPr>
                <w:rFonts w:ascii="Arial" w:hAnsi="Arial" w:cs="Arial"/>
                <w:color w:val="000000"/>
                <w:sz w:val="18"/>
                <w:szCs w:val="18"/>
              </w:rPr>
              <w:t>11.0515</w:t>
            </w:r>
            <w:r w:rsidRPr="00A440D7">
              <w:rPr>
                <w:rFonts w:ascii="Arial" w:hAnsi="Arial" w:cs="Arial"/>
                <w:color w:val="000000"/>
                <w:sz w:val="18"/>
                <w:szCs w:val="18"/>
                <w:vertAlign w:val="superscript"/>
              </w:rPr>
              <w:t>*</w:t>
            </w:r>
          </w:p>
        </w:tc>
        <w:tc>
          <w:tcPr>
            <w:tcW w:w="1071" w:type="dxa"/>
            <w:tcBorders>
              <w:top w:val="nil"/>
            </w:tcBorders>
            <w:shd w:val="clear" w:color="auto" w:fill="FFFFFF"/>
            <w:tcMar>
              <w:top w:w="30" w:type="dxa"/>
              <w:left w:w="30" w:type="dxa"/>
              <w:bottom w:w="30" w:type="dxa"/>
              <w:right w:w="30" w:type="dxa"/>
            </w:tcMar>
          </w:tcPr>
          <w:p w:rsidR="00225077" w:rsidRPr="00A440D7" w:rsidRDefault="00225077" w:rsidP="00CF1AA6">
            <w:pPr>
              <w:autoSpaceDE w:val="0"/>
              <w:autoSpaceDN w:val="0"/>
              <w:adjustRightInd w:val="0"/>
              <w:spacing w:line="320" w:lineRule="atLeast"/>
              <w:jc w:val="right"/>
              <w:rPr>
                <w:rFonts w:ascii="Arial" w:hAnsi="Arial" w:cs="Arial"/>
                <w:color w:val="000000"/>
                <w:sz w:val="18"/>
                <w:szCs w:val="18"/>
              </w:rPr>
            </w:pPr>
            <w:r w:rsidRPr="00A440D7">
              <w:rPr>
                <w:rFonts w:ascii="Arial" w:hAnsi="Arial" w:cs="Arial"/>
                <w:color w:val="000000"/>
                <w:sz w:val="18"/>
                <w:szCs w:val="18"/>
              </w:rPr>
              <w:t>1.06435</w:t>
            </w:r>
          </w:p>
        </w:tc>
        <w:tc>
          <w:tcPr>
            <w:tcW w:w="1019" w:type="dxa"/>
            <w:tcBorders>
              <w:top w:val="nil"/>
            </w:tcBorders>
            <w:shd w:val="clear" w:color="auto" w:fill="FFFFFF"/>
            <w:tcMar>
              <w:top w:w="30" w:type="dxa"/>
              <w:left w:w="30" w:type="dxa"/>
              <w:bottom w:w="30" w:type="dxa"/>
              <w:right w:w="30" w:type="dxa"/>
            </w:tcMar>
          </w:tcPr>
          <w:p w:rsidR="00225077" w:rsidRPr="00A440D7" w:rsidRDefault="00225077" w:rsidP="00CF1AA6">
            <w:pPr>
              <w:autoSpaceDE w:val="0"/>
              <w:autoSpaceDN w:val="0"/>
              <w:adjustRightInd w:val="0"/>
              <w:spacing w:line="320" w:lineRule="atLeast"/>
              <w:jc w:val="right"/>
              <w:rPr>
                <w:rFonts w:ascii="Arial" w:hAnsi="Arial" w:cs="Arial"/>
                <w:color w:val="000000"/>
                <w:sz w:val="18"/>
                <w:szCs w:val="18"/>
              </w:rPr>
            </w:pPr>
            <w:r w:rsidRPr="00A440D7">
              <w:rPr>
                <w:rFonts w:ascii="Arial" w:hAnsi="Arial" w:cs="Arial"/>
                <w:color w:val="000000"/>
                <w:sz w:val="18"/>
                <w:szCs w:val="18"/>
              </w:rPr>
              <w:t>.000</w:t>
            </w:r>
          </w:p>
        </w:tc>
        <w:tc>
          <w:tcPr>
            <w:tcW w:w="1409" w:type="dxa"/>
            <w:tcBorders>
              <w:top w:val="nil"/>
            </w:tcBorders>
            <w:shd w:val="clear" w:color="auto" w:fill="FFFFFF"/>
            <w:tcMar>
              <w:top w:w="30" w:type="dxa"/>
              <w:left w:w="30" w:type="dxa"/>
              <w:bottom w:w="30" w:type="dxa"/>
              <w:right w:w="30" w:type="dxa"/>
            </w:tcMar>
          </w:tcPr>
          <w:p w:rsidR="00225077" w:rsidRPr="00A440D7" w:rsidRDefault="00225077" w:rsidP="00CF1AA6">
            <w:pPr>
              <w:autoSpaceDE w:val="0"/>
              <w:autoSpaceDN w:val="0"/>
              <w:adjustRightInd w:val="0"/>
              <w:spacing w:line="320" w:lineRule="atLeast"/>
              <w:jc w:val="right"/>
              <w:rPr>
                <w:rFonts w:ascii="Arial" w:hAnsi="Arial" w:cs="Arial"/>
                <w:color w:val="000000"/>
                <w:sz w:val="18"/>
                <w:szCs w:val="18"/>
              </w:rPr>
            </w:pPr>
            <w:r w:rsidRPr="00A440D7">
              <w:rPr>
                <w:rFonts w:ascii="Arial" w:hAnsi="Arial" w:cs="Arial"/>
                <w:color w:val="000000"/>
                <w:sz w:val="18"/>
                <w:szCs w:val="18"/>
              </w:rPr>
              <w:t>8.5525</w:t>
            </w:r>
          </w:p>
        </w:tc>
        <w:tc>
          <w:tcPr>
            <w:tcW w:w="1409" w:type="dxa"/>
            <w:tcBorders>
              <w:top w:val="nil"/>
              <w:right w:val="single" w:sz="16" w:space="0" w:color="000000"/>
            </w:tcBorders>
            <w:shd w:val="clear" w:color="auto" w:fill="FFFFFF"/>
            <w:tcMar>
              <w:top w:w="30" w:type="dxa"/>
              <w:left w:w="30" w:type="dxa"/>
              <w:bottom w:w="30" w:type="dxa"/>
              <w:right w:w="30" w:type="dxa"/>
            </w:tcMar>
          </w:tcPr>
          <w:p w:rsidR="00225077" w:rsidRPr="00A440D7" w:rsidRDefault="00225077" w:rsidP="00CF1AA6">
            <w:pPr>
              <w:autoSpaceDE w:val="0"/>
              <w:autoSpaceDN w:val="0"/>
              <w:adjustRightInd w:val="0"/>
              <w:spacing w:line="320" w:lineRule="atLeast"/>
              <w:jc w:val="right"/>
              <w:rPr>
                <w:rFonts w:ascii="Arial" w:hAnsi="Arial" w:cs="Arial"/>
                <w:color w:val="000000"/>
                <w:sz w:val="18"/>
                <w:szCs w:val="18"/>
              </w:rPr>
            </w:pPr>
            <w:r w:rsidRPr="00A440D7">
              <w:rPr>
                <w:rFonts w:ascii="Arial" w:hAnsi="Arial" w:cs="Arial"/>
                <w:color w:val="000000"/>
                <w:sz w:val="18"/>
                <w:szCs w:val="18"/>
              </w:rPr>
              <w:t>13.5505</w:t>
            </w:r>
          </w:p>
        </w:tc>
      </w:tr>
      <w:tr w:rsidR="00225077" w:rsidRPr="00A440D7" w:rsidTr="00CF1AA6">
        <w:trPr>
          <w:cantSplit/>
          <w:tblHeader/>
        </w:trPr>
        <w:tc>
          <w:tcPr>
            <w:tcW w:w="1329" w:type="dxa"/>
            <w:vMerge w:val="restart"/>
            <w:tcBorders>
              <w:left w:val="single" w:sz="16" w:space="0" w:color="000000"/>
              <w:right w:val="nil"/>
            </w:tcBorders>
            <w:shd w:val="clear" w:color="auto" w:fill="FFFFFF"/>
            <w:tcMar>
              <w:top w:w="30" w:type="dxa"/>
              <w:left w:w="30" w:type="dxa"/>
              <w:bottom w:w="30" w:type="dxa"/>
              <w:right w:w="30" w:type="dxa"/>
            </w:tcMar>
          </w:tcPr>
          <w:p w:rsidR="00225077" w:rsidRPr="00A440D7" w:rsidRDefault="00225077" w:rsidP="00CF1AA6">
            <w:pPr>
              <w:autoSpaceDE w:val="0"/>
              <w:autoSpaceDN w:val="0"/>
              <w:adjustRightInd w:val="0"/>
              <w:spacing w:line="320" w:lineRule="atLeast"/>
              <w:rPr>
                <w:rFonts w:ascii="Arial" w:hAnsi="Arial" w:cs="Arial"/>
                <w:color w:val="000000"/>
                <w:sz w:val="18"/>
                <w:szCs w:val="18"/>
              </w:rPr>
            </w:pPr>
            <w:r w:rsidRPr="00A440D7">
              <w:rPr>
                <w:rFonts w:ascii="Arial" w:hAnsi="Arial" w:cs="Arial"/>
                <w:color w:val="000000"/>
                <w:sz w:val="18"/>
                <w:szCs w:val="18"/>
              </w:rPr>
              <w:t>SRSD</w:t>
            </w:r>
          </w:p>
        </w:tc>
        <w:tc>
          <w:tcPr>
            <w:tcW w:w="1329" w:type="dxa"/>
            <w:tcBorders>
              <w:left w:val="nil"/>
              <w:bottom w:val="nil"/>
              <w:right w:val="single" w:sz="16" w:space="0" w:color="000000"/>
            </w:tcBorders>
            <w:shd w:val="clear" w:color="auto" w:fill="FFFFFF"/>
            <w:tcMar>
              <w:top w:w="30" w:type="dxa"/>
              <w:left w:w="30" w:type="dxa"/>
              <w:bottom w:w="30" w:type="dxa"/>
              <w:right w:w="30" w:type="dxa"/>
            </w:tcMar>
          </w:tcPr>
          <w:p w:rsidR="00225077" w:rsidRPr="00A440D7" w:rsidRDefault="00225077" w:rsidP="00CF1AA6">
            <w:pPr>
              <w:autoSpaceDE w:val="0"/>
              <w:autoSpaceDN w:val="0"/>
              <w:adjustRightInd w:val="0"/>
              <w:spacing w:line="320" w:lineRule="atLeast"/>
              <w:rPr>
                <w:rFonts w:ascii="Arial" w:hAnsi="Arial" w:cs="Arial"/>
                <w:color w:val="000000"/>
                <w:sz w:val="18"/>
                <w:szCs w:val="18"/>
              </w:rPr>
            </w:pPr>
            <w:r w:rsidRPr="00A440D7">
              <w:rPr>
                <w:rFonts w:ascii="Arial" w:hAnsi="Arial" w:cs="Arial"/>
                <w:color w:val="000000"/>
                <w:sz w:val="18"/>
                <w:szCs w:val="18"/>
              </w:rPr>
              <w:t>dialogue</w:t>
            </w:r>
          </w:p>
        </w:tc>
        <w:tc>
          <w:tcPr>
            <w:tcW w:w="1468" w:type="dxa"/>
            <w:tcBorders>
              <w:left w:val="single" w:sz="16" w:space="0" w:color="000000"/>
              <w:bottom w:val="nil"/>
            </w:tcBorders>
            <w:shd w:val="clear" w:color="auto" w:fill="FFFFFF"/>
            <w:tcMar>
              <w:top w:w="30" w:type="dxa"/>
              <w:left w:w="30" w:type="dxa"/>
              <w:bottom w:w="30" w:type="dxa"/>
              <w:right w:w="30" w:type="dxa"/>
            </w:tcMar>
          </w:tcPr>
          <w:p w:rsidR="00225077" w:rsidRPr="00A440D7" w:rsidRDefault="00225077" w:rsidP="00CF1AA6">
            <w:pPr>
              <w:autoSpaceDE w:val="0"/>
              <w:autoSpaceDN w:val="0"/>
              <w:adjustRightInd w:val="0"/>
              <w:spacing w:line="320" w:lineRule="atLeast"/>
              <w:jc w:val="right"/>
              <w:rPr>
                <w:rFonts w:ascii="Arial" w:hAnsi="Arial" w:cs="Arial"/>
                <w:color w:val="000000"/>
                <w:sz w:val="18"/>
                <w:szCs w:val="18"/>
              </w:rPr>
            </w:pPr>
            <w:r w:rsidRPr="00A440D7">
              <w:rPr>
                <w:rFonts w:ascii="Arial" w:hAnsi="Arial" w:cs="Arial"/>
                <w:color w:val="000000"/>
                <w:sz w:val="18"/>
                <w:szCs w:val="18"/>
              </w:rPr>
              <w:t>-4.7697</w:t>
            </w:r>
            <w:r w:rsidRPr="00A440D7">
              <w:rPr>
                <w:rFonts w:ascii="Arial" w:hAnsi="Arial" w:cs="Arial"/>
                <w:color w:val="000000"/>
                <w:sz w:val="18"/>
                <w:szCs w:val="18"/>
                <w:vertAlign w:val="superscript"/>
              </w:rPr>
              <w:t>*</w:t>
            </w:r>
          </w:p>
        </w:tc>
        <w:tc>
          <w:tcPr>
            <w:tcW w:w="1071" w:type="dxa"/>
            <w:tcBorders>
              <w:bottom w:val="nil"/>
            </w:tcBorders>
            <w:shd w:val="clear" w:color="auto" w:fill="FFFFFF"/>
            <w:tcMar>
              <w:top w:w="30" w:type="dxa"/>
              <w:left w:w="30" w:type="dxa"/>
              <w:bottom w:w="30" w:type="dxa"/>
              <w:right w:w="30" w:type="dxa"/>
            </w:tcMar>
          </w:tcPr>
          <w:p w:rsidR="00225077" w:rsidRPr="00A440D7" w:rsidRDefault="00225077" w:rsidP="00CF1AA6">
            <w:pPr>
              <w:autoSpaceDE w:val="0"/>
              <w:autoSpaceDN w:val="0"/>
              <w:adjustRightInd w:val="0"/>
              <w:spacing w:line="320" w:lineRule="atLeast"/>
              <w:jc w:val="right"/>
              <w:rPr>
                <w:rFonts w:ascii="Arial" w:hAnsi="Arial" w:cs="Arial"/>
                <w:color w:val="000000"/>
                <w:sz w:val="18"/>
                <w:szCs w:val="18"/>
              </w:rPr>
            </w:pPr>
            <w:r w:rsidRPr="00A440D7">
              <w:rPr>
                <w:rFonts w:ascii="Arial" w:hAnsi="Arial" w:cs="Arial"/>
                <w:color w:val="000000"/>
                <w:sz w:val="18"/>
                <w:szCs w:val="18"/>
              </w:rPr>
              <w:t>.96387</w:t>
            </w:r>
          </w:p>
        </w:tc>
        <w:tc>
          <w:tcPr>
            <w:tcW w:w="1019" w:type="dxa"/>
            <w:tcBorders>
              <w:bottom w:val="nil"/>
            </w:tcBorders>
            <w:shd w:val="clear" w:color="auto" w:fill="FFFFFF"/>
            <w:tcMar>
              <w:top w:w="30" w:type="dxa"/>
              <w:left w:w="30" w:type="dxa"/>
              <w:bottom w:w="30" w:type="dxa"/>
              <w:right w:w="30" w:type="dxa"/>
            </w:tcMar>
          </w:tcPr>
          <w:p w:rsidR="00225077" w:rsidRPr="00A440D7" w:rsidRDefault="00225077" w:rsidP="00CF1AA6">
            <w:pPr>
              <w:autoSpaceDE w:val="0"/>
              <w:autoSpaceDN w:val="0"/>
              <w:adjustRightInd w:val="0"/>
              <w:spacing w:line="320" w:lineRule="atLeast"/>
              <w:jc w:val="right"/>
              <w:rPr>
                <w:rFonts w:ascii="Arial" w:hAnsi="Arial" w:cs="Arial"/>
                <w:color w:val="000000"/>
                <w:sz w:val="18"/>
                <w:szCs w:val="18"/>
              </w:rPr>
            </w:pPr>
            <w:r w:rsidRPr="00A440D7">
              <w:rPr>
                <w:rFonts w:ascii="Arial" w:hAnsi="Arial" w:cs="Arial"/>
                <w:color w:val="000000"/>
                <w:sz w:val="18"/>
                <w:szCs w:val="18"/>
              </w:rPr>
              <w:t>.000</w:t>
            </w:r>
          </w:p>
        </w:tc>
        <w:tc>
          <w:tcPr>
            <w:tcW w:w="1409" w:type="dxa"/>
            <w:tcBorders>
              <w:bottom w:val="nil"/>
            </w:tcBorders>
            <w:shd w:val="clear" w:color="auto" w:fill="FFFFFF"/>
            <w:tcMar>
              <w:top w:w="30" w:type="dxa"/>
              <w:left w:w="30" w:type="dxa"/>
              <w:bottom w:w="30" w:type="dxa"/>
              <w:right w:w="30" w:type="dxa"/>
            </w:tcMar>
          </w:tcPr>
          <w:p w:rsidR="00225077" w:rsidRPr="00A440D7" w:rsidRDefault="00225077" w:rsidP="00CF1AA6">
            <w:pPr>
              <w:autoSpaceDE w:val="0"/>
              <w:autoSpaceDN w:val="0"/>
              <w:adjustRightInd w:val="0"/>
              <w:spacing w:line="320" w:lineRule="atLeast"/>
              <w:jc w:val="right"/>
              <w:rPr>
                <w:rFonts w:ascii="Arial" w:hAnsi="Arial" w:cs="Arial"/>
                <w:color w:val="000000"/>
                <w:sz w:val="18"/>
                <w:szCs w:val="18"/>
              </w:rPr>
            </w:pPr>
            <w:r w:rsidRPr="00A440D7">
              <w:rPr>
                <w:rFonts w:ascii="Arial" w:hAnsi="Arial" w:cs="Arial"/>
                <w:color w:val="000000"/>
                <w:sz w:val="18"/>
                <w:szCs w:val="18"/>
              </w:rPr>
              <w:t>-7.0328</w:t>
            </w:r>
          </w:p>
        </w:tc>
        <w:tc>
          <w:tcPr>
            <w:tcW w:w="1409" w:type="dxa"/>
            <w:tcBorders>
              <w:bottom w:val="nil"/>
              <w:right w:val="single" w:sz="16" w:space="0" w:color="000000"/>
            </w:tcBorders>
            <w:shd w:val="clear" w:color="auto" w:fill="FFFFFF"/>
            <w:tcMar>
              <w:top w:w="30" w:type="dxa"/>
              <w:left w:w="30" w:type="dxa"/>
              <w:bottom w:w="30" w:type="dxa"/>
              <w:right w:w="30" w:type="dxa"/>
            </w:tcMar>
          </w:tcPr>
          <w:p w:rsidR="00225077" w:rsidRPr="00A440D7" w:rsidRDefault="00225077" w:rsidP="00CF1AA6">
            <w:pPr>
              <w:autoSpaceDE w:val="0"/>
              <w:autoSpaceDN w:val="0"/>
              <w:adjustRightInd w:val="0"/>
              <w:spacing w:line="320" w:lineRule="atLeast"/>
              <w:jc w:val="right"/>
              <w:rPr>
                <w:rFonts w:ascii="Arial" w:hAnsi="Arial" w:cs="Arial"/>
                <w:color w:val="000000"/>
                <w:sz w:val="18"/>
                <w:szCs w:val="18"/>
              </w:rPr>
            </w:pPr>
            <w:r w:rsidRPr="00A440D7">
              <w:rPr>
                <w:rFonts w:ascii="Arial" w:hAnsi="Arial" w:cs="Arial"/>
                <w:color w:val="000000"/>
                <w:sz w:val="18"/>
                <w:szCs w:val="18"/>
              </w:rPr>
              <w:t>-2.5066</w:t>
            </w:r>
          </w:p>
        </w:tc>
      </w:tr>
      <w:tr w:rsidR="00225077" w:rsidRPr="00A440D7" w:rsidTr="00CF1AA6">
        <w:trPr>
          <w:cantSplit/>
          <w:tblHeader/>
        </w:trPr>
        <w:tc>
          <w:tcPr>
            <w:tcW w:w="1329" w:type="dxa"/>
            <w:vMerge/>
            <w:tcBorders>
              <w:left w:val="single" w:sz="16" w:space="0" w:color="000000"/>
              <w:right w:val="nil"/>
            </w:tcBorders>
            <w:shd w:val="clear" w:color="auto" w:fill="FFFFFF"/>
            <w:tcMar>
              <w:top w:w="30" w:type="dxa"/>
              <w:left w:w="30" w:type="dxa"/>
              <w:bottom w:w="30" w:type="dxa"/>
              <w:right w:w="30" w:type="dxa"/>
            </w:tcMar>
          </w:tcPr>
          <w:p w:rsidR="00225077" w:rsidRPr="00A440D7" w:rsidRDefault="00225077" w:rsidP="00CF1AA6">
            <w:pPr>
              <w:autoSpaceDE w:val="0"/>
              <w:autoSpaceDN w:val="0"/>
              <w:adjustRightInd w:val="0"/>
              <w:spacing w:line="240" w:lineRule="auto"/>
              <w:rPr>
                <w:rFonts w:ascii="Arial" w:hAnsi="Arial" w:cs="Arial"/>
                <w:color w:val="000000"/>
                <w:sz w:val="18"/>
                <w:szCs w:val="18"/>
              </w:rPr>
            </w:pPr>
          </w:p>
        </w:tc>
        <w:tc>
          <w:tcPr>
            <w:tcW w:w="1329" w:type="dxa"/>
            <w:tcBorders>
              <w:top w:val="nil"/>
              <w:left w:val="nil"/>
              <w:right w:val="single" w:sz="16" w:space="0" w:color="000000"/>
            </w:tcBorders>
            <w:shd w:val="clear" w:color="auto" w:fill="FFFFFF"/>
            <w:tcMar>
              <w:top w:w="30" w:type="dxa"/>
              <w:left w:w="30" w:type="dxa"/>
              <w:bottom w:w="30" w:type="dxa"/>
              <w:right w:w="30" w:type="dxa"/>
            </w:tcMar>
          </w:tcPr>
          <w:p w:rsidR="00225077" w:rsidRPr="00A440D7" w:rsidRDefault="00225077" w:rsidP="00CF1AA6">
            <w:pPr>
              <w:autoSpaceDE w:val="0"/>
              <w:autoSpaceDN w:val="0"/>
              <w:adjustRightInd w:val="0"/>
              <w:spacing w:line="320" w:lineRule="atLeast"/>
              <w:rPr>
                <w:rFonts w:ascii="Arial" w:hAnsi="Arial" w:cs="Arial"/>
                <w:color w:val="000000"/>
                <w:sz w:val="18"/>
                <w:szCs w:val="18"/>
              </w:rPr>
            </w:pPr>
            <w:r w:rsidRPr="00A440D7">
              <w:rPr>
                <w:rFonts w:ascii="Arial" w:hAnsi="Arial" w:cs="Arial"/>
                <w:color w:val="000000"/>
                <w:sz w:val="18"/>
                <w:szCs w:val="18"/>
              </w:rPr>
              <w:t>combination</w:t>
            </w:r>
          </w:p>
        </w:tc>
        <w:tc>
          <w:tcPr>
            <w:tcW w:w="1468" w:type="dxa"/>
            <w:tcBorders>
              <w:top w:val="nil"/>
              <w:left w:val="single" w:sz="16" w:space="0" w:color="000000"/>
            </w:tcBorders>
            <w:shd w:val="clear" w:color="auto" w:fill="FFFFFF"/>
            <w:tcMar>
              <w:top w:w="30" w:type="dxa"/>
              <w:left w:w="30" w:type="dxa"/>
              <w:bottom w:w="30" w:type="dxa"/>
              <w:right w:w="30" w:type="dxa"/>
            </w:tcMar>
          </w:tcPr>
          <w:p w:rsidR="00225077" w:rsidRPr="00A440D7" w:rsidRDefault="00225077" w:rsidP="00CF1AA6">
            <w:pPr>
              <w:autoSpaceDE w:val="0"/>
              <w:autoSpaceDN w:val="0"/>
              <w:adjustRightInd w:val="0"/>
              <w:spacing w:line="320" w:lineRule="atLeast"/>
              <w:jc w:val="right"/>
              <w:rPr>
                <w:rFonts w:ascii="Arial" w:hAnsi="Arial" w:cs="Arial"/>
                <w:color w:val="000000"/>
                <w:sz w:val="18"/>
                <w:szCs w:val="18"/>
              </w:rPr>
            </w:pPr>
            <w:r w:rsidRPr="00A440D7">
              <w:rPr>
                <w:rFonts w:ascii="Arial" w:hAnsi="Arial" w:cs="Arial"/>
                <w:color w:val="000000"/>
                <w:sz w:val="18"/>
                <w:szCs w:val="18"/>
              </w:rPr>
              <w:t>6.2818</w:t>
            </w:r>
            <w:r w:rsidRPr="00A440D7">
              <w:rPr>
                <w:rFonts w:ascii="Arial" w:hAnsi="Arial" w:cs="Arial"/>
                <w:color w:val="000000"/>
                <w:sz w:val="18"/>
                <w:szCs w:val="18"/>
                <w:vertAlign w:val="superscript"/>
              </w:rPr>
              <w:t>*</w:t>
            </w:r>
          </w:p>
        </w:tc>
        <w:tc>
          <w:tcPr>
            <w:tcW w:w="1071" w:type="dxa"/>
            <w:tcBorders>
              <w:top w:val="nil"/>
            </w:tcBorders>
            <w:shd w:val="clear" w:color="auto" w:fill="FFFFFF"/>
            <w:tcMar>
              <w:top w:w="30" w:type="dxa"/>
              <w:left w:w="30" w:type="dxa"/>
              <w:bottom w:w="30" w:type="dxa"/>
              <w:right w:w="30" w:type="dxa"/>
            </w:tcMar>
          </w:tcPr>
          <w:p w:rsidR="00225077" w:rsidRPr="00A440D7" w:rsidRDefault="00225077" w:rsidP="00CF1AA6">
            <w:pPr>
              <w:autoSpaceDE w:val="0"/>
              <w:autoSpaceDN w:val="0"/>
              <w:adjustRightInd w:val="0"/>
              <w:spacing w:line="320" w:lineRule="atLeast"/>
              <w:jc w:val="right"/>
              <w:rPr>
                <w:rFonts w:ascii="Arial" w:hAnsi="Arial" w:cs="Arial"/>
                <w:color w:val="000000"/>
                <w:sz w:val="18"/>
                <w:szCs w:val="18"/>
              </w:rPr>
            </w:pPr>
            <w:r w:rsidRPr="00A440D7">
              <w:rPr>
                <w:rFonts w:ascii="Arial" w:hAnsi="Arial" w:cs="Arial"/>
                <w:color w:val="000000"/>
                <w:sz w:val="18"/>
                <w:szCs w:val="18"/>
              </w:rPr>
              <w:t>1.01671</w:t>
            </w:r>
          </w:p>
        </w:tc>
        <w:tc>
          <w:tcPr>
            <w:tcW w:w="1019" w:type="dxa"/>
            <w:tcBorders>
              <w:top w:val="nil"/>
            </w:tcBorders>
            <w:shd w:val="clear" w:color="auto" w:fill="FFFFFF"/>
            <w:tcMar>
              <w:top w:w="30" w:type="dxa"/>
              <w:left w:w="30" w:type="dxa"/>
              <w:bottom w:w="30" w:type="dxa"/>
              <w:right w:w="30" w:type="dxa"/>
            </w:tcMar>
          </w:tcPr>
          <w:p w:rsidR="00225077" w:rsidRPr="00A440D7" w:rsidRDefault="00225077" w:rsidP="00CF1AA6">
            <w:pPr>
              <w:autoSpaceDE w:val="0"/>
              <w:autoSpaceDN w:val="0"/>
              <w:adjustRightInd w:val="0"/>
              <w:spacing w:line="320" w:lineRule="atLeast"/>
              <w:jc w:val="right"/>
              <w:rPr>
                <w:rFonts w:ascii="Arial" w:hAnsi="Arial" w:cs="Arial"/>
                <w:color w:val="000000"/>
                <w:sz w:val="18"/>
                <w:szCs w:val="18"/>
              </w:rPr>
            </w:pPr>
            <w:r w:rsidRPr="00A440D7">
              <w:rPr>
                <w:rFonts w:ascii="Arial" w:hAnsi="Arial" w:cs="Arial"/>
                <w:color w:val="000000"/>
                <w:sz w:val="18"/>
                <w:szCs w:val="18"/>
              </w:rPr>
              <w:t>.000</w:t>
            </w:r>
          </w:p>
        </w:tc>
        <w:tc>
          <w:tcPr>
            <w:tcW w:w="1409" w:type="dxa"/>
            <w:tcBorders>
              <w:top w:val="nil"/>
            </w:tcBorders>
            <w:shd w:val="clear" w:color="auto" w:fill="FFFFFF"/>
            <w:tcMar>
              <w:top w:w="30" w:type="dxa"/>
              <w:left w:w="30" w:type="dxa"/>
              <w:bottom w:w="30" w:type="dxa"/>
              <w:right w:w="30" w:type="dxa"/>
            </w:tcMar>
          </w:tcPr>
          <w:p w:rsidR="00225077" w:rsidRPr="00A440D7" w:rsidRDefault="00225077" w:rsidP="00CF1AA6">
            <w:pPr>
              <w:autoSpaceDE w:val="0"/>
              <w:autoSpaceDN w:val="0"/>
              <w:adjustRightInd w:val="0"/>
              <w:spacing w:line="320" w:lineRule="atLeast"/>
              <w:jc w:val="right"/>
              <w:rPr>
                <w:rFonts w:ascii="Arial" w:hAnsi="Arial" w:cs="Arial"/>
                <w:color w:val="000000"/>
                <w:sz w:val="18"/>
                <w:szCs w:val="18"/>
              </w:rPr>
            </w:pPr>
            <w:r w:rsidRPr="00A440D7">
              <w:rPr>
                <w:rFonts w:ascii="Arial" w:hAnsi="Arial" w:cs="Arial"/>
                <w:color w:val="000000"/>
                <w:sz w:val="18"/>
                <w:szCs w:val="18"/>
              </w:rPr>
              <w:t>3.8947</w:t>
            </w:r>
          </w:p>
        </w:tc>
        <w:tc>
          <w:tcPr>
            <w:tcW w:w="1409" w:type="dxa"/>
            <w:tcBorders>
              <w:top w:val="nil"/>
              <w:right w:val="single" w:sz="16" w:space="0" w:color="000000"/>
            </w:tcBorders>
            <w:shd w:val="clear" w:color="auto" w:fill="FFFFFF"/>
            <w:tcMar>
              <w:top w:w="30" w:type="dxa"/>
              <w:left w:w="30" w:type="dxa"/>
              <w:bottom w:w="30" w:type="dxa"/>
              <w:right w:w="30" w:type="dxa"/>
            </w:tcMar>
          </w:tcPr>
          <w:p w:rsidR="00225077" w:rsidRPr="00A440D7" w:rsidRDefault="00225077" w:rsidP="00CF1AA6">
            <w:pPr>
              <w:autoSpaceDE w:val="0"/>
              <w:autoSpaceDN w:val="0"/>
              <w:adjustRightInd w:val="0"/>
              <w:spacing w:line="320" w:lineRule="atLeast"/>
              <w:jc w:val="right"/>
              <w:rPr>
                <w:rFonts w:ascii="Arial" w:hAnsi="Arial" w:cs="Arial"/>
                <w:color w:val="000000"/>
                <w:sz w:val="18"/>
                <w:szCs w:val="18"/>
              </w:rPr>
            </w:pPr>
            <w:r w:rsidRPr="00A440D7">
              <w:rPr>
                <w:rFonts w:ascii="Arial" w:hAnsi="Arial" w:cs="Arial"/>
                <w:color w:val="000000"/>
                <w:sz w:val="18"/>
                <w:szCs w:val="18"/>
              </w:rPr>
              <w:t>8.6690</w:t>
            </w:r>
          </w:p>
        </w:tc>
      </w:tr>
      <w:tr w:rsidR="00225077" w:rsidRPr="00A440D7" w:rsidTr="00CF1AA6">
        <w:trPr>
          <w:cantSplit/>
          <w:tblHeader/>
        </w:trPr>
        <w:tc>
          <w:tcPr>
            <w:tcW w:w="1329" w:type="dxa"/>
            <w:vMerge w:val="restart"/>
            <w:tcBorders>
              <w:left w:val="single" w:sz="16" w:space="0" w:color="000000"/>
              <w:bottom w:val="single" w:sz="16" w:space="0" w:color="000000"/>
              <w:right w:val="nil"/>
            </w:tcBorders>
            <w:shd w:val="clear" w:color="auto" w:fill="FFFFFF"/>
            <w:tcMar>
              <w:top w:w="30" w:type="dxa"/>
              <w:left w:w="30" w:type="dxa"/>
              <w:bottom w:w="30" w:type="dxa"/>
              <w:right w:w="30" w:type="dxa"/>
            </w:tcMar>
          </w:tcPr>
          <w:p w:rsidR="00225077" w:rsidRPr="00A440D7" w:rsidRDefault="00225077" w:rsidP="00CF1AA6">
            <w:pPr>
              <w:autoSpaceDE w:val="0"/>
              <w:autoSpaceDN w:val="0"/>
              <w:adjustRightInd w:val="0"/>
              <w:spacing w:line="320" w:lineRule="atLeast"/>
              <w:rPr>
                <w:rFonts w:ascii="Arial" w:hAnsi="Arial" w:cs="Arial"/>
                <w:color w:val="000000"/>
                <w:sz w:val="18"/>
                <w:szCs w:val="18"/>
              </w:rPr>
            </w:pPr>
            <w:r w:rsidRPr="00A440D7">
              <w:rPr>
                <w:rFonts w:ascii="Arial" w:hAnsi="Arial" w:cs="Arial"/>
                <w:color w:val="000000"/>
                <w:sz w:val="18"/>
                <w:szCs w:val="18"/>
              </w:rPr>
              <w:t>combination</w:t>
            </w:r>
          </w:p>
        </w:tc>
        <w:tc>
          <w:tcPr>
            <w:tcW w:w="1329" w:type="dxa"/>
            <w:tcBorders>
              <w:left w:val="nil"/>
              <w:bottom w:val="nil"/>
              <w:right w:val="single" w:sz="16" w:space="0" w:color="000000"/>
            </w:tcBorders>
            <w:shd w:val="clear" w:color="auto" w:fill="FFFFFF"/>
            <w:tcMar>
              <w:top w:w="30" w:type="dxa"/>
              <w:left w:w="30" w:type="dxa"/>
              <w:bottom w:w="30" w:type="dxa"/>
              <w:right w:w="30" w:type="dxa"/>
            </w:tcMar>
          </w:tcPr>
          <w:p w:rsidR="00225077" w:rsidRPr="00A440D7" w:rsidRDefault="00225077" w:rsidP="00CF1AA6">
            <w:pPr>
              <w:autoSpaceDE w:val="0"/>
              <w:autoSpaceDN w:val="0"/>
              <w:adjustRightInd w:val="0"/>
              <w:spacing w:line="320" w:lineRule="atLeast"/>
              <w:rPr>
                <w:rFonts w:ascii="Arial" w:hAnsi="Arial" w:cs="Arial"/>
                <w:color w:val="000000"/>
                <w:sz w:val="18"/>
                <w:szCs w:val="18"/>
              </w:rPr>
            </w:pPr>
            <w:r w:rsidRPr="00A440D7">
              <w:rPr>
                <w:rFonts w:ascii="Arial" w:hAnsi="Arial" w:cs="Arial"/>
                <w:color w:val="000000"/>
                <w:sz w:val="18"/>
                <w:szCs w:val="18"/>
              </w:rPr>
              <w:t>dialogue</w:t>
            </w:r>
          </w:p>
        </w:tc>
        <w:tc>
          <w:tcPr>
            <w:tcW w:w="1468" w:type="dxa"/>
            <w:tcBorders>
              <w:left w:val="single" w:sz="16" w:space="0" w:color="000000"/>
              <w:bottom w:val="nil"/>
            </w:tcBorders>
            <w:shd w:val="clear" w:color="auto" w:fill="FFFFFF"/>
            <w:tcMar>
              <w:top w:w="30" w:type="dxa"/>
              <w:left w:w="30" w:type="dxa"/>
              <w:bottom w:w="30" w:type="dxa"/>
              <w:right w:w="30" w:type="dxa"/>
            </w:tcMar>
          </w:tcPr>
          <w:p w:rsidR="00225077" w:rsidRPr="00A440D7" w:rsidRDefault="00225077" w:rsidP="00CF1AA6">
            <w:pPr>
              <w:autoSpaceDE w:val="0"/>
              <w:autoSpaceDN w:val="0"/>
              <w:adjustRightInd w:val="0"/>
              <w:spacing w:line="320" w:lineRule="atLeast"/>
              <w:jc w:val="right"/>
              <w:rPr>
                <w:rFonts w:ascii="Arial" w:hAnsi="Arial" w:cs="Arial"/>
                <w:color w:val="000000"/>
                <w:sz w:val="18"/>
                <w:szCs w:val="18"/>
              </w:rPr>
            </w:pPr>
            <w:r w:rsidRPr="00A440D7">
              <w:rPr>
                <w:rFonts w:ascii="Arial" w:hAnsi="Arial" w:cs="Arial"/>
                <w:color w:val="000000"/>
                <w:sz w:val="18"/>
                <w:szCs w:val="18"/>
              </w:rPr>
              <w:t>-11.0515</w:t>
            </w:r>
            <w:r w:rsidRPr="00A440D7">
              <w:rPr>
                <w:rFonts w:ascii="Arial" w:hAnsi="Arial" w:cs="Arial"/>
                <w:color w:val="000000"/>
                <w:sz w:val="18"/>
                <w:szCs w:val="18"/>
                <w:vertAlign w:val="superscript"/>
              </w:rPr>
              <w:t>*</w:t>
            </w:r>
          </w:p>
        </w:tc>
        <w:tc>
          <w:tcPr>
            <w:tcW w:w="1071" w:type="dxa"/>
            <w:tcBorders>
              <w:bottom w:val="nil"/>
            </w:tcBorders>
            <w:shd w:val="clear" w:color="auto" w:fill="FFFFFF"/>
            <w:tcMar>
              <w:top w:w="30" w:type="dxa"/>
              <w:left w:w="30" w:type="dxa"/>
              <w:bottom w:w="30" w:type="dxa"/>
              <w:right w:w="30" w:type="dxa"/>
            </w:tcMar>
          </w:tcPr>
          <w:p w:rsidR="00225077" w:rsidRPr="00A440D7" w:rsidRDefault="00225077" w:rsidP="00CF1AA6">
            <w:pPr>
              <w:autoSpaceDE w:val="0"/>
              <w:autoSpaceDN w:val="0"/>
              <w:adjustRightInd w:val="0"/>
              <w:spacing w:line="320" w:lineRule="atLeast"/>
              <w:jc w:val="right"/>
              <w:rPr>
                <w:rFonts w:ascii="Arial" w:hAnsi="Arial" w:cs="Arial"/>
                <w:color w:val="000000"/>
                <w:sz w:val="18"/>
                <w:szCs w:val="18"/>
              </w:rPr>
            </w:pPr>
            <w:r w:rsidRPr="00A440D7">
              <w:rPr>
                <w:rFonts w:ascii="Arial" w:hAnsi="Arial" w:cs="Arial"/>
                <w:color w:val="000000"/>
                <w:sz w:val="18"/>
                <w:szCs w:val="18"/>
              </w:rPr>
              <w:t>1.06435</w:t>
            </w:r>
          </w:p>
        </w:tc>
        <w:tc>
          <w:tcPr>
            <w:tcW w:w="1019" w:type="dxa"/>
            <w:tcBorders>
              <w:bottom w:val="nil"/>
            </w:tcBorders>
            <w:shd w:val="clear" w:color="auto" w:fill="FFFFFF"/>
            <w:tcMar>
              <w:top w:w="30" w:type="dxa"/>
              <w:left w:w="30" w:type="dxa"/>
              <w:bottom w:w="30" w:type="dxa"/>
              <w:right w:w="30" w:type="dxa"/>
            </w:tcMar>
          </w:tcPr>
          <w:p w:rsidR="00225077" w:rsidRPr="00A440D7" w:rsidRDefault="00225077" w:rsidP="00CF1AA6">
            <w:pPr>
              <w:autoSpaceDE w:val="0"/>
              <w:autoSpaceDN w:val="0"/>
              <w:adjustRightInd w:val="0"/>
              <w:spacing w:line="320" w:lineRule="atLeast"/>
              <w:jc w:val="right"/>
              <w:rPr>
                <w:rFonts w:ascii="Arial" w:hAnsi="Arial" w:cs="Arial"/>
                <w:color w:val="000000"/>
                <w:sz w:val="18"/>
                <w:szCs w:val="18"/>
              </w:rPr>
            </w:pPr>
            <w:r w:rsidRPr="00A440D7">
              <w:rPr>
                <w:rFonts w:ascii="Arial" w:hAnsi="Arial" w:cs="Arial"/>
                <w:color w:val="000000"/>
                <w:sz w:val="18"/>
                <w:szCs w:val="18"/>
              </w:rPr>
              <w:t>.000</w:t>
            </w:r>
          </w:p>
        </w:tc>
        <w:tc>
          <w:tcPr>
            <w:tcW w:w="1409" w:type="dxa"/>
            <w:tcBorders>
              <w:bottom w:val="nil"/>
            </w:tcBorders>
            <w:shd w:val="clear" w:color="auto" w:fill="FFFFFF"/>
            <w:tcMar>
              <w:top w:w="30" w:type="dxa"/>
              <w:left w:w="30" w:type="dxa"/>
              <w:bottom w:w="30" w:type="dxa"/>
              <w:right w:w="30" w:type="dxa"/>
            </w:tcMar>
          </w:tcPr>
          <w:p w:rsidR="00225077" w:rsidRPr="00A440D7" w:rsidRDefault="00225077" w:rsidP="00CF1AA6">
            <w:pPr>
              <w:autoSpaceDE w:val="0"/>
              <w:autoSpaceDN w:val="0"/>
              <w:adjustRightInd w:val="0"/>
              <w:spacing w:line="320" w:lineRule="atLeast"/>
              <w:jc w:val="right"/>
              <w:rPr>
                <w:rFonts w:ascii="Arial" w:hAnsi="Arial" w:cs="Arial"/>
                <w:color w:val="000000"/>
                <w:sz w:val="18"/>
                <w:szCs w:val="18"/>
              </w:rPr>
            </w:pPr>
            <w:r w:rsidRPr="00A440D7">
              <w:rPr>
                <w:rFonts w:ascii="Arial" w:hAnsi="Arial" w:cs="Arial"/>
                <w:color w:val="000000"/>
                <w:sz w:val="18"/>
                <w:szCs w:val="18"/>
              </w:rPr>
              <w:t>-13.5505</w:t>
            </w:r>
          </w:p>
        </w:tc>
        <w:tc>
          <w:tcPr>
            <w:tcW w:w="1409" w:type="dxa"/>
            <w:tcBorders>
              <w:bottom w:val="nil"/>
              <w:right w:val="single" w:sz="16" w:space="0" w:color="000000"/>
            </w:tcBorders>
            <w:shd w:val="clear" w:color="auto" w:fill="FFFFFF"/>
            <w:tcMar>
              <w:top w:w="30" w:type="dxa"/>
              <w:left w:w="30" w:type="dxa"/>
              <w:bottom w:w="30" w:type="dxa"/>
              <w:right w:w="30" w:type="dxa"/>
            </w:tcMar>
          </w:tcPr>
          <w:p w:rsidR="00225077" w:rsidRPr="00A440D7" w:rsidRDefault="00225077" w:rsidP="00CF1AA6">
            <w:pPr>
              <w:autoSpaceDE w:val="0"/>
              <w:autoSpaceDN w:val="0"/>
              <w:adjustRightInd w:val="0"/>
              <w:spacing w:line="320" w:lineRule="atLeast"/>
              <w:jc w:val="right"/>
              <w:rPr>
                <w:rFonts w:ascii="Arial" w:hAnsi="Arial" w:cs="Arial"/>
                <w:color w:val="000000"/>
                <w:sz w:val="18"/>
                <w:szCs w:val="18"/>
              </w:rPr>
            </w:pPr>
            <w:r w:rsidRPr="00A440D7">
              <w:rPr>
                <w:rFonts w:ascii="Arial" w:hAnsi="Arial" w:cs="Arial"/>
                <w:color w:val="000000"/>
                <w:sz w:val="18"/>
                <w:szCs w:val="18"/>
              </w:rPr>
              <w:t>-8.5525</w:t>
            </w:r>
          </w:p>
        </w:tc>
      </w:tr>
      <w:tr w:rsidR="00225077" w:rsidRPr="00A440D7" w:rsidTr="00CF1AA6">
        <w:trPr>
          <w:cantSplit/>
          <w:tblHeader/>
        </w:trPr>
        <w:tc>
          <w:tcPr>
            <w:tcW w:w="1329" w:type="dxa"/>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rsidR="00225077" w:rsidRPr="00A440D7" w:rsidRDefault="00225077" w:rsidP="00CF1AA6">
            <w:pPr>
              <w:autoSpaceDE w:val="0"/>
              <w:autoSpaceDN w:val="0"/>
              <w:adjustRightInd w:val="0"/>
              <w:spacing w:line="240" w:lineRule="auto"/>
              <w:rPr>
                <w:rFonts w:ascii="Arial" w:hAnsi="Arial" w:cs="Arial"/>
                <w:color w:val="000000"/>
                <w:sz w:val="18"/>
                <w:szCs w:val="18"/>
              </w:rPr>
            </w:pPr>
          </w:p>
        </w:tc>
        <w:tc>
          <w:tcPr>
            <w:tcW w:w="1329"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225077" w:rsidRPr="00A440D7" w:rsidRDefault="00225077" w:rsidP="00CF1AA6">
            <w:pPr>
              <w:autoSpaceDE w:val="0"/>
              <w:autoSpaceDN w:val="0"/>
              <w:adjustRightInd w:val="0"/>
              <w:spacing w:line="320" w:lineRule="atLeast"/>
              <w:rPr>
                <w:rFonts w:ascii="Arial" w:hAnsi="Arial" w:cs="Arial"/>
                <w:color w:val="000000"/>
                <w:sz w:val="18"/>
                <w:szCs w:val="18"/>
              </w:rPr>
            </w:pPr>
            <w:r w:rsidRPr="00A440D7">
              <w:rPr>
                <w:rFonts w:ascii="Arial" w:hAnsi="Arial" w:cs="Arial"/>
                <w:color w:val="000000"/>
                <w:sz w:val="18"/>
                <w:szCs w:val="18"/>
              </w:rPr>
              <w:t>SRSD</w:t>
            </w:r>
          </w:p>
        </w:tc>
        <w:tc>
          <w:tcPr>
            <w:tcW w:w="1468" w:type="dxa"/>
            <w:tcBorders>
              <w:top w:val="nil"/>
              <w:left w:val="single" w:sz="16" w:space="0" w:color="000000"/>
              <w:bottom w:val="single" w:sz="16" w:space="0" w:color="000000"/>
            </w:tcBorders>
            <w:shd w:val="clear" w:color="auto" w:fill="FFFFFF"/>
            <w:tcMar>
              <w:top w:w="30" w:type="dxa"/>
              <w:left w:w="30" w:type="dxa"/>
              <w:bottom w:w="30" w:type="dxa"/>
              <w:right w:w="30" w:type="dxa"/>
            </w:tcMar>
          </w:tcPr>
          <w:p w:rsidR="00225077" w:rsidRPr="00A440D7" w:rsidRDefault="00225077" w:rsidP="00CF1AA6">
            <w:pPr>
              <w:autoSpaceDE w:val="0"/>
              <w:autoSpaceDN w:val="0"/>
              <w:adjustRightInd w:val="0"/>
              <w:spacing w:line="320" w:lineRule="atLeast"/>
              <w:jc w:val="right"/>
              <w:rPr>
                <w:rFonts w:ascii="Arial" w:hAnsi="Arial" w:cs="Arial"/>
                <w:color w:val="000000"/>
                <w:sz w:val="18"/>
                <w:szCs w:val="18"/>
              </w:rPr>
            </w:pPr>
            <w:r w:rsidRPr="00A440D7">
              <w:rPr>
                <w:rFonts w:ascii="Arial" w:hAnsi="Arial" w:cs="Arial"/>
                <w:color w:val="000000"/>
                <w:sz w:val="18"/>
                <w:szCs w:val="18"/>
              </w:rPr>
              <w:t>-6.2818</w:t>
            </w:r>
            <w:r w:rsidRPr="00A440D7">
              <w:rPr>
                <w:rFonts w:ascii="Arial" w:hAnsi="Arial" w:cs="Arial"/>
                <w:color w:val="000000"/>
                <w:sz w:val="18"/>
                <w:szCs w:val="18"/>
                <w:vertAlign w:val="superscript"/>
              </w:rPr>
              <w:t>*</w:t>
            </w:r>
          </w:p>
        </w:tc>
        <w:tc>
          <w:tcPr>
            <w:tcW w:w="1071" w:type="dxa"/>
            <w:tcBorders>
              <w:top w:val="nil"/>
              <w:bottom w:val="single" w:sz="16" w:space="0" w:color="000000"/>
            </w:tcBorders>
            <w:shd w:val="clear" w:color="auto" w:fill="FFFFFF"/>
            <w:tcMar>
              <w:top w:w="30" w:type="dxa"/>
              <w:left w:w="30" w:type="dxa"/>
              <w:bottom w:w="30" w:type="dxa"/>
              <w:right w:w="30" w:type="dxa"/>
            </w:tcMar>
          </w:tcPr>
          <w:p w:rsidR="00225077" w:rsidRPr="00A440D7" w:rsidRDefault="00225077" w:rsidP="00CF1AA6">
            <w:pPr>
              <w:autoSpaceDE w:val="0"/>
              <w:autoSpaceDN w:val="0"/>
              <w:adjustRightInd w:val="0"/>
              <w:spacing w:line="320" w:lineRule="atLeast"/>
              <w:jc w:val="right"/>
              <w:rPr>
                <w:rFonts w:ascii="Arial" w:hAnsi="Arial" w:cs="Arial"/>
                <w:color w:val="000000"/>
                <w:sz w:val="18"/>
                <w:szCs w:val="18"/>
              </w:rPr>
            </w:pPr>
            <w:r w:rsidRPr="00A440D7">
              <w:rPr>
                <w:rFonts w:ascii="Arial" w:hAnsi="Arial" w:cs="Arial"/>
                <w:color w:val="000000"/>
                <w:sz w:val="18"/>
                <w:szCs w:val="18"/>
              </w:rPr>
              <w:t>1.01671</w:t>
            </w:r>
          </w:p>
        </w:tc>
        <w:tc>
          <w:tcPr>
            <w:tcW w:w="1019" w:type="dxa"/>
            <w:tcBorders>
              <w:top w:val="nil"/>
              <w:bottom w:val="single" w:sz="16" w:space="0" w:color="000000"/>
            </w:tcBorders>
            <w:shd w:val="clear" w:color="auto" w:fill="FFFFFF"/>
            <w:tcMar>
              <w:top w:w="30" w:type="dxa"/>
              <w:left w:w="30" w:type="dxa"/>
              <w:bottom w:w="30" w:type="dxa"/>
              <w:right w:w="30" w:type="dxa"/>
            </w:tcMar>
          </w:tcPr>
          <w:p w:rsidR="00225077" w:rsidRPr="00A440D7" w:rsidRDefault="00225077" w:rsidP="00CF1AA6">
            <w:pPr>
              <w:autoSpaceDE w:val="0"/>
              <w:autoSpaceDN w:val="0"/>
              <w:adjustRightInd w:val="0"/>
              <w:spacing w:line="320" w:lineRule="atLeast"/>
              <w:jc w:val="right"/>
              <w:rPr>
                <w:rFonts w:ascii="Arial" w:hAnsi="Arial" w:cs="Arial"/>
                <w:color w:val="000000"/>
                <w:sz w:val="18"/>
                <w:szCs w:val="18"/>
              </w:rPr>
            </w:pPr>
            <w:r w:rsidRPr="00A440D7">
              <w:rPr>
                <w:rFonts w:ascii="Arial" w:hAnsi="Arial" w:cs="Arial"/>
                <w:color w:val="000000"/>
                <w:sz w:val="18"/>
                <w:szCs w:val="18"/>
              </w:rPr>
              <w:t>.000</w:t>
            </w:r>
          </w:p>
        </w:tc>
        <w:tc>
          <w:tcPr>
            <w:tcW w:w="1409" w:type="dxa"/>
            <w:tcBorders>
              <w:top w:val="nil"/>
              <w:bottom w:val="single" w:sz="16" w:space="0" w:color="000000"/>
            </w:tcBorders>
            <w:shd w:val="clear" w:color="auto" w:fill="FFFFFF"/>
            <w:tcMar>
              <w:top w:w="30" w:type="dxa"/>
              <w:left w:w="30" w:type="dxa"/>
              <w:bottom w:w="30" w:type="dxa"/>
              <w:right w:w="30" w:type="dxa"/>
            </w:tcMar>
          </w:tcPr>
          <w:p w:rsidR="00225077" w:rsidRPr="00A440D7" w:rsidRDefault="00225077" w:rsidP="00CF1AA6">
            <w:pPr>
              <w:autoSpaceDE w:val="0"/>
              <w:autoSpaceDN w:val="0"/>
              <w:adjustRightInd w:val="0"/>
              <w:spacing w:line="320" w:lineRule="atLeast"/>
              <w:jc w:val="right"/>
              <w:rPr>
                <w:rFonts w:ascii="Arial" w:hAnsi="Arial" w:cs="Arial"/>
                <w:color w:val="000000"/>
                <w:sz w:val="18"/>
                <w:szCs w:val="18"/>
              </w:rPr>
            </w:pPr>
            <w:r w:rsidRPr="00A440D7">
              <w:rPr>
                <w:rFonts w:ascii="Arial" w:hAnsi="Arial" w:cs="Arial"/>
                <w:color w:val="000000"/>
                <w:sz w:val="18"/>
                <w:szCs w:val="18"/>
              </w:rPr>
              <w:t>-8.6690</w:t>
            </w:r>
          </w:p>
        </w:tc>
        <w:tc>
          <w:tcPr>
            <w:tcW w:w="1409"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225077" w:rsidRPr="00A440D7" w:rsidRDefault="00225077" w:rsidP="00CF1AA6">
            <w:pPr>
              <w:autoSpaceDE w:val="0"/>
              <w:autoSpaceDN w:val="0"/>
              <w:adjustRightInd w:val="0"/>
              <w:spacing w:line="320" w:lineRule="atLeast"/>
              <w:jc w:val="right"/>
              <w:rPr>
                <w:rFonts w:ascii="Arial" w:hAnsi="Arial" w:cs="Arial"/>
                <w:color w:val="000000"/>
                <w:sz w:val="18"/>
                <w:szCs w:val="18"/>
              </w:rPr>
            </w:pPr>
            <w:r w:rsidRPr="00A440D7">
              <w:rPr>
                <w:rFonts w:ascii="Arial" w:hAnsi="Arial" w:cs="Arial"/>
                <w:color w:val="000000"/>
                <w:sz w:val="18"/>
                <w:szCs w:val="18"/>
              </w:rPr>
              <w:t>-3.8947</w:t>
            </w:r>
          </w:p>
        </w:tc>
      </w:tr>
      <w:tr w:rsidR="00225077" w:rsidRPr="00A440D7" w:rsidTr="00CF1AA6">
        <w:trPr>
          <w:cantSplit/>
          <w:tblHeader/>
        </w:trPr>
        <w:tc>
          <w:tcPr>
            <w:tcW w:w="9034" w:type="dxa"/>
            <w:gridSpan w:val="7"/>
            <w:tcBorders>
              <w:top w:val="nil"/>
              <w:left w:val="nil"/>
              <w:bottom w:val="nil"/>
              <w:right w:val="nil"/>
            </w:tcBorders>
            <w:shd w:val="clear" w:color="auto" w:fill="FFFFFF"/>
            <w:tcMar>
              <w:top w:w="30" w:type="dxa"/>
              <w:left w:w="30" w:type="dxa"/>
              <w:bottom w:w="30" w:type="dxa"/>
              <w:right w:w="30" w:type="dxa"/>
            </w:tcMar>
          </w:tcPr>
          <w:p w:rsidR="00225077" w:rsidRPr="00A440D7" w:rsidRDefault="00225077" w:rsidP="00CF1AA6">
            <w:pPr>
              <w:autoSpaceDE w:val="0"/>
              <w:autoSpaceDN w:val="0"/>
              <w:adjustRightInd w:val="0"/>
              <w:spacing w:line="320" w:lineRule="atLeast"/>
              <w:rPr>
                <w:rFonts w:ascii="Arial" w:hAnsi="Arial" w:cs="Arial"/>
                <w:color w:val="000000"/>
                <w:sz w:val="18"/>
                <w:szCs w:val="18"/>
              </w:rPr>
            </w:pPr>
            <w:r w:rsidRPr="00A440D7">
              <w:rPr>
                <w:rFonts w:ascii="Arial" w:hAnsi="Arial" w:cs="Arial"/>
                <w:color w:val="000000"/>
                <w:sz w:val="18"/>
                <w:szCs w:val="18"/>
              </w:rPr>
              <w:t>Based on observed means.</w:t>
            </w:r>
          </w:p>
          <w:p w:rsidR="00225077" w:rsidRPr="00A440D7" w:rsidRDefault="00225077" w:rsidP="00CF1AA6">
            <w:pPr>
              <w:autoSpaceDE w:val="0"/>
              <w:autoSpaceDN w:val="0"/>
              <w:adjustRightInd w:val="0"/>
              <w:spacing w:line="320" w:lineRule="atLeast"/>
              <w:rPr>
                <w:rFonts w:ascii="Arial" w:hAnsi="Arial" w:cs="Arial"/>
                <w:color w:val="000000"/>
                <w:sz w:val="18"/>
                <w:szCs w:val="18"/>
              </w:rPr>
            </w:pPr>
            <w:r w:rsidRPr="00A440D7">
              <w:rPr>
                <w:rFonts w:ascii="Arial" w:hAnsi="Arial" w:cs="Arial"/>
                <w:color w:val="000000"/>
                <w:sz w:val="18"/>
                <w:szCs w:val="18"/>
              </w:rPr>
              <w:t xml:space="preserve"> The error term is Mean Square(Error) = 139.837.</w:t>
            </w:r>
          </w:p>
        </w:tc>
      </w:tr>
    </w:tbl>
    <w:p w:rsidR="00225077" w:rsidRDefault="00225077" w:rsidP="00225077">
      <w:pPr>
        <w:autoSpaceDE w:val="0"/>
        <w:autoSpaceDN w:val="0"/>
        <w:adjustRightInd w:val="0"/>
        <w:spacing w:line="400" w:lineRule="atLeast"/>
      </w:pPr>
    </w:p>
    <w:p w:rsidR="00225077" w:rsidRDefault="00225077" w:rsidP="00225077">
      <w:pPr>
        <w:autoSpaceDE w:val="0"/>
        <w:autoSpaceDN w:val="0"/>
        <w:adjustRightInd w:val="0"/>
        <w:spacing w:line="400" w:lineRule="atLeast"/>
      </w:pPr>
    </w:p>
    <w:p w:rsidR="00225077" w:rsidRPr="007725A3" w:rsidRDefault="00225077" w:rsidP="00225077">
      <w:pPr>
        <w:autoSpaceDE w:val="0"/>
        <w:autoSpaceDN w:val="0"/>
        <w:adjustRightInd w:val="0"/>
        <w:spacing w:line="400" w:lineRule="atLeast"/>
        <w:rPr>
          <w:b/>
        </w:rPr>
      </w:pPr>
      <w:r w:rsidRPr="007725A3">
        <w:rPr>
          <w:b/>
        </w:rPr>
        <w:t>Output for Question 2 (2 separate ANOVAs run</w:t>
      </w:r>
    </w:p>
    <w:p w:rsidR="00225077" w:rsidRPr="007725A3" w:rsidRDefault="00225077" w:rsidP="00225077">
      <w:pPr>
        <w:autoSpaceDE w:val="0"/>
        <w:autoSpaceDN w:val="0"/>
        <w:adjustRightInd w:val="0"/>
        <w:spacing w:line="240" w:lineRule="auto"/>
      </w:pPr>
    </w:p>
    <w:tbl>
      <w:tblPr>
        <w:tblW w:w="4808"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1329"/>
        <w:gridCol w:w="1020"/>
        <w:gridCol w:w="1439"/>
        <w:gridCol w:w="1020"/>
      </w:tblGrid>
      <w:tr w:rsidR="00225077" w:rsidRPr="007725A3" w:rsidTr="00CF1AA6">
        <w:trPr>
          <w:cantSplit/>
          <w:tblHeader/>
        </w:trPr>
        <w:tc>
          <w:tcPr>
            <w:tcW w:w="4805" w:type="dxa"/>
            <w:gridSpan w:val="4"/>
            <w:tcBorders>
              <w:top w:val="nil"/>
              <w:left w:val="nil"/>
              <w:bottom w:val="nil"/>
              <w:right w:val="nil"/>
            </w:tcBorders>
            <w:shd w:val="clear" w:color="auto" w:fill="FFFFFF"/>
            <w:tcMar>
              <w:top w:w="30" w:type="dxa"/>
              <w:left w:w="30" w:type="dxa"/>
              <w:bottom w:w="30" w:type="dxa"/>
              <w:right w:w="30" w:type="dxa"/>
            </w:tcMar>
            <w:vAlign w:val="center"/>
          </w:tcPr>
          <w:p w:rsidR="00225077" w:rsidRPr="007725A3" w:rsidRDefault="00225077" w:rsidP="00CF1AA6">
            <w:pPr>
              <w:autoSpaceDE w:val="0"/>
              <w:autoSpaceDN w:val="0"/>
              <w:adjustRightInd w:val="0"/>
              <w:spacing w:line="320" w:lineRule="atLeast"/>
              <w:jc w:val="center"/>
              <w:rPr>
                <w:rFonts w:ascii="Arial" w:hAnsi="Arial" w:cs="Arial"/>
                <w:color w:val="000000"/>
                <w:sz w:val="18"/>
                <w:szCs w:val="18"/>
              </w:rPr>
            </w:pPr>
            <w:r w:rsidRPr="007725A3">
              <w:rPr>
                <w:rFonts w:ascii="Arial" w:hAnsi="Arial" w:cs="Arial"/>
                <w:b/>
                <w:bCs/>
                <w:color w:val="000000"/>
                <w:sz w:val="18"/>
                <w:szCs w:val="18"/>
              </w:rPr>
              <w:t>Descriptive Statistics</w:t>
            </w:r>
          </w:p>
        </w:tc>
      </w:tr>
      <w:tr w:rsidR="00225077" w:rsidRPr="007725A3" w:rsidTr="00CF1AA6">
        <w:trPr>
          <w:cantSplit/>
          <w:tblHeader/>
        </w:trPr>
        <w:tc>
          <w:tcPr>
            <w:tcW w:w="4805" w:type="dxa"/>
            <w:gridSpan w:val="4"/>
            <w:tcBorders>
              <w:top w:val="nil"/>
              <w:left w:val="nil"/>
              <w:bottom w:val="nil"/>
              <w:right w:val="nil"/>
            </w:tcBorders>
            <w:shd w:val="clear" w:color="auto" w:fill="FFFFFF"/>
            <w:tcMar>
              <w:top w:w="30" w:type="dxa"/>
              <w:left w:w="30" w:type="dxa"/>
              <w:bottom w:w="30" w:type="dxa"/>
              <w:right w:w="30" w:type="dxa"/>
            </w:tcMar>
            <w:vAlign w:val="bottom"/>
          </w:tcPr>
          <w:p w:rsidR="00225077" w:rsidRPr="007725A3" w:rsidRDefault="00225077" w:rsidP="00CF1AA6">
            <w:pPr>
              <w:autoSpaceDE w:val="0"/>
              <w:autoSpaceDN w:val="0"/>
              <w:adjustRightInd w:val="0"/>
              <w:spacing w:line="320" w:lineRule="atLeast"/>
              <w:rPr>
                <w:rFonts w:ascii="Arial" w:hAnsi="Arial" w:cs="Arial"/>
                <w:color w:val="000000"/>
                <w:sz w:val="18"/>
                <w:szCs w:val="18"/>
              </w:rPr>
            </w:pPr>
            <w:r w:rsidRPr="007725A3">
              <w:rPr>
                <w:rFonts w:ascii="Arial" w:hAnsi="Arial" w:cs="Arial"/>
                <w:color w:val="000000"/>
                <w:sz w:val="18"/>
                <w:szCs w:val="18"/>
              </w:rPr>
              <w:t>Dependent Variable:quantity</w:t>
            </w:r>
          </w:p>
        </w:tc>
      </w:tr>
      <w:tr w:rsidR="00225077" w:rsidRPr="007725A3" w:rsidTr="00CF1AA6">
        <w:trPr>
          <w:cantSplit/>
          <w:tblHeader/>
        </w:trPr>
        <w:tc>
          <w:tcPr>
            <w:tcW w:w="1329"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225077" w:rsidRPr="007725A3" w:rsidRDefault="00225077" w:rsidP="00CF1AA6">
            <w:pPr>
              <w:autoSpaceDE w:val="0"/>
              <w:autoSpaceDN w:val="0"/>
              <w:adjustRightInd w:val="0"/>
              <w:spacing w:line="320" w:lineRule="atLeast"/>
              <w:rPr>
                <w:rFonts w:ascii="Arial" w:hAnsi="Arial" w:cs="Arial"/>
                <w:color w:val="000000"/>
                <w:sz w:val="18"/>
                <w:szCs w:val="18"/>
              </w:rPr>
            </w:pPr>
            <w:r w:rsidRPr="007725A3">
              <w:rPr>
                <w:rFonts w:ascii="Arial" w:hAnsi="Arial" w:cs="Arial"/>
                <w:color w:val="000000"/>
                <w:sz w:val="18"/>
                <w:szCs w:val="18"/>
              </w:rPr>
              <w:t>treatment</w:t>
            </w:r>
          </w:p>
        </w:tc>
        <w:tc>
          <w:tcPr>
            <w:tcW w:w="1019"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225077" w:rsidRPr="007725A3" w:rsidRDefault="00225077" w:rsidP="00CF1AA6">
            <w:pPr>
              <w:autoSpaceDE w:val="0"/>
              <w:autoSpaceDN w:val="0"/>
              <w:adjustRightInd w:val="0"/>
              <w:spacing w:line="320" w:lineRule="atLeast"/>
              <w:jc w:val="center"/>
              <w:rPr>
                <w:rFonts w:ascii="Arial" w:hAnsi="Arial" w:cs="Arial"/>
                <w:color w:val="000000"/>
                <w:sz w:val="18"/>
                <w:szCs w:val="18"/>
              </w:rPr>
            </w:pPr>
            <w:r w:rsidRPr="007725A3">
              <w:rPr>
                <w:rFonts w:ascii="Arial" w:hAnsi="Arial" w:cs="Arial"/>
                <w:color w:val="000000"/>
                <w:sz w:val="18"/>
                <w:szCs w:val="18"/>
              </w:rPr>
              <w:t>Mean</w:t>
            </w:r>
          </w:p>
        </w:tc>
        <w:tc>
          <w:tcPr>
            <w:tcW w:w="143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225077" w:rsidRPr="007725A3" w:rsidRDefault="00225077" w:rsidP="00CF1AA6">
            <w:pPr>
              <w:autoSpaceDE w:val="0"/>
              <w:autoSpaceDN w:val="0"/>
              <w:adjustRightInd w:val="0"/>
              <w:spacing w:line="320" w:lineRule="atLeast"/>
              <w:jc w:val="center"/>
              <w:rPr>
                <w:rFonts w:ascii="Arial" w:hAnsi="Arial" w:cs="Arial"/>
                <w:color w:val="000000"/>
                <w:sz w:val="18"/>
                <w:szCs w:val="18"/>
              </w:rPr>
            </w:pPr>
            <w:r w:rsidRPr="007725A3">
              <w:rPr>
                <w:rFonts w:ascii="Arial" w:hAnsi="Arial" w:cs="Arial"/>
                <w:color w:val="000000"/>
                <w:sz w:val="18"/>
                <w:szCs w:val="18"/>
              </w:rPr>
              <w:t>Std. Deviation</w:t>
            </w:r>
          </w:p>
        </w:tc>
        <w:tc>
          <w:tcPr>
            <w:tcW w:w="1019"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225077" w:rsidRPr="007725A3" w:rsidRDefault="00225077" w:rsidP="00CF1AA6">
            <w:pPr>
              <w:autoSpaceDE w:val="0"/>
              <w:autoSpaceDN w:val="0"/>
              <w:adjustRightInd w:val="0"/>
              <w:spacing w:line="320" w:lineRule="atLeast"/>
              <w:jc w:val="center"/>
              <w:rPr>
                <w:rFonts w:ascii="Arial" w:hAnsi="Arial" w:cs="Arial"/>
                <w:color w:val="000000"/>
                <w:sz w:val="18"/>
                <w:szCs w:val="18"/>
              </w:rPr>
            </w:pPr>
            <w:r w:rsidRPr="007725A3">
              <w:rPr>
                <w:rFonts w:ascii="Arial" w:hAnsi="Arial" w:cs="Arial"/>
                <w:color w:val="000000"/>
                <w:sz w:val="18"/>
                <w:szCs w:val="18"/>
              </w:rPr>
              <w:t>N</w:t>
            </w:r>
          </w:p>
        </w:tc>
      </w:tr>
      <w:tr w:rsidR="00225077" w:rsidRPr="007725A3" w:rsidTr="00CF1AA6">
        <w:trPr>
          <w:cantSplit/>
          <w:tblHeader/>
        </w:trPr>
        <w:tc>
          <w:tcPr>
            <w:tcW w:w="1329"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225077" w:rsidRPr="007725A3" w:rsidRDefault="00225077" w:rsidP="00CF1AA6">
            <w:pPr>
              <w:autoSpaceDE w:val="0"/>
              <w:autoSpaceDN w:val="0"/>
              <w:adjustRightInd w:val="0"/>
              <w:spacing w:line="320" w:lineRule="atLeast"/>
              <w:rPr>
                <w:rFonts w:ascii="Arial" w:hAnsi="Arial" w:cs="Arial"/>
                <w:color w:val="000000"/>
                <w:sz w:val="18"/>
                <w:szCs w:val="18"/>
              </w:rPr>
            </w:pPr>
            <w:r w:rsidRPr="007725A3">
              <w:rPr>
                <w:rFonts w:ascii="Arial" w:hAnsi="Arial" w:cs="Arial"/>
                <w:color w:val="000000"/>
                <w:sz w:val="18"/>
                <w:szCs w:val="18"/>
              </w:rPr>
              <w:t>dialogue</w:t>
            </w:r>
          </w:p>
        </w:tc>
        <w:tc>
          <w:tcPr>
            <w:tcW w:w="1019" w:type="dxa"/>
            <w:tcBorders>
              <w:top w:val="single" w:sz="16" w:space="0" w:color="000000"/>
              <w:left w:val="single" w:sz="16" w:space="0" w:color="000000"/>
              <w:bottom w:val="nil"/>
            </w:tcBorders>
            <w:shd w:val="clear" w:color="auto" w:fill="FFFFFF"/>
            <w:tcMar>
              <w:top w:w="30" w:type="dxa"/>
              <w:left w:w="30" w:type="dxa"/>
              <w:bottom w:w="30" w:type="dxa"/>
              <w:right w:w="30" w:type="dxa"/>
            </w:tcMar>
          </w:tcPr>
          <w:p w:rsidR="00225077" w:rsidRPr="007725A3" w:rsidRDefault="00225077" w:rsidP="00CF1AA6">
            <w:pPr>
              <w:autoSpaceDE w:val="0"/>
              <w:autoSpaceDN w:val="0"/>
              <w:adjustRightInd w:val="0"/>
              <w:spacing w:line="320" w:lineRule="atLeast"/>
              <w:jc w:val="right"/>
              <w:rPr>
                <w:rFonts w:ascii="Arial" w:hAnsi="Arial" w:cs="Arial"/>
                <w:color w:val="000000"/>
                <w:sz w:val="18"/>
                <w:szCs w:val="18"/>
              </w:rPr>
            </w:pPr>
            <w:r w:rsidRPr="007725A3">
              <w:rPr>
                <w:rFonts w:ascii="Arial" w:hAnsi="Arial" w:cs="Arial"/>
                <w:color w:val="000000"/>
                <w:sz w:val="18"/>
                <w:szCs w:val="18"/>
              </w:rPr>
              <w:t>51.3347</w:t>
            </w:r>
          </w:p>
        </w:tc>
        <w:tc>
          <w:tcPr>
            <w:tcW w:w="1438" w:type="dxa"/>
            <w:tcBorders>
              <w:top w:val="single" w:sz="16" w:space="0" w:color="000000"/>
              <w:bottom w:val="nil"/>
            </w:tcBorders>
            <w:shd w:val="clear" w:color="auto" w:fill="FFFFFF"/>
            <w:tcMar>
              <w:top w:w="30" w:type="dxa"/>
              <w:left w:w="30" w:type="dxa"/>
              <w:bottom w:w="30" w:type="dxa"/>
              <w:right w:w="30" w:type="dxa"/>
            </w:tcMar>
          </w:tcPr>
          <w:p w:rsidR="00225077" w:rsidRPr="007725A3" w:rsidRDefault="00225077" w:rsidP="00CF1AA6">
            <w:pPr>
              <w:autoSpaceDE w:val="0"/>
              <w:autoSpaceDN w:val="0"/>
              <w:adjustRightInd w:val="0"/>
              <w:spacing w:line="320" w:lineRule="atLeast"/>
              <w:jc w:val="right"/>
              <w:rPr>
                <w:rFonts w:ascii="Arial" w:hAnsi="Arial" w:cs="Arial"/>
                <w:color w:val="000000"/>
                <w:sz w:val="18"/>
                <w:szCs w:val="18"/>
              </w:rPr>
            </w:pPr>
            <w:r w:rsidRPr="007725A3">
              <w:rPr>
                <w:rFonts w:ascii="Arial" w:hAnsi="Arial" w:cs="Arial"/>
                <w:color w:val="000000"/>
                <w:sz w:val="18"/>
                <w:szCs w:val="18"/>
              </w:rPr>
              <w:t>10.25621</w:t>
            </w:r>
          </w:p>
        </w:tc>
        <w:tc>
          <w:tcPr>
            <w:tcW w:w="1019"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rsidR="00225077" w:rsidRPr="007725A3" w:rsidRDefault="00225077" w:rsidP="00CF1AA6">
            <w:pPr>
              <w:autoSpaceDE w:val="0"/>
              <w:autoSpaceDN w:val="0"/>
              <w:adjustRightInd w:val="0"/>
              <w:spacing w:line="320" w:lineRule="atLeast"/>
              <w:jc w:val="right"/>
              <w:rPr>
                <w:rFonts w:ascii="Arial" w:hAnsi="Arial" w:cs="Arial"/>
                <w:color w:val="000000"/>
                <w:sz w:val="18"/>
                <w:szCs w:val="18"/>
              </w:rPr>
            </w:pPr>
            <w:r w:rsidRPr="007725A3">
              <w:rPr>
                <w:rFonts w:ascii="Arial" w:hAnsi="Arial" w:cs="Arial"/>
                <w:color w:val="000000"/>
                <w:sz w:val="18"/>
                <w:szCs w:val="18"/>
              </w:rPr>
              <w:t>272</w:t>
            </w:r>
          </w:p>
        </w:tc>
      </w:tr>
      <w:tr w:rsidR="00225077" w:rsidRPr="007725A3" w:rsidTr="00CF1AA6">
        <w:trPr>
          <w:cantSplit/>
          <w:tblHeader/>
        </w:trPr>
        <w:tc>
          <w:tcPr>
            <w:tcW w:w="1329"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225077" w:rsidRPr="007725A3" w:rsidRDefault="00225077" w:rsidP="00CF1AA6">
            <w:pPr>
              <w:autoSpaceDE w:val="0"/>
              <w:autoSpaceDN w:val="0"/>
              <w:adjustRightInd w:val="0"/>
              <w:spacing w:line="320" w:lineRule="atLeast"/>
              <w:rPr>
                <w:rFonts w:ascii="Arial" w:hAnsi="Arial" w:cs="Arial"/>
                <w:color w:val="000000"/>
                <w:sz w:val="18"/>
                <w:szCs w:val="18"/>
              </w:rPr>
            </w:pPr>
            <w:r w:rsidRPr="007725A3">
              <w:rPr>
                <w:rFonts w:ascii="Arial" w:hAnsi="Arial" w:cs="Arial"/>
                <w:color w:val="000000"/>
                <w:sz w:val="18"/>
                <w:szCs w:val="18"/>
              </w:rPr>
              <w:t>SRSD</w:t>
            </w:r>
          </w:p>
        </w:tc>
        <w:tc>
          <w:tcPr>
            <w:tcW w:w="1019" w:type="dxa"/>
            <w:tcBorders>
              <w:top w:val="nil"/>
              <w:left w:val="single" w:sz="16" w:space="0" w:color="000000"/>
              <w:bottom w:val="nil"/>
            </w:tcBorders>
            <w:shd w:val="clear" w:color="auto" w:fill="FFFFFF"/>
            <w:tcMar>
              <w:top w:w="30" w:type="dxa"/>
              <w:left w:w="30" w:type="dxa"/>
              <w:bottom w:w="30" w:type="dxa"/>
              <w:right w:w="30" w:type="dxa"/>
            </w:tcMar>
          </w:tcPr>
          <w:p w:rsidR="00225077" w:rsidRPr="007725A3" w:rsidRDefault="00225077" w:rsidP="00CF1AA6">
            <w:pPr>
              <w:autoSpaceDE w:val="0"/>
              <w:autoSpaceDN w:val="0"/>
              <w:adjustRightInd w:val="0"/>
              <w:spacing w:line="320" w:lineRule="atLeast"/>
              <w:jc w:val="right"/>
              <w:rPr>
                <w:rFonts w:ascii="Arial" w:hAnsi="Arial" w:cs="Arial"/>
                <w:color w:val="000000"/>
                <w:sz w:val="18"/>
                <w:szCs w:val="18"/>
              </w:rPr>
            </w:pPr>
            <w:r w:rsidRPr="007725A3">
              <w:rPr>
                <w:rFonts w:ascii="Arial" w:hAnsi="Arial" w:cs="Arial"/>
                <w:color w:val="000000"/>
                <w:sz w:val="18"/>
                <w:szCs w:val="18"/>
              </w:rPr>
              <w:t>49.3858</w:t>
            </w:r>
          </w:p>
        </w:tc>
        <w:tc>
          <w:tcPr>
            <w:tcW w:w="1438" w:type="dxa"/>
            <w:tcBorders>
              <w:top w:val="nil"/>
              <w:bottom w:val="nil"/>
            </w:tcBorders>
            <w:shd w:val="clear" w:color="auto" w:fill="FFFFFF"/>
            <w:tcMar>
              <w:top w:w="30" w:type="dxa"/>
              <w:left w:w="30" w:type="dxa"/>
              <w:bottom w:w="30" w:type="dxa"/>
              <w:right w:w="30" w:type="dxa"/>
            </w:tcMar>
          </w:tcPr>
          <w:p w:rsidR="00225077" w:rsidRPr="007725A3" w:rsidRDefault="00225077" w:rsidP="00CF1AA6">
            <w:pPr>
              <w:autoSpaceDE w:val="0"/>
              <w:autoSpaceDN w:val="0"/>
              <w:adjustRightInd w:val="0"/>
              <w:spacing w:line="320" w:lineRule="atLeast"/>
              <w:jc w:val="right"/>
              <w:rPr>
                <w:rFonts w:ascii="Arial" w:hAnsi="Arial" w:cs="Arial"/>
                <w:color w:val="000000"/>
                <w:sz w:val="18"/>
                <w:szCs w:val="18"/>
              </w:rPr>
            </w:pPr>
            <w:r w:rsidRPr="007725A3">
              <w:rPr>
                <w:rFonts w:ascii="Arial" w:hAnsi="Arial" w:cs="Arial"/>
                <w:color w:val="000000"/>
                <w:sz w:val="18"/>
                <w:szCs w:val="18"/>
              </w:rPr>
              <w:t>9.62793</w:t>
            </w:r>
          </w:p>
        </w:tc>
        <w:tc>
          <w:tcPr>
            <w:tcW w:w="1019" w:type="dxa"/>
            <w:tcBorders>
              <w:top w:val="nil"/>
              <w:bottom w:val="nil"/>
              <w:right w:val="single" w:sz="16" w:space="0" w:color="000000"/>
            </w:tcBorders>
            <w:shd w:val="clear" w:color="auto" w:fill="FFFFFF"/>
            <w:tcMar>
              <w:top w:w="30" w:type="dxa"/>
              <w:left w:w="30" w:type="dxa"/>
              <w:bottom w:w="30" w:type="dxa"/>
              <w:right w:w="30" w:type="dxa"/>
            </w:tcMar>
          </w:tcPr>
          <w:p w:rsidR="00225077" w:rsidRPr="007725A3" w:rsidRDefault="00225077" w:rsidP="00CF1AA6">
            <w:pPr>
              <w:autoSpaceDE w:val="0"/>
              <w:autoSpaceDN w:val="0"/>
              <w:adjustRightInd w:val="0"/>
              <w:spacing w:line="320" w:lineRule="atLeast"/>
              <w:jc w:val="right"/>
              <w:rPr>
                <w:rFonts w:ascii="Arial" w:hAnsi="Arial" w:cs="Arial"/>
                <w:color w:val="000000"/>
                <w:sz w:val="18"/>
                <w:szCs w:val="18"/>
              </w:rPr>
            </w:pPr>
            <w:r w:rsidRPr="007725A3">
              <w:rPr>
                <w:rFonts w:ascii="Arial" w:hAnsi="Arial" w:cs="Arial"/>
                <w:color w:val="000000"/>
                <w:sz w:val="18"/>
                <w:szCs w:val="18"/>
              </w:rPr>
              <w:t>337</w:t>
            </w:r>
          </w:p>
        </w:tc>
      </w:tr>
      <w:tr w:rsidR="00225077" w:rsidRPr="007725A3" w:rsidTr="00CF1AA6">
        <w:trPr>
          <w:cantSplit/>
          <w:tblHeader/>
        </w:trPr>
        <w:tc>
          <w:tcPr>
            <w:tcW w:w="1329"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225077" w:rsidRPr="007725A3" w:rsidRDefault="00225077" w:rsidP="00CF1AA6">
            <w:pPr>
              <w:autoSpaceDE w:val="0"/>
              <w:autoSpaceDN w:val="0"/>
              <w:adjustRightInd w:val="0"/>
              <w:spacing w:line="320" w:lineRule="atLeast"/>
              <w:rPr>
                <w:rFonts w:ascii="Arial" w:hAnsi="Arial" w:cs="Arial"/>
                <w:color w:val="000000"/>
                <w:sz w:val="18"/>
                <w:szCs w:val="18"/>
              </w:rPr>
            </w:pPr>
            <w:r w:rsidRPr="007725A3">
              <w:rPr>
                <w:rFonts w:ascii="Arial" w:hAnsi="Arial" w:cs="Arial"/>
                <w:color w:val="000000"/>
                <w:sz w:val="18"/>
                <w:szCs w:val="18"/>
              </w:rPr>
              <w:t>combination</w:t>
            </w:r>
          </w:p>
        </w:tc>
        <w:tc>
          <w:tcPr>
            <w:tcW w:w="1019" w:type="dxa"/>
            <w:tcBorders>
              <w:top w:val="nil"/>
              <w:left w:val="single" w:sz="16" w:space="0" w:color="000000"/>
              <w:bottom w:val="nil"/>
            </w:tcBorders>
            <w:shd w:val="clear" w:color="auto" w:fill="FFFFFF"/>
            <w:tcMar>
              <w:top w:w="30" w:type="dxa"/>
              <w:left w:w="30" w:type="dxa"/>
              <w:bottom w:w="30" w:type="dxa"/>
              <w:right w:w="30" w:type="dxa"/>
            </w:tcMar>
          </w:tcPr>
          <w:p w:rsidR="00225077" w:rsidRPr="007725A3" w:rsidRDefault="00225077" w:rsidP="00CF1AA6">
            <w:pPr>
              <w:autoSpaceDE w:val="0"/>
              <w:autoSpaceDN w:val="0"/>
              <w:adjustRightInd w:val="0"/>
              <w:spacing w:line="320" w:lineRule="atLeast"/>
              <w:jc w:val="right"/>
              <w:rPr>
                <w:rFonts w:ascii="Arial" w:hAnsi="Arial" w:cs="Arial"/>
                <w:color w:val="000000"/>
                <w:sz w:val="18"/>
                <w:szCs w:val="18"/>
              </w:rPr>
            </w:pPr>
            <w:r w:rsidRPr="007725A3">
              <w:rPr>
                <w:rFonts w:ascii="Arial" w:hAnsi="Arial" w:cs="Arial"/>
                <w:color w:val="000000"/>
                <w:sz w:val="18"/>
                <w:szCs w:val="18"/>
              </w:rPr>
              <w:t>47.9258</w:t>
            </w:r>
          </w:p>
        </w:tc>
        <w:tc>
          <w:tcPr>
            <w:tcW w:w="1438" w:type="dxa"/>
            <w:tcBorders>
              <w:top w:val="nil"/>
              <w:bottom w:val="nil"/>
            </w:tcBorders>
            <w:shd w:val="clear" w:color="auto" w:fill="FFFFFF"/>
            <w:tcMar>
              <w:top w:w="30" w:type="dxa"/>
              <w:left w:w="30" w:type="dxa"/>
              <w:bottom w:w="30" w:type="dxa"/>
              <w:right w:w="30" w:type="dxa"/>
            </w:tcMar>
          </w:tcPr>
          <w:p w:rsidR="00225077" w:rsidRPr="007725A3" w:rsidRDefault="00225077" w:rsidP="00CF1AA6">
            <w:pPr>
              <w:autoSpaceDE w:val="0"/>
              <w:autoSpaceDN w:val="0"/>
              <w:adjustRightInd w:val="0"/>
              <w:spacing w:line="320" w:lineRule="atLeast"/>
              <w:jc w:val="right"/>
              <w:rPr>
                <w:rFonts w:ascii="Arial" w:hAnsi="Arial" w:cs="Arial"/>
                <w:color w:val="000000"/>
                <w:sz w:val="18"/>
                <w:szCs w:val="18"/>
              </w:rPr>
            </w:pPr>
            <w:r w:rsidRPr="007725A3">
              <w:rPr>
                <w:rFonts w:ascii="Arial" w:hAnsi="Arial" w:cs="Arial"/>
                <w:color w:val="000000"/>
                <w:sz w:val="18"/>
                <w:szCs w:val="18"/>
              </w:rPr>
              <w:t>9.37820</w:t>
            </w:r>
          </w:p>
        </w:tc>
        <w:tc>
          <w:tcPr>
            <w:tcW w:w="1019" w:type="dxa"/>
            <w:tcBorders>
              <w:top w:val="nil"/>
              <w:bottom w:val="nil"/>
              <w:right w:val="single" w:sz="16" w:space="0" w:color="000000"/>
            </w:tcBorders>
            <w:shd w:val="clear" w:color="auto" w:fill="FFFFFF"/>
            <w:tcMar>
              <w:top w:w="30" w:type="dxa"/>
              <w:left w:w="30" w:type="dxa"/>
              <w:bottom w:w="30" w:type="dxa"/>
              <w:right w:w="30" w:type="dxa"/>
            </w:tcMar>
          </w:tcPr>
          <w:p w:rsidR="00225077" w:rsidRPr="007725A3" w:rsidRDefault="00225077" w:rsidP="00CF1AA6">
            <w:pPr>
              <w:autoSpaceDE w:val="0"/>
              <w:autoSpaceDN w:val="0"/>
              <w:adjustRightInd w:val="0"/>
              <w:spacing w:line="320" w:lineRule="atLeast"/>
              <w:jc w:val="right"/>
              <w:rPr>
                <w:rFonts w:ascii="Arial" w:hAnsi="Arial" w:cs="Arial"/>
                <w:color w:val="000000"/>
                <w:sz w:val="18"/>
                <w:szCs w:val="18"/>
              </w:rPr>
            </w:pPr>
            <w:r w:rsidRPr="007725A3">
              <w:rPr>
                <w:rFonts w:ascii="Arial" w:hAnsi="Arial" w:cs="Arial"/>
                <w:color w:val="000000"/>
                <w:sz w:val="18"/>
                <w:szCs w:val="18"/>
              </w:rPr>
              <w:t>226</w:t>
            </w:r>
          </w:p>
        </w:tc>
      </w:tr>
      <w:tr w:rsidR="00225077" w:rsidRPr="007725A3" w:rsidTr="00CF1AA6">
        <w:trPr>
          <w:cantSplit/>
        </w:trPr>
        <w:tc>
          <w:tcPr>
            <w:tcW w:w="1329"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225077" w:rsidRPr="007725A3" w:rsidRDefault="00225077" w:rsidP="00CF1AA6">
            <w:pPr>
              <w:autoSpaceDE w:val="0"/>
              <w:autoSpaceDN w:val="0"/>
              <w:adjustRightInd w:val="0"/>
              <w:spacing w:line="320" w:lineRule="atLeast"/>
              <w:rPr>
                <w:rFonts w:ascii="Arial" w:hAnsi="Arial" w:cs="Arial"/>
                <w:color w:val="000000"/>
                <w:sz w:val="18"/>
                <w:szCs w:val="18"/>
              </w:rPr>
            </w:pPr>
            <w:r w:rsidRPr="007725A3">
              <w:rPr>
                <w:rFonts w:ascii="Arial" w:hAnsi="Arial" w:cs="Arial"/>
                <w:color w:val="000000"/>
                <w:sz w:val="18"/>
                <w:szCs w:val="18"/>
              </w:rPr>
              <w:t>Total</w:t>
            </w:r>
          </w:p>
        </w:tc>
        <w:tc>
          <w:tcPr>
            <w:tcW w:w="1019" w:type="dxa"/>
            <w:tcBorders>
              <w:top w:val="nil"/>
              <w:left w:val="single" w:sz="16" w:space="0" w:color="000000"/>
              <w:bottom w:val="single" w:sz="16" w:space="0" w:color="000000"/>
            </w:tcBorders>
            <w:shd w:val="clear" w:color="auto" w:fill="FFFFFF"/>
            <w:tcMar>
              <w:top w:w="30" w:type="dxa"/>
              <w:left w:w="30" w:type="dxa"/>
              <w:bottom w:w="30" w:type="dxa"/>
              <w:right w:w="30" w:type="dxa"/>
            </w:tcMar>
          </w:tcPr>
          <w:p w:rsidR="00225077" w:rsidRPr="007725A3" w:rsidRDefault="00225077" w:rsidP="00CF1AA6">
            <w:pPr>
              <w:autoSpaceDE w:val="0"/>
              <w:autoSpaceDN w:val="0"/>
              <w:adjustRightInd w:val="0"/>
              <w:spacing w:line="320" w:lineRule="atLeast"/>
              <w:jc w:val="right"/>
              <w:rPr>
                <w:rFonts w:ascii="Arial" w:hAnsi="Arial" w:cs="Arial"/>
                <w:color w:val="000000"/>
                <w:sz w:val="18"/>
                <w:szCs w:val="18"/>
              </w:rPr>
            </w:pPr>
            <w:r w:rsidRPr="007725A3">
              <w:rPr>
                <w:rFonts w:ascii="Arial" w:hAnsi="Arial" w:cs="Arial"/>
                <w:color w:val="000000"/>
                <w:sz w:val="18"/>
                <w:szCs w:val="18"/>
              </w:rPr>
              <w:t>49.6255</w:t>
            </w:r>
          </w:p>
        </w:tc>
        <w:tc>
          <w:tcPr>
            <w:tcW w:w="1438" w:type="dxa"/>
            <w:tcBorders>
              <w:top w:val="nil"/>
              <w:bottom w:val="single" w:sz="16" w:space="0" w:color="000000"/>
            </w:tcBorders>
            <w:shd w:val="clear" w:color="auto" w:fill="FFFFFF"/>
            <w:tcMar>
              <w:top w:w="30" w:type="dxa"/>
              <w:left w:w="30" w:type="dxa"/>
              <w:bottom w:w="30" w:type="dxa"/>
              <w:right w:w="30" w:type="dxa"/>
            </w:tcMar>
          </w:tcPr>
          <w:p w:rsidR="00225077" w:rsidRPr="007725A3" w:rsidRDefault="00225077" w:rsidP="00CF1AA6">
            <w:pPr>
              <w:autoSpaceDE w:val="0"/>
              <w:autoSpaceDN w:val="0"/>
              <w:adjustRightInd w:val="0"/>
              <w:spacing w:line="320" w:lineRule="atLeast"/>
              <w:jc w:val="right"/>
              <w:rPr>
                <w:rFonts w:ascii="Arial" w:hAnsi="Arial" w:cs="Arial"/>
                <w:color w:val="000000"/>
                <w:sz w:val="18"/>
                <w:szCs w:val="18"/>
              </w:rPr>
            </w:pPr>
            <w:r w:rsidRPr="007725A3">
              <w:rPr>
                <w:rFonts w:ascii="Arial" w:hAnsi="Arial" w:cs="Arial"/>
                <w:color w:val="000000"/>
                <w:sz w:val="18"/>
                <w:szCs w:val="18"/>
              </w:rPr>
              <w:t>9.84950</w:t>
            </w:r>
          </w:p>
        </w:tc>
        <w:tc>
          <w:tcPr>
            <w:tcW w:w="1019"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225077" w:rsidRPr="007725A3" w:rsidRDefault="00225077" w:rsidP="00CF1AA6">
            <w:pPr>
              <w:autoSpaceDE w:val="0"/>
              <w:autoSpaceDN w:val="0"/>
              <w:adjustRightInd w:val="0"/>
              <w:spacing w:line="320" w:lineRule="atLeast"/>
              <w:jc w:val="right"/>
              <w:rPr>
                <w:rFonts w:ascii="Arial" w:hAnsi="Arial" w:cs="Arial"/>
                <w:color w:val="000000"/>
                <w:sz w:val="18"/>
                <w:szCs w:val="18"/>
              </w:rPr>
            </w:pPr>
            <w:r w:rsidRPr="007725A3">
              <w:rPr>
                <w:rFonts w:ascii="Arial" w:hAnsi="Arial" w:cs="Arial"/>
                <w:color w:val="000000"/>
                <w:sz w:val="18"/>
                <w:szCs w:val="18"/>
              </w:rPr>
              <w:t>835</w:t>
            </w:r>
          </w:p>
        </w:tc>
      </w:tr>
    </w:tbl>
    <w:p w:rsidR="00225077" w:rsidRPr="007725A3" w:rsidRDefault="00225077" w:rsidP="00225077">
      <w:pPr>
        <w:autoSpaceDE w:val="0"/>
        <w:autoSpaceDN w:val="0"/>
        <w:adjustRightInd w:val="0"/>
        <w:spacing w:line="400" w:lineRule="atLeast"/>
      </w:pPr>
    </w:p>
    <w:p w:rsidR="00225077" w:rsidRPr="00A440D7" w:rsidRDefault="00225077" w:rsidP="00225077">
      <w:pPr>
        <w:autoSpaceDE w:val="0"/>
        <w:autoSpaceDN w:val="0"/>
        <w:adjustRightInd w:val="0"/>
        <w:spacing w:line="400" w:lineRule="atLeast"/>
      </w:pPr>
    </w:p>
    <w:p w:rsidR="00225077" w:rsidRPr="00A440D7" w:rsidRDefault="00225077" w:rsidP="00225077">
      <w:pPr>
        <w:autoSpaceDE w:val="0"/>
        <w:autoSpaceDN w:val="0"/>
        <w:adjustRightInd w:val="0"/>
        <w:spacing w:line="240" w:lineRule="auto"/>
      </w:pPr>
    </w:p>
    <w:tbl>
      <w:tblPr>
        <w:tblW w:w="9039"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1329"/>
        <w:gridCol w:w="1020"/>
        <w:gridCol w:w="1439"/>
        <w:gridCol w:w="1020"/>
        <w:gridCol w:w="4231"/>
      </w:tblGrid>
      <w:tr w:rsidR="00225077" w:rsidRPr="00A440D7" w:rsidTr="00CF1AA6">
        <w:trPr>
          <w:cantSplit/>
          <w:tblHeader/>
        </w:trPr>
        <w:tc>
          <w:tcPr>
            <w:tcW w:w="9039" w:type="dxa"/>
            <w:gridSpan w:val="5"/>
            <w:tcBorders>
              <w:top w:val="nil"/>
              <w:left w:val="nil"/>
              <w:bottom w:val="nil"/>
              <w:right w:val="nil"/>
            </w:tcBorders>
            <w:shd w:val="clear" w:color="auto" w:fill="FFFFFF"/>
            <w:tcMar>
              <w:top w:w="30" w:type="dxa"/>
              <w:left w:w="30" w:type="dxa"/>
              <w:bottom w:w="30" w:type="dxa"/>
              <w:right w:w="30" w:type="dxa"/>
            </w:tcMar>
            <w:vAlign w:val="center"/>
          </w:tcPr>
          <w:tbl>
            <w:tblPr>
              <w:tblW w:w="9039"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9039"/>
            </w:tblGrid>
            <w:tr w:rsidR="00225077" w:rsidRPr="00A440D7" w:rsidTr="00CF1AA6">
              <w:trPr>
                <w:cantSplit/>
              </w:trPr>
              <w:tc>
                <w:tcPr>
                  <w:tcW w:w="9039" w:type="dxa"/>
                  <w:tcBorders>
                    <w:top w:val="nil"/>
                    <w:left w:val="nil"/>
                    <w:bottom w:val="nil"/>
                    <w:right w:val="nil"/>
                  </w:tcBorders>
                  <w:shd w:val="clear" w:color="auto" w:fill="FFFFFF"/>
                  <w:tcMar>
                    <w:top w:w="30" w:type="dxa"/>
                    <w:left w:w="30" w:type="dxa"/>
                    <w:bottom w:w="30" w:type="dxa"/>
                    <w:right w:w="30" w:type="dxa"/>
                  </w:tcMar>
                </w:tcPr>
                <w:p w:rsidR="00225077" w:rsidRPr="00A440D7" w:rsidRDefault="00225077" w:rsidP="00CF1AA6">
                  <w:pPr>
                    <w:autoSpaceDE w:val="0"/>
                    <w:autoSpaceDN w:val="0"/>
                    <w:adjustRightInd w:val="0"/>
                    <w:spacing w:line="320" w:lineRule="atLeast"/>
                    <w:rPr>
                      <w:rFonts w:ascii="Arial" w:hAnsi="Arial" w:cs="Arial"/>
                      <w:color w:val="000000"/>
                      <w:sz w:val="18"/>
                      <w:szCs w:val="18"/>
                    </w:rPr>
                  </w:pPr>
                </w:p>
              </w:tc>
            </w:tr>
          </w:tbl>
          <w:p w:rsidR="00225077" w:rsidRPr="007725A3" w:rsidRDefault="00225077" w:rsidP="00CF1AA6">
            <w:pPr>
              <w:autoSpaceDE w:val="0"/>
              <w:autoSpaceDN w:val="0"/>
              <w:adjustRightInd w:val="0"/>
              <w:spacing w:line="240" w:lineRule="auto"/>
            </w:pPr>
          </w:p>
          <w:tbl>
            <w:tblPr>
              <w:tblW w:w="778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1667"/>
              <w:gridCol w:w="1469"/>
              <w:gridCol w:w="1018"/>
              <w:gridCol w:w="1410"/>
              <w:gridCol w:w="1203"/>
              <w:gridCol w:w="1019"/>
            </w:tblGrid>
            <w:tr w:rsidR="00225077" w:rsidRPr="007725A3" w:rsidTr="00CF1AA6">
              <w:trPr>
                <w:cantSplit/>
                <w:tblHeader/>
              </w:trPr>
              <w:tc>
                <w:tcPr>
                  <w:tcW w:w="7783" w:type="dxa"/>
                  <w:gridSpan w:val="6"/>
                  <w:tcBorders>
                    <w:top w:val="nil"/>
                    <w:left w:val="nil"/>
                    <w:bottom w:val="nil"/>
                    <w:right w:val="nil"/>
                  </w:tcBorders>
                  <w:shd w:val="clear" w:color="auto" w:fill="FFFFFF"/>
                  <w:tcMar>
                    <w:top w:w="30" w:type="dxa"/>
                    <w:left w:w="30" w:type="dxa"/>
                    <w:bottom w:w="30" w:type="dxa"/>
                    <w:right w:w="30" w:type="dxa"/>
                  </w:tcMar>
                  <w:vAlign w:val="center"/>
                </w:tcPr>
                <w:p w:rsidR="00225077" w:rsidRPr="007725A3" w:rsidRDefault="00225077" w:rsidP="00CF1AA6">
                  <w:pPr>
                    <w:autoSpaceDE w:val="0"/>
                    <w:autoSpaceDN w:val="0"/>
                    <w:adjustRightInd w:val="0"/>
                    <w:spacing w:line="320" w:lineRule="atLeast"/>
                    <w:jc w:val="center"/>
                    <w:rPr>
                      <w:rFonts w:ascii="Arial" w:hAnsi="Arial" w:cs="Arial"/>
                      <w:color w:val="000000"/>
                      <w:sz w:val="18"/>
                      <w:szCs w:val="18"/>
                    </w:rPr>
                  </w:pPr>
                  <w:r w:rsidRPr="007725A3">
                    <w:rPr>
                      <w:rFonts w:ascii="Arial" w:hAnsi="Arial" w:cs="Arial"/>
                      <w:b/>
                      <w:bCs/>
                      <w:color w:val="000000"/>
                      <w:sz w:val="18"/>
                      <w:szCs w:val="18"/>
                    </w:rPr>
                    <w:t>Tests of Between-Subjects Effects</w:t>
                  </w:r>
                </w:p>
              </w:tc>
            </w:tr>
            <w:tr w:rsidR="00225077" w:rsidRPr="007725A3" w:rsidTr="00CF1AA6">
              <w:trPr>
                <w:cantSplit/>
                <w:tblHeader/>
              </w:trPr>
              <w:tc>
                <w:tcPr>
                  <w:tcW w:w="7783" w:type="dxa"/>
                  <w:gridSpan w:val="6"/>
                  <w:tcBorders>
                    <w:top w:val="nil"/>
                    <w:left w:val="nil"/>
                    <w:bottom w:val="nil"/>
                    <w:right w:val="nil"/>
                  </w:tcBorders>
                  <w:shd w:val="clear" w:color="auto" w:fill="FFFFFF"/>
                  <w:tcMar>
                    <w:top w:w="30" w:type="dxa"/>
                    <w:left w:w="30" w:type="dxa"/>
                    <w:bottom w:w="30" w:type="dxa"/>
                    <w:right w:w="30" w:type="dxa"/>
                  </w:tcMar>
                  <w:vAlign w:val="bottom"/>
                </w:tcPr>
                <w:p w:rsidR="00225077" w:rsidRPr="007725A3" w:rsidRDefault="00225077" w:rsidP="00CF1AA6">
                  <w:pPr>
                    <w:autoSpaceDE w:val="0"/>
                    <w:autoSpaceDN w:val="0"/>
                    <w:adjustRightInd w:val="0"/>
                    <w:spacing w:line="320" w:lineRule="atLeast"/>
                    <w:rPr>
                      <w:rFonts w:ascii="Arial" w:hAnsi="Arial" w:cs="Arial"/>
                      <w:b/>
                      <w:color w:val="000000"/>
                      <w:sz w:val="18"/>
                      <w:szCs w:val="18"/>
                    </w:rPr>
                  </w:pPr>
                  <w:r w:rsidRPr="007725A3">
                    <w:rPr>
                      <w:rFonts w:ascii="Arial" w:hAnsi="Arial" w:cs="Arial"/>
                      <w:b/>
                      <w:color w:val="000000"/>
                      <w:sz w:val="18"/>
                      <w:szCs w:val="18"/>
                    </w:rPr>
                    <w:t>Dependent Variable:quantity</w:t>
                  </w:r>
                </w:p>
              </w:tc>
            </w:tr>
            <w:tr w:rsidR="00225077" w:rsidRPr="007725A3" w:rsidTr="00CF1AA6">
              <w:trPr>
                <w:cantSplit/>
                <w:tblHeader/>
              </w:trPr>
              <w:tc>
                <w:tcPr>
                  <w:tcW w:w="1666"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225077" w:rsidRPr="007725A3" w:rsidRDefault="00225077" w:rsidP="00CF1AA6">
                  <w:pPr>
                    <w:autoSpaceDE w:val="0"/>
                    <w:autoSpaceDN w:val="0"/>
                    <w:adjustRightInd w:val="0"/>
                    <w:spacing w:line="320" w:lineRule="atLeast"/>
                    <w:rPr>
                      <w:rFonts w:ascii="Arial" w:hAnsi="Arial" w:cs="Arial"/>
                      <w:color w:val="000000"/>
                      <w:sz w:val="18"/>
                      <w:szCs w:val="18"/>
                    </w:rPr>
                  </w:pPr>
                  <w:r w:rsidRPr="007725A3">
                    <w:rPr>
                      <w:rFonts w:ascii="Arial" w:hAnsi="Arial" w:cs="Arial"/>
                      <w:color w:val="000000"/>
                      <w:sz w:val="18"/>
                      <w:szCs w:val="18"/>
                    </w:rPr>
                    <w:t>Source</w:t>
                  </w:r>
                </w:p>
              </w:tc>
              <w:tc>
                <w:tcPr>
                  <w:tcW w:w="1468"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225077" w:rsidRPr="007725A3" w:rsidRDefault="00225077" w:rsidP="00CF1AA6">
                  <w:pPr>
                    <w:autoSpaceDE w:val="0"/>
                    <w:autoSpaceDN w:val="0"/>
                    <w:adjustRightInd w:val="0"/>
                    <w:spacing w:line="320" w:lineRule="atLeast"/>
                    <w:jc w:val="center"/>
                    <w:rPr>
                      <w:rFonts w:ascii="Arial" w:hAnsi="Arial" w:cs="Arial"/>
                      <w:color w:val="000000"/>
                      <w:sz w:val="18"/>
                      <w:szCs w:val="18"/>
                    </w:rPr>
                  </w:pPr>
                  <w:r w:rsidRPr="007725A3">
                    <w:rPr>
                      <w:rFonts w:ascii="Arial" w:hAnsi="Arial" w:cs="Arial"/>
                      <w:color w:val="000000"/>
                      <w:sz w:val="18"/>
                      <w:szCs w:val="18"/>
                    </w:rPr>
                    <w:t>Type III Sum of Squares</w:t>
                  </w:r>
                </w:p>
              </w:tc>
              <w:tc>
                <w:tcPr>
                  <w:tcW w:w="101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225077" w:rsidRPr="007725A3" w:rsidRDefault="00225077" w:rsidP="00CF1AA6">
                  <w:pPr>
                    <w:autoSpaceDE w:val="0"/>
                    <w:autoSpaceDN w:val="0"/>
                    <w:adjustRightInd w:val="0"/>
                    <w:spacing w:line="320" w:lineRule="atLeast"/>
                    <w:jc w:val="center"/>
                    <w:rPr>
                      <w:rFonts w:ascii="Arial" w:hAnsi="Arial" w:cs="Arial"/>
                      <w:color w:val="000000"/>
                      <w:sz w:val="18"/>
                      <w:szCs w:val="18"/>
                    </w:rPr>
                  </w:pPr>
                  <w:r w:rsidRPr="007725A3">
                    <w:rPr>
                      <w:rFonts w:ascii="Arial" w:hAnsi="Arial" w:cs="Arial"/>
                      <w:color w:val="000000"/>
                      <w:sz w:val="18"/>
                      <w:szCs w:val="18"/>
                    </w:rPr>
                    <w:t>df</w:t>
                  </w:r>
                </w:p>
              </w:tc>
              <w:tc>
                <w:tcPr>
                  <w:tcW w:w="1409"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225077" w:rsidRPr="007725A3" w:rsidRDefault="00225077" w:rsidP="00CF1AA6">
                  <w:pPr>
                    <w:autoSpaceDE w:val="0"/>
                    <w:autoSpaceDN w:val="0"/>
                    <w:adjustRightInd w:val="0"/>
                    <w:spacing w:line="320" w:lineRule="atLeast"/>
                    <w:jc w:val="center"/>
                    <w:rPr>
                      <w:rFonts w:ascii="Arial" w:hAnsi="Arial" w:cs="Arial"/>
                      <w:color w:val="000000"/>
                      <w:sz w:val="18"/>
                      <w:szCs w:val="18"/>
                    </w:rPr>
                  </w:pPr>
                  <w:r w:rsidRPr="007725A3">
                    <w:rPr>
                      <w:rFonts w:ascii="Arial" w:hAnsi="Arial" w:cs="Arial"/>
                      <w:color w:val="000000"/>
                      <w:sz w:val="18"/>
                      <w:szCs w:val="18"/>
                    </w:rPr>
                    <w:t>Mean Square</w:t>
                  </w:r>
                </w:p>
              </w:tc>
              <w:tc>
                <w:tcPr>
                  <w:tcW w:w="1203"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225077" w:rsidRPr="007725A3" w:rsidRDefault="00225077" w:rsidP="00CF1AA6">
                  <w:pPr>
                    <w:autoSpaceDE w:val="0"/>
                    <w:autoSpaceDN w:val="0"/>
                    <w:adjustRightInd w:val="0"/>
                    <w:spacing w:line="320" w:lineRule="atLeast"/>
                    <w:jc w:val="center"/>
                    <w:rPr>
                      <w:rFonts w:ascii="Arial" w:hAnsi="Arial" w:cs="Arial"/>
                      <w:color w:val="000000"/>
                      <w:sz w:val="18"/>
                      <w:szCs w:val="18"/>
                    </w:rPr>
                  </w:pPr>
                  <w:r w:rsidRPr="007725A3">
                    <w:rPr>
                      <w:rFonts w:ascii="Arial" w:hAnsi="Arial" w:cs="Arial"/>
                      <w:color w:val="000000"/>
                      <w:sz w:val="18"/>
                      <w:szCs w:val="18"/>
                    </w:rPr>
                    <w:t>F</w:t>
                  </w:r>
                </w:p>
              </w:tc>
              <w:tc>
                <w:tcPr>
                  <w:tcW w:w="1019"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225077" w:rsidRPr="007725A3" w:rsidRDefault="00225077" w:rsidP="00CF1AA6">
                  <w:pPr>
                    <w:autoSpaceDE w:val="0"/>
                    <w:autoSpaceDN w:val="0"/>
                    <w:adjustRightInd w:val="0"/>
                    <w:spacing w:line="320" w:lineRule="atLeast"/>
                    <w:jc w:val="center"/>
                    <w:rPr>
                      <w:rFonts w:ascii="Arial" w:hAnsi="Arial" w:cs="Arial"/>
                      <w:color w:val="000000"/>
                      <w:sz w:val="18"/>
                      <w:szCs w:val="18"/>
                    </w:rPr>
                  </w:pPr>
                  <w:r w:rsidRPr="007725A3">
                    <w:rPr>
                      <w:rFonts w:ascii="Arial" w:hAnsi="Arial" w:cs="Arial"/>
                      <w:color w:val="000000"/>
                      <w:sz w:val="18"/>
                      <w:szCs w:val="18"/>
                    </w:rPr>
                    <w:t>Sig.</w:t>
                  </w:r>
                </w:p>
              </w:tc>
            </w:tr>
            <w:tr w:rsidR="00225077" w:rsidRPr="007725A3" w:rsidTr="00CF1AA6">
              <w:trPr>
                <w:cantSplit/>
                <w:tblHeader/>
              </w:trPr>
              <w:tc>
                <w:tcPr>
                  <w:tcW w:w="1666"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225077" w:rsidRPr="007725A3" w:rsidRDefault="00225077" w:rsidP="00CF1AA6">
                  <w:pPr>
                    <w:autoSpaceDE w:val="0"/>
                    <w:autoSpaceDN w:val="0"/>
                    <w:adjustRightInd w:val="0"/>
                    <w:spacing w:line="320" w:lineRule="atLeast"/>
                    <w:rPr>
                      <w:rFonts w:ascii="Arial" w:hAnsi="Arial" w:cs="Arial"/>
                      <w:color w:val="000000"/>
                      <w:sz w:val="18"/>
                      <w:szCs w:val="18"/>
                    </w:rPr>
                  </w:pPr>
                  <w:r w:rsidRPr="007725A3">
                    <w:rPr>
                      <w:rFonts w:ascii="Arial" w:hAnsi="Arial" w:cs="Arial"/>
                      <w:color w:val="000000"/>
                      <w:sz w:val="18"/>
                      <w:szCs w:val="18"/>
                    </w:rPr>
                    <w:t>Corrected Model</w:t>
                  </w:r>
                </w:p>
              </w:tc>
              <w:tc>
                <w:tcPr>
                  <w:tcW w:w="1468" w:type="dxa"/>
                  <w:tcBorders>
                    <w:top w:val="single" w:sz="16" w:space="0" w:color="000000"/>
                    <w:left w:val="single" w:sz="16" w:space="0" w:color="000000"/>
                    <w:bottom w:val="nil"/>
                  </w:tcBorders>
                  <w:shd w:val="clear" w:color="auto" w:fill="FFFFFF"/>
                  <w:tcMar>
                    <w:top w:w="30" w:type="dxa"/>
                    <w:left w:w="30" w:type="dxa"/>
                    <w:bottom w:w="30" w:type="dxa"/>
                    <w:right w:w="30" w:type="dxa"/>
                  </w:tcMar>
                </w:tcPr>
                <w:p w:rsidR="00225077" w:rsidRPr="007725A3" w:rsidRDefault="00225077" w:rsidP="00CF1AA6">
                  <w:pPr>
                    <w:autoSpaceDE w:val="0"/>
                    <w:autoSpaceDN w:val="0"/>
                    <w:adjustRightInd w:val="0"/>
                    <w:spacing w:line="320" w:lineRule="atLeast"/>
                    <w:jc w:val="right"/>
                    <w:rPr>
                      <w:rFonts w:ascii="Arial" w:hAnsi="Arial" w:cs="Arial"/>
                      <w:color w:val="000000"/>
                      <w:sz w:val="18"/>
                      <w:szCs w:val="18"/>
                    </w:rPr>
                  </w:pPr>
                  <w:r w:rsidRPr="007725A3">
                    <w:rPr>
                      <w:rFonts w:ascii="Arial" w:hAnsi="Arial" w:cs="Arial"/>
                      <w:color w:val="000000"/>
                      <w:sz w:val="18"/>
                      <w:szCs w:val="18"/>
                    </w:rPr>
                    <w:t>1466.961</w:t>
                  </w:r>
                  <w:r w:rsidRPr="007725A3">
                    <w:rPr>
                      <w:rFonts w:ascii="Arial" w:hAnsi="Arial" w:cs="Arial"/>
                      <w:color w:val="000000"/>
                      <w:sz w:val="18"/>
                      <w:szCs w:val="18"/>
                      <w:vertAlign w:val="superscript"/>
                    </w:rPr>
                    <w:t>a</w:t>
                  </w:r>
                </w:p>
              </w:tc>
              <w:tc>
                <w:tcPr>
                  <w:tcW w:w="1018" w:type="dxa"/>
                  <w:tcBorders>
                    <w:top w:val="single" w:sz="16" w:space="0" w:color="000000"/>
                    <w:bottom w:val="nil"/>
                  </w:tcBorders>
                  <w:shd w:val="clear" w:color="auto" w:fill="FFFFFF"/>
                  <w:tcMar>
                    <w:top w:w="30" w:type="dxa"/>
                    <w:left w:w="30" w:type="dxa"/>
                    <w:bottom w:w="30" w:type="dxa"/>
                    <w:right w:w="30" w:type="dxa"/>
                  </w:tcMar>
                </w:tcPr>
                <w:p w:rsidR="00225077" w:rsidRPr="007725A3" w:rsidRDefault="00225077" w:rsidP="00CF1AA6">
                  <w:pPr>
                    <w:autoSpaceDE w:val="0"/>
                    <w:autoSpaceDN w:val="0"/>
                    <w:adjustRightInd w:val="0"/>
                    <w:spacing w:line="320" w:lineRule="atLeast"/>
                    <w:jc w:val="right"/>
                    <w:rPr>
                      <w:rFonts w:ascii="Arial" w:hAnsi="Arial" w:cs="Arial"/>
                      <w:color w:val="000000"/>
                      <w:sz w:val="18"/>
                      <w:szCs w:val="18"/>
                    </w:rPr>
                  </w:pPr>
                  <w:r w:rsidRPr="007725A3">
                    <w:rPr>
                      <w:rFonts w:ascii="Arial" w:hAnsi="Arial" w:cs="Arial"/>
                      <w:color w:val="000000"/>
                      <w:sz w:val="18"/>
                      <w:szCs w:val="18"/>
                    </w:rPr>
                    <w:t>2</w:t>
                  </w:r>
                </w:p>
              </w:tc>
              <w:tc>
                <w:tcPr>
                  <w:tcW w:w="1409" w:type="dxa"/>
                  <w:tcBorders>
                    <w:top w:val="single" w:sz="16" w:space="0" w:color="000000"/>
                    <w:bottom w:val="nil"/>
                  </w:tcBorders>
                  <w:shd w:val="clear" w:color="auto" w:fill="FFFFFF"/>
                  <w:tcMar>
                    <w:top w:w="30" w:type="dxa"/>
                    <w:left w:w="30" w:type="dxa"/>
                    <w:bottom w:w="30" w:type="dxa"/>
                    <w:right w:w="30" w:type="dxa"/>
                  </w:tcMar>
                </w:tcPr>
                <w:p w:rsidR="00225077" w:rsidRPr="007725A3" w:rsidRDefault="00225077" w:rsidP="00CF1AA6">
                  <w:pPr>
                    <w:autoSpaceDE w:val="0"/>
                    <w:autoSpaceDN w:val="0"/>
                    <w:adjustRightInd w:val="0"/>
                    <w:spacing w:line="320" w:lineRule="atLeast"/>
                    <w:jc w:val="right"/>
                    <w:rPr>
                      <w:rFonts w:ascii="Arial" w:hAnsi="Arial" w:cs="Arial"/>
                      <w:color w:val="000000"/>
                      <w:sz w:val="18"/>
                      <w:szCs w:val="18"/>
                    </w:rPr>
                  </w:pPr>
                  <w:r w:rsidRPr="007725A3">
                    <w:rPr>
                      <w:rFonts w:ascii="Arial" w:hAnsi="Arial" w:cs="Arial"/>
                      <w:color w:val="000000"/>
                      <w:sz w:val="18"/>
                      <w:szCs w:val="18"/>
                    </w:rPr>
                    <w:t>733.480</w:t>
                  </w:r>
                </w:p>
              </w:tc>
              <w:tc>
                <w:tcPr>
                  <w:tcW w:w="1203" w:type="dxa"/>
                  <w:tcBorders>
                    <w:top w:val="single" w:sz="16" w:space="0" w:color="000000"/>
                    <w:bottom w:val="nil"/>
                  </w:tcBorders>
                  <w:shd w:val="clear" w:color="auto" w:fill="FFFFFF"/>
                  <w:tcMar>
                    <w:top w:w="30" w:type="dxa"/>
                    <w:left w:w="30" w:type="dxa"/>
                    <w:bottom w:w="30" w:type="dxa"/>
                    <w:right w:w="30" w:type="dxa"/>
                  </w:tcMar>
                </w:tcPr>
                <w:p w:rsidR="00225077" w:rsidRPr="007725A3" w:rsidRDefault="00225077" w:rsidP="00CF1AA6">
                  <w:pPr>
                    <w:autoSpaceDE w:val="0"/>
                    <w:autoSpaceDN w:val="0"/>
                    <w:adjustRightInd w:val="0"/>
                    <w:spacing w:line="320" w:lineRule="atLeast"/>
                    <w:jc w:val="right"/>
                    <w:rPr>
                      <w:rFonts w:ascii="Arial" w:hAnsi="Arial" w:cs="Arial"/>
                      <w:color w:val="000000"/>
                      <w:sz w:val="18"/>
                      <w:szCs w:val="18"/>
                    </w:rPr>
                  </w:pPr>
                  <w:r w:rsidRPr="007725A3">
                    <w:rPr>
                      <w:rFonts w:ascii="Arial" w:hAnsi="Arial" w:cs="Arial"/>
                      <w:color w:val="000000"/>
                      <w:sz w:val="18"/>
                      <w:szCs w:val="18"/>
                    </w:rPr>
                    <w:t>7.682</w:t>
                  </w:r>
                </w:p>
              </w:tc>
              <w:tc>
                <w:tcPr>
                  <w:tcW w:w="1019"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rsidR="00225077" w:rsidRPr="007725A3" w:rsidRDefault="00225077" w:rsidP="00CF1AA6">
                  <w:pPr>
                    <w:autoSpaceDE w:val="0"/>
                    <w:autoSpaceDN w:val="0"/>
                    <w:adjustRightInd w:val="0"/>
                    <w:spacing w:line="320" w:lineRule="atLeast"/>
                    <w:jc w:val="right"/>
                    <w:rPr>
                      <w:rFonts w:ascii="Arial" w:hAnsi="Arial" w:cs="Arial"/>
                      <w:color w:val="000000"/>
                      <w:sz w:val="18"/>
                      <w:szCs w:val="18"/>
                    </w:rPr>
                  </w:pPr>
                  <w:r w:rsidRPr="007725A3">
                    <w:rPr>
                      <w:rFonts w:ascii="Arial" w:hAnsi="Arial" w:cs="Arial"/>
                      <w:color w:val="000000"/>
                      <w:sz w:val="18"/>
                      <w:szCs w:val="18"/>
                    </w:rPr>
                    <w:t>.000</w:t>
                  </w:r>
                </w:p>
              </w:tc>
            </w:tr>
            <w:tr w:rsidR="00225077" w:rsidRPr="007725A3" w:rsidTr="00CF1AA6">
              <w:trPr>
                <w:cantSplit/>
                <w:tblHeader/>
              </w:trPr>
              <w:tc>
                <w:tcPr>
                  <w:tcW w:w="1666"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225077" w:rsidRPr="007725A3" w:rsidRDefault="00225077" w:rsidP="00CF1AA6">
                  <w:pPr>
                    <w:autoSpaceDE w:val="0"/>
                    <w:autoSpaceDN w:val="0"/>
                    <w:adjustRightInd w:val="0"/>
                    <w:spacing w:line="320" w:lineRule="atLeast"/>
                    <w:rPr>
                      <w:rFonts w:ascii="Arial" w:hAnsi="Arial" w:cs="Arial"/>
                      <w:color w:val="000000"/>
                      <w:sz w:val="18"/>
                      <w:szCs w:val="18"/>
                    </w:rPr>
                  </w:pPr>
                  <w:r w:rsidRPr="007725A3">
                    <w:rPr>
                      <w:rFonts w:ascii="Arial" w:hAnsi="Arial" w:cs="Arial"/>
                      <w:color w:val="000000"/>
                      <w:sz w:val="18"/>
                      <w:szCs w:val="18"/>
                    </w:rPr>
                    <w:t>Intercept</w:t>
                  </w:r>
                </w:p>
              </w:tc>
              <w:tc>
                <w:tcPr>
                  <w:tcW w:w="1468" w:type="dxa"/>
                  <w:tcBorders>
                    <w:top w:val="nil"/>
                    <w:left w:val="single" w:sz="16" w:space="0" w:color="000000"/>
                    <w:bottom w:val="nil"/>
                  </w:tcBorders>
                  <w:shd w:val="clear" w:color="auto" w:fill="FFFFFF"/>
                  <w:tcMar>
                    <w:top w:w="30" w:type="dxa"/>
                    <w:left w:w="30" w:type="dxa"/>
                    <w:bottom w:w="30" w:type="dxa"/>
                    <w:right w:w="30" w:type="dxa"/>
                  </w:tcMar>
                </w:tcPr>
                <w:p w:rsidR="00225077" w:rsidRPr="007725A3" w:rsidRDefault="00225077" w:rsidP="00CF1AA6">
                  <w:pPr>
                    <w:autoSpaceDE w:val="0"/>
                    <w:autoSpaceDN w:val="0"/>
                    <w:adjustRightInd w:val="0"/>
                    <w:spacing w:line="320" w:lineRule="atLeast"/>
                    <w:jc w:val="right"/>
                    <w:rPr>
                      <w:rFonts w:ascii="Arial" w:hAnsi="Arial" w:cs="Arial"/>
                      <w:color w:val="000000"/>
                      <w:sz w:val="18"/>
                      <w:szCs w:val="18"/>
                    </w:rPr>
                  </w:pPr>
                  <w:r w:rsidRPr="007725A3">
                    <w:rPr>
                      <w:rFonts w:ascii="Arial" w:hAnsi="Arial" w:cs="Arial"/>
                      <w:color w:val="000000"/>
                      <w:sz w:val="18"/>
                      <w:szCs w:val="18"/>
                    </w:rPr>
                    <w:t>1996251.832</w:t>
                  </w:r>
                </w:p>
              </w:tc>
              <w:tc>
                <w:tcPr>
                  <w:tcW w:w="1018" w:type="dxa"/>
                  <w:tcBorders>
                    <w:top w:val="nil"/>
                    <w:bottom w:val="nil"/>
                  </w:tcBorders>
                  <w:shd w:val="clear" w:color="auto" w:fill="FFFFFF"/>
                  <w:tcMar>
                    <w:top w:w="30" w:type="dxa"/>
                    <w:left w:w="30" w:type="dxa"/>
                    <w:bottom w:w="30" w:type="dxa"/>
                    <w:right w:w="30" w:type="dxa"/>
                  </w:tcMar>
                </w:tcPr>
                <w:p w:rsidR="00225077" w:rsidRPr="007725A3" w:rsidRDefault="00225077" w:rsidP="00CF1AA6">
                  <w:pPr>
                    <w:autoSpaceDE w:val="0"/>
                    <w:autoSpaceDN w:val="0"/>
                    <w:adjustRightInd w:val="0"/>
                    <w:spacing w:line="320" w:lineRule="atLeast"/>
                    <w:jc w:val="right"/>
                    <w:rPr>
                      <w:rFonts w:ascii="Arial" w:hAnsi="Arial" w:cs="Arial"/>
                      <w:color w:val="000000"/>
                      <w:sz w:val="18"/>
                      <w:szCs w:val="18"/>
                    </w:rPr>
                  </w:pPr>
                  <w:r w:rsidRPr="007725A3">
                    <w:rPr>
                      <w:rFonts w:ascii="Arial" w:hAnsi="Arial" w:cs="Arial"/>
                      <w:color w:val="000000"/>
                      <w:sz w:val="18"/>
                      <w:szCs w:val="18"/>
                    </w:rPr>
                    <w:t>1</w:t>
                  </w:r>
                </w:p>
              </w:tc>
              <w:tc>
                <w:tcPr>
                  <w:tcW w:w="1409" w:type="dxa"/>
                  <w:tcBorders>
                    <w:top w:val="nil"/>
                    <w:bottom w:val="nil"/>
                  </w:tcBorders>
                  <w:shd w:val="clear" w:color="auto" w:fill="FFFFFF"/>
                  <w:tcMar>
                    <w:top w:w="30" w:type="dxa"/>
                    <w:left w:w="30" w:type="dxa"/>
                    <w:bottom w:w="30" w:type="dxa"/>
                    <w:right w:w="30" w:type="dxa"/>
                  </w:tcMar>
                </w:tcPr>
                <w:p w:rsidR="00225077" w:rsidRPr="007725A3" w:rsidRDefault="00225077" w:rsidP="00CF1AA6">
                  <w:pPr>
                    <w:autoSpaceDE w:val="0"/>
                    <w:autoSpaceDN w:val="0"/>
                    <w:adjustRightInd w:val="0"/>
                    <w:spacing w:line="320" w:lineRule="atLeast"/>
                    <w:jc w:val="right"/>
                    <w:rPr>
                      <w:rFonts w:ascii="Arial" w:hAnsi="Arial" w:cs="Arial"/>
                      <w:color w:val="000000"/>
                      <w:sz w:val="18"/>
                      <w:szCs w:val="18"/>
                    </w:rPr>
                  </w:pPr>
                  <w:r w:rsidRPr="007725A3">
                    <w:rPr>
                      <w:rFonts w:ascii="Arial" w:hAnsi="Arial" w:cs="Arial"/>
                      <w:color w:val="000000"/>
                      <w:sz w:val="18"/>
                      <w:szCs w:val="18"/>
                    </w:rPr>
                    <w:t>1996251.832</w:t>
                  </w:r>
                </w:p>
              </w:tc>
              <w:tc>
                <w:tcPr>
                  <w:tcW w:w="1203" w:type="dxa"/>
                  <w:tcBorders>
                    <w:top w:val="nil"/>
                    <w:bottom w:val="nil"/>
                  </w:tcBorders>
                  <w:shd w:val="clear" w:color="auto" w:fill="FFFFFF"/>
                  <w:tcMar>
                    <w:top w:w="30" w:type="dxa"/>
                    <w:left w:w="30" w:type="dxa"/>
                    <w:bottom w:w="30" w:type="dxa"/>
                    <w:right w:w="30" w:type="dxa"/>
                  </w:tcMar>
                </w:tcPr>
                <w:p w:rsidR="00225077" w:rsidRPr="007725A3" w:rsidRDefault="00225077" w:rsidP="00CF1AA6">
                  <w:pPr>
                    <w:autoSpaceDE w:val="0"/>
                    <w:autoSpaceDN w:val="0"/>
                    <w:adjustRightInd w:val="0"/>
                    <w:spacing w:line="320" w:lineRule="atLeast"/>
                    <w:jc w:val="right"/>
                    <w:rPr>
                      <w:rFonts w:ascii="Arial" w:hAnsi="Arial" w:cs="Arial"/>
                      <w:color w:val="000000"/>
                      <w:sz w:val="18"/>
                      <w:szCs w:val="18"/>
                    </w:rPr>
                  </w:pPr>
                  <w:r w:rsidRPr="007725A3">
                    <w:rPr>
                      <w:rFonts w:ascii="Arial" w:hAnsi="Arial" w:cs="Arial"/>
                      <w:color w:val="000000"/>
                      <w:sz w:val="18"/>
                      <w:szCs w:val="18"/>
                    </w:rPr>
                    <w:t>20906.965</w:t>
                  </w:r>
                </w:p>
              </w:tc>
              <w:tc>
                <w:tcPr>
                  <w:tcW w:w="1019" w:type="dxa"/>
                  <w:tcBorders>
                    <w:top w:val="nil"/>
                    <w:bottom w:val="nil"/>
                    <w:right w:val="single" w:sz="16" w:space="0" w:color="000000"/>
                  </w:tcBorders>
                  <w:shd w:val="clear" w:color="auto" w:fill="FFFFFF"/>
                  <w:tcMar>
                    <w:top w:w="30" w:type="dxa"/>
                    <w:left w:w="30" w:type="dxa"/>
                    <w:bottom w:w="30" w:type="dxa"/>
                    <w:right w:w="30" w:type="dxa"/>
                  </w:tcMar>
                </w:tcPr>
                <w:p w:rsidR="00225077" w:rsidRPr="007725A3" w:rsidRDefault="00225077" w:rsidP="00CF1AA6">
                  <w:pPr>
                    <w:autoSpaceDE w:val="0"/>
                    <w:autoSpaceDN w:val="0"/>
                    <w:adjustRightInd w:val="0"/>
                    <w:spacing w:line="320" w:lineRule="atLeast"/>
                    <w:jc w:val="right"/>
                    <w:rPr>
                      <w:rFonts w:ascii="Arial" w:hAnsi="Arial" w:cs="Arial"/>
                      <w:color w:val="000000"/>
                      <w:sz w:val="18"/>
                      <w:szCs w:val="18"/>
                    </w:rPr>
                  </w:pPr>
                  <w:r w:rsidRPr="007725A3">
                    <w:rPr>
                      <w:rFonts w:ascii="Arial" w:hAnsi="Arial" w:cs="Arial"/>
                      <w:color w:val="000000"/>
                      <w:sz w:val="18"/>
                      <w:szCs w:val="18"/>
                    </w:rPr>
                    <w:t>.000</w:t>
                  </w:r>
                </w:p>
              </w:tc>
            </w:tr>
            <w:tr w:rsidR="00225077" w:rsidRPr="007725A3" w:rsidTr="00CF1AA6">
              <w:trPr>
                <w:cantSplit/>
                <w:tblHeader/>
              </w:trPr>
              <w:tc>
                <w:tcPr>
                  <w:tcW w:w="1666"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225077" w:rsidRPr="007725A3" w:rsidRDefault="00225077" w:rsidP="00CF1AA6">
                  <w:pPr>
                    <w:autoSpaceDE w:val="0"/>
                    <w:autoSpaceDN w:val="0"/>
                    <w:adjustRightInd w:val="0"/>
                    <w:spacing w:line="320" w:lineRule="atLeast"/>
                    <w:rPr>
                      <w:rFonts w:ascii="Arial" w:hAnsi="Arial" w:cs="Arial"/>
                      <w:color w:val="000000"/>
                      <w:sz w:val="18"/>
                      <w:szCs w:val="18"/>
                    </w:rPr>
                  </w:pPr>
                  <w:r w:rsidRPr="007725A3">
                    <w:rPr>
                      <w:rFonts w:ascii="Arial" w:hAnsi="Arial" w:cs="Arial"/>
                      <w:color w:val="000000"/>
                      <w:sz w:val="18"/>
                      <w:szCs w:val="18"/>
                    </w:rPr>
                    <w:t>treatment</w:t>
                  </w:r>
                </w:p>
              </w:tc>
              <w:tc>
                <w:tcPr>
                  <w:tcW w:w="1468" w:type="dxa"/>
                  <w:tcBorders>
                    <w:top w:val="nil"/>
                    <w:left w:val="single" w:sz="16" w:space="0" w:color="000000"/>
                    <w:bottom w:val="nil"/>
                  </w:tcBorders>
                  <w:shd w:val="clear" w:color="auto" w:fill="FFFFFF"/>
                  <w:tcMar>
                    <w:top w:w="30" w:type="dxa"/>
                    <w:left w:w="30" w:type="dxa"/>
                    <w:bottom w:w="30" w:type="dxa"/>
                    <w:right w:w="30" w:type="dxa"/>
                  </w:tcMar>
                </w:tcPr>
                <w:p w:rsidR="00225077" w:rsidRPr="007725A3" w:rsidRDefault="00225077" w:rsidP="00CF1AA6">
                  <w:pPr>
                    <w:autoSpaceDE w:val="0"/>
                    <w:autoSpaceDN w:val="0"/>
                    <w:adjustRightInd w:val="0"/>
                    <w:spacing w:line="320" w:lineRule="atLeast"/>
                    <w:jc w:val="right"/>
                    <w:rPr>
                      <w:rFonts w:ascii="Arial" w:hAnsi="Arial" w:cs="Arial"/>
                      <w:color w:val="000000"/>
                      <w:sz w:val="18"/>
                      <w:szCs w:val="18"/>
                    </w:rPr>
                  </w:pPr>
                  <w:r w:rsidRPr="007725A3">
                    <w:rPr>
                      <w:rFonts w:ascii="Arial" w:hAnsi="Arial" w:cs="Arial"/>
                      <w:color w:val="000000"/>
                      <w:sz w:val="18"/>
                      <w:szCs w:val="18"/>
                    </w:rPr>
                    <w:t>1466.961</w:t>
                  </w:r>
                </w:p>
              </w:tc>
              <w:tc>
                <w:tcPr>
                  <w:tcW w:w="1018" w:type="dxa"/>
                  <w:tcBorders>
                    <w:top w:val="nil"/>
                    <w:bottom w:val="nil"/>
                  </w:tcBorders>
                  <w:shd w:val="clear" w:color="auto" w:fill="FFFFFF"/>
                  <w:tcMar>
                    <w:top w:w="30" w:type="dxa"/>
                    <w:left w:w="30" w:type="dxa"/>
                    <w:bottom w:w="30" w:type="dxa"/>
                    <w:right w:w="30" w:type="dxa"/>
                  </w:tcMar>
                </w:tcPr>
                <w:p w:rsidR="00225077" w:rsidRPr="007725A3" w:rsidRDefault="00225077" w:rsidP="00CF1AA6">
                  <w:pPr>
                    <w:autoSpaceDE w:val="0"/>
                    <w:autoSpaceDN w:val="0"/>
                    <w:adjustRightInd w:val="0"/>
                    <w:spacing w:line="320" w:lineRule="atLeast"/>
                    <w:jc w:val="right"/>
                    <w:rPr>
                      <w:rFonts w:ascii="Arial" w:hAnsi="Arial" w:cs="Arial"/>
                      <w:color w:val="000000"/>
                      <w:sz w:val="18"/>
                      <w:szCs w:val="18"/>
                    </w:rPr>
                  </w:pPr>
                  <w:r w:rsidRPr="007725A3">
                    <w:rPr>
                      <w:rFonts w:ascii="Arial" w:hAnsi="Arial" w:cs="Arial"/>
                      <w:color w:val="000000"/>
                      <w:sz w:val="18"/>
                      <w:szCs w:val="18"/>
                    </w:rPr>
                    <w:t>2</w:t>
                  </w:r>
                </w:p>
              </w:tc>
              <w:tc>
                <w:tcPr>
                  <w:tcW w:w="1409" w:type="dxa"/>
                  <w:tcBorders>
                    <w:top w:val="nil"/>
                    <w:bottom w:val="nil"/>
                  </w:tcBorders>
                  <w:shd w:val="clear" w:color="auto" w:fill="FFFFFF"/>
                  <w:tcMar>
                    <w:top w:w="30" w:type="dxa"/>
                    <w:left w:w="30" w:type="dxa"/>
                    <w:bottom w:w="30" w:type="dxa"/>
                    <w:right w:w="30" w:type="dxa"/>
                  </w:tcMar>
                </w:tcPr>
                <w:p w:rsidR="00225077" w:rsidRPr="007725A3" w:rsidRDefault="00225077" w:rsidP="00CF1AA6">
                  <w:pPr>
                    <w:autoSpaceDE w:val="0"/>
                    <w:autoSpaceDN w:val="0"/>
                    <w:adjustRightInd w:val="0"/>
                    <w:spacing w:line="320" w:lineRule="atLeast"/>
                    <w:jc w:val="right"/>
                    <w:rPr>
                      <w:rFonts w:ascii="Arial" w:hAnsi="Arial" w:cs="Arial"/>
                      <w:color w:val="000000"/>
                      <w:sz w:val="18"/>
                      <w:szCs w:val="18"/>
                    </w:rPr>
                  </w:pPr>
                  <w:r w:rsidRPr="007725A3">
                    <w:rPr>
                      <w:rFonts w:ascii="Arial" w:hAnsi="Arial" w:cs="Arial"/>
                      <w:color w:val="000000"/>
                      <w:sz w:val="18"/>
                      <w:szCs w:val="18"/>
                    </w:rPr>
                    <w:t>733.480</w:t>
                  </w:r>
                </w:p>
              </w:tc>
              <w:tc>
                <w:tcPr>
                  <w:tcW w:w="1203" w:type="dxa"/>
                  <w:tcBorders>
                    <w:top w:val="nil"/>
                    <w:bottom w:val="nil"/>
                  </w:tcBorders>
                  <w:shd w:val="clear" w:color="auto" w:fill="FFFFFF"/>
                  <w:tcMar>
                    <w:top w:w="30" w:type="dxa"/>
                    <w:left w:w="30" w:type="dxa"/>
                    <w:bottom w:w="30" w:type="dxa"/>
                    <w:right w:w="30" w:type="dxa"/>
                  </w:tcMar>
                </w:tcPr>
                <w:p w:rsidR="00225077" w:rsidRPr="007725A3" w:rsidRDefault="00225077" w:rsidP="00CF1AA6">
                  <w:pPr>
                    <w:autoSpaceDE w:val="0"/>
                    <w:autoSpaceDN w:val="0"/>
                    <w:adjustRightInd w:val="0"/>
                    <w:spacing w:line="320" w:lineRule="atLeast"/>
                    <w:jc w:val="right"/>
                    <w:rPr>
                      <w:rFonts w:ascii="Arial" w:hAnsi="Arial" w:cs="Arial"/>
                      <w:color w:val="000000"/>
                      <w:sz w:val="18"/>
                      <w:szCs w:val="18"/>
                    </w:rPr>
                  </w:pPr>
                  <w:r w:rsidRPr="007725A3">
                    <w:rPr>
                      <w:rFonts w:ascii="Arial" w:hAnsi="Arial" w:cs="Arial"/>
                      <w:color w:val="000000"/>
                      <w:sz w:val="18"/>
                      <w:szCs w:val="18"/>
                    </w:rPr>
                    <w:t>7.682</w:t>
                  </w:r>
                </w:p>
              </w:tc>
              <w:tc>
                <w:tcPr>
                  <w:tcW w:w="1019" w:type="dxa"/>
                  <w:tcBorders>
                    <w:top w:val="nil"/>
                    <w:bottom w:val="nil"/>
                    <w:right w:val="single" w:sz="16" w:space="0" w:color="000000"/>
                  </w:tcBorders>
                  <w:shd w:val="clear" w:color="auto" w:fill="FFFFFF"/>
                  <w:tcMar>
                    <w:top w:w="30" w:type="dxa"/>
                    <w:left w:w="30" w:type="dxa"/>
                    <w:bottom w:w="30" w:type="dxa"/>
                    <w:right w:w="30" w:type="dxa"/>
                  </w:tcMar>
                </w:tcPr>
                <w:p w:rsidR="00225077" w:rsidRPr="007725A3" w:rsidRDefault="00225077" w:rsidP="00CF1AA6">
                  <w:pPr>
                    <w:autoSpaceDE w:val="0"/>
                    <w:autoSpaceDN w:val="0"/>
                    <w:adjustRightInd w:val="0"/>
                    <w:spacing w:line="320" w:lineRule="atLeast"/>
                    <w:jc w:val="right"/>
                    <w:rPr>
                      <w:rFonts w:ascii="Arial" w:hAnsi="Arial" w:cs="Arial"/>
                      <w:color w:val="000000"/>
                      <w:sz w:val="18"/>
                      <w:szCs w:val="18"/>
                    </w:rPr>
                  </w:pPr>
                  <w:r w:rsidRPr="007725A3">
                    <w:rPr>
                      <w:rFonts w:ascii="Arial" w:hAnsi="Arial" w:cs="Arial"/>
                      <w:color w:val="000000"/>
                      <w:sz w:val="18"/>
                      <w:szCs w:val="18"/>
                    </w:rPr>
                    <w:t>.000</w:t>
                  </w:r>
                </w:p>
              </w:tc>
            </w:tr>
            <w:tr w:rsidR="00225077" w:rsidRPr="007725A3" w:rsidTr="00CF1AA6">
              <w:trPr>
                <w:cantSplit/>
                <w:tblHeader/>
              </w:trPr>
              <w:tc>
                <w:tcPr>
                  <w:tcW w:w="1666"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225077" w:rsidRPr="007725A3" w:rsidRDefault="00225077" w:rsidP="00CF1AA6">
                  <w:pPr>
                    <w:autoSpaceDE w:val="0"/>
                    <w:autoSpaceDN w:val="0"/>
                    <w:adjustRightInd w:val="0"/>
                    <w:spacing w:line="320" w:lineRule="atLeast"/>
                    <w:rPr>
                      <w:rFonts w:ascii="Arial" w:hAnsi="Arial" w:cs="Arial"/>
                      <w:color w:val="000000"/>
                      <w:sz w:val="18"/>
                      <w:szCs w:val="18"/>
                    </w:rPr>
                  </w:pPr>
                  <w:r w:rsidRPr="007725A3">
                    <w:rPr>
                      <w:rFonts w:ascii="Arial" w:hAnsi="Arial" w:cs="Arial"/>
                      <w:color w:val="000000"/>
                      <w:sz w:val="18"/>
                      <w:szCs w:val="18"/>
                    </w:rPr>
                    <w:t>Error</w:t>
                  </w:r>
                </w:p>
              </w:tc>
              <w:tc>
                <w:tcPr>
                  <w:tcW w:w="1468" w:type="dxa"/>
                  <w:tcBorders>
                    <w:top w:val="nil"/>
                    <w:left w:val="single" w:sz="16" w:space="0" w:color="000000"/>
                    <w:bottom w:val="nil"/>
                  </w:tcBorders>
                  <w:shd w:val="clear" w:color="auto" w:fill="FFFFFF"/>
                  <w:tcMar>
                    <w:top w:w="30" w:type="dxa"/>
                    <w:left w:w="30" w:type="dxa"/>
                    <w:bottom w:w="30" w:type="dxa"/>
                    <w:right w:w="30" w:type="dxa"/>
                  </w:tcMar>
                </w:tcPr>
                <w:p w:rsidR="00225077" w:rsidRPr="007725A3" w:rsidRDefault="00225077" w:rsidP="00CF1AA6">
                  <w:pPr>
                    <w:autoSpaceDE w:val="0"/>
                    <w:autoSpaceDN w:val="0"/>
                    <w:adjustRightInd w:val="0"/>
                    <w:spacing w:line="320" w:lineRule="atLeast"/>
                    <w:jc w:val="right"/>
                    <w:rPr>
                      <w:rFonts w:ascii="Arial" w:hAnsi="Arial" w:cs="Arial"/>
                      <w:color w:val="000000"/>
                      <w:sz w:val="18"/>
                      <w:szCs w:val="18"/>
                    </w:rPr>
                  </w:pPr>
                  <w:r w:rsidRPr="007725A3">
                    <w:rPr>
                      <w:rFonts w:ascii="Arial" w:hAnsi="Arial" w:cs="Arial"/>
                      <w:color w:val="000000"/>
                      <w:sz w:val="18"/>
                      <w:szCs w:val="18"/>
                    </w:rPr>
                    <w:t>79441.543</w:t>
                  </w:r>
                </w:p>
              </w:tc>
              <w:tc>
                <w:tcPr>
                  <w:tcW w:w="1018" w:type="dxa"/>
                  <w:tcBorders>
                    <w:top w:val="nil"/>
                    <w:bottom w:val="nil"/>
                  </w:tcBorders>
                  <w:shd w:val="clear" w:color="auto" w:fill="FFFFFF"/>
                  <w:tcMar>
                    <w:top w:w="30" w:type="dxa"/>
                    <w:left w:w="30" w:type="dxa"/>
                    <w:bottom w:w="30" w:type="dxa"/>
                    <w:right w:w="30" w:type="dxa"/>
                  </w:tcMar>
                </w:tcPr>
                <w:p w:rsidR="00225077" w:rsidRPr="007725A3" w:rsidRDefault="00225077" w:rsidP="00CF1AA6">
                  <w:pPr>
                    <w:autoSpaceDE w:val="0"/>
                    <w:autoSpaceDN w:val="0"/>
                    <w:adjustRightInd w:val="0"/>
                    <w:spacing w:line="320" w:lineRule="atLeast"/>
                    <w:jc w:val="right"/>
                    <w:rPr>
                      <w:rFonts w:ascii="Arial" w:hAnsi="Arial" w:cs="Arial"/>
                      <w:color w:val="000000"/>
                      <w:sz w:val="18"/>
                      <w:szCs w:val="18"/>
                    </w:rPr>
                  </w:pPr>
                  <w:r w:rsidRPr="007725A3">
                    <w:rPr>
                      <w:rFonts w:ascii="Arial" w:hAnsi="Arial" w:cs="Arial"/>
                      <w:color w:val="000000"/>
                      <w:sz w:val="18"/>
                      <w:szCs w:val="18"/>
                    </w:rPr>
                    <w:t>832</w:t>
                  </w:r>
                </w:p>
              </w:tc>
              <w:tc>
                <w:tcPr>
                  <w:tcW w:w="1409" w:type="dxa"/>
                  <w:tcBorders>
                    <w:top w:val="nil"/>
                    <w:bottom w:val="nil"/>
                  </w:tcBorders>
                  <w:shd w:val="clear" w:color="auto" w:fill="FFFFFF"/>
                  <w:tcMar>
                    <w:top w:w="30" w:type="dxa"/>
                    <w:left w:w="30" w:type="dxa"/>
                    <w:bottom w:w="30" w:type="dxa"/>
                    <w:right w:w="30" w:type="dxa"/>
                  </w:tcMar>
                </w:tcPr>
                <w:p w:rsidR="00225077" w:rsidRPr="007725A3" w:rsidRDefault="00225077" w:rsidP="00CF1AA6">
                  <w:pPr>
                    <w:autoSpaceDE w:val="0"/>
                    <w:autoSpaceDN w:val="0"/>
                    <w:adjustRightInd w:val="0"/>
                    <w:spacing w:line="320" w:lineRule="atLeast"/>
                    <w:jc w:val="right"/>
                    <w:rPr>
                      <w:rFonts w:ascii="Arial" w:hAnsi="Arial" w:cs="Arial"/>
                      <w:color w:val="000000"/>
                      <w:sz w:val="18"/>
                      <w:szCs w:val="18"/>
                    </w:rPr>
                  </w:pPr>
                  <w:r w:rsidRPr="007725A3">
                    <w:rPr>
                      <w:rFonts w:ascii="Arial" w:hAnsi="Arial" w:cs="Arial"/>
                      <w:color w:val="000000"/>
                      <w:sz w:val="18"/>
                      <w:szCs w:val="18"/>
                    </w:rPr>
                    <w:t>95.483</w:t>
                  </w:r>
                </w:p>
              </w:tc>
              <w:tc>
                <w:tcPr>
                  <w:tcW w:w="1203" w:type="dxa"/>
                  <w:tcBorders>
                    <w:top w:val="nil"/>
                    <w:bottom w:val="nil"/>
                  </w:tcBorders>
                  <w:shd w:val="clear" w:color="auto" w:fill="FFFFFF"/>
                  <w:tcMar>
                    <w:top w:w="30" w:type="dxa"/>
                    <w:left w:w="30" w:type="dxa"/>
                    <w:bottom w:w="30" w:type="dxa"/>
                    <w:right w:w="30" w:type="dxa"/>
                  </w:tcMar>
                  <w:vAlign w:val="center"/>
                </w:tcPr>
                <w:p w:rsidR="00225077" w:rsidRPr="007725A3" w:rsidRDefault="00225077" w:rsidP="00CF1AA6">
                  <w:pPr>
                    <w:autoSpaceDE w:val="0"/>
                    <w:autoSpaceDN w:val="0"/>
                    <w:adjustRightInd w:val="0"/>
                    <w:spacing w:line="240" w:lineRule="auto"/>
                    <w:jc w:val="center"/>
                  </w:pPr>
                </w:p>
              </w:tc>
              <w:tc>
                <w:tcPr>
                  <w:tcW w:w="1019" w:type="dxa"/>
                  <w:tcBorders>
                    <w:top w:val="nil"/>
                    <w:bottom w:val="nil"/>
                    <w:right w:val="single" w:sz="16" w:space="0" w:color="000000"/>
                  </w:tcBorders>
                  <w:shd w:val="clear" w:color="auto" w:fill="FFFFFF"/>
                  <w:tcMar>
                    <w:top w:w="30" w:type="dxa"/>
                    <w:left w:w="30" w:type="dxa"/>
                    <w:bottom w:w="30" w:type="dxa"/>
                    <w:right w:w="30" w:type="dxa"/>
                  </w:tcMar>
                  <w:vAlign w:val="center"/>
                </w:tcPr>
                <w:p w:rsidR="00225077" w:rsidRPr="007725A3" w:rsidRDefault="00225077" w:rsidP="00CF1AA6">
                  <w:pPr>
                    <w:autoSpaceDE w:val="0"/>
                    <w:autoSpaceDN w:val="0"/>
                    <w:adjustRightInd w:val="0"/>
                    <w:spacing w:line="240" w:lineRule="auto"/>
                    <w:jc w:val="center"/>
                  </w:pPr>
                </w:p>
              </w:tc>
            </w:tr>
            <w:tr w:rsidR="00225077" w:rsidRPr="007725A3" w:rsidTr="00CF1AA6">
              <w:trPr>
                <w:cantSplit/>
                <w:tblHeader/>
              </w:trPr>
              <w:tc>
                <w:tcPr>
                  <w:tcW w:w="1666"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225077" w:rsidRPr="007725A3" w:rsidRDefault="00225077" w:rsidP="00CF1AA6">
                  <w:pPr>
                    <w:autoSpaceDE w:val="0"/>
                    <w:autoSpaceDN w:val="0"/>
                    <w:adjustRightInd w:val="0"/>
                    <w:spacing w:line="320" w:lineRule="atLeast"/>
                    <w:rPr>
                      <w:rFonts w:ascii="Arial" w:hAnsi="Arial" w:cs="Arial"/>
                      <w:color w:val="000000"/>
                      <w:sz w:val="18"/>
                      <w:szCs w:val="18"/>
                    </w:rPr>
                  </w:pPr>
                  <w:r w:rsidRPr="007725A3">
                    <w:rPr>
                      <w:rFonts w:ascii="Arial" w:hAnsi="Arial" w:cs="Arial"/>
                      <w:color w:val="000000"/>
                      <w:sz w:val="18"/>
                      <w:szCs w:val="18"/>
                    </w:rPr>
                    <w:t>Total</w:t>
                  </w:r>
                </w:p>
              </w:tc>
              <w:tc>
                <w:tcPr>
                  <w:tcW w:w="1468" w:type="dxa"/>
                  <w:tcBorders>
                    <w:top w:val="nil"/>
                    <w:left w:val="single" w:sz="16" w:space="0" w:color="000000"/>
                    <w:bottom w:val="nil"/>
                  </w:tcBorders>
                  <w:shd w:val="clear" w:color="auto" w:fill="FFFFFF"/>
                  <w:tcMar>
                    <w:top w:w="30" w:type="dxa"/>
                    <w:left w:w="30" w:type="dxa"/>
                    <w:bottom w:w="30" w:type="dxa"/>
                    <w:right w:w="30" w:type="dxa"/>
                  </w:tcMar>
                </w:tcPr>
                <w:p w:rsidR="00225077" w:rsidRPr="007725A3" w:rsidRDefault="00225077" w:rsidP="00CF1AA6">
                  <w:pPr>
                    <w:autoSpaceDE w:val="0"/>
                    <w:autoSpaceDN w:val="0"/>
                    <w:adjustRightInd w:val="0"/>
                    <w:spacing w:line="320" w:lineRule="atLeast"/>
                    <w:jc w:val="right"/>
                    <w:rPr>
                      <w:rFonts w:ascii="Arial" w:hAnsi="Arial" w:cs="Arial"/>
                      <w:color w:val="000000"/>
                      <w:sz w:val="18"/>
                      <w:szCs w:val="18"/>
                    </w:rPr>
                  </w:pPr>
                  <w:r w:rsidRPr="007725A3">
                    <w:rPr>
                      <w:rFonts w:ascii="Arial" w:hAnsi="Arial" w:cs="Arial"/>
                      <w:color w:val="000000"/>
                      <w:sz w:val="18"/>
                      <w:szCs w:val="18"/>
                    </w:rPr>
                    <w:t>2137255.045</w:t>
                  </w:r>
                </w:p>
              </w:tc>
              <w:tc>
                <w:tcPr>
                  <w:tcW w:w="1018" w:type="dxa"/>
                  <w:tcBorders>
                    <w:top w:val="nil"/>
                    <w:bottom w:val="nil"/>
                  </w:tcBorders>
                  <w:shd w:val="clear" w:color="auto" w:fill="FFFFFF"/>
                  <w:tcMar>
                    <w:top w:w="30" w:type="dxa"/>
                    <w:left w:w="30" w:type="dxa"/>
                    <w:bottom w:w="30" w:type="dxa"/>
                    <w:right w:w="30" w:type="dxa"/>
                  </w:tcMar>
                </w:tcPr>
                <w:p w:rsidR="00225077" w:rsidRPr="007725A3" w:rsidRDefault="00225077" w:rsidP="00CF1AA6">
                  <w:pPr>
                    <w:autoSpaceDE w:val="0"/>
                    <w:autoSpaceDN w:val="0"/>
                    <w:adjustRightInd w:val="0"/>
                    <w:spacing w:line="320" w:lineRule="atLeast"/>
                    <w:jc w:val="right"/>
                    <w:rPr>
                      <w:rFonts w:ascii="Arial" w:hAnsi="Arial" w:cs="Arial"/>
                      <w:color w:val="000000"/>
                      <w:sz w:val="18"/>
                      <w:szCs w:val="18"/>
                    </w:rPr>
                  </w:pPr>
                  <w:r w:rsidRPr="007725A3">
                    <w:rPr>
                      <w:rFonts w:ascii="Arial" w:hAnsi="Arial" w:cs="Arial"/>
                      <w:color w:val="000000"/>
                      <w:sz w:val="18"/>
                      <w:szCs w:val="18"/>
                    </w:rPr>
                    <w:t>835</w:t>
                  </w:r>
                </w:p>
              </w:tc>
              <w:tc>
                <w:tcPr>
                  <w:tcW w:w="1409" w:type="dxa"/>
                  <w:tcBorders>
                    <w:top w:val="nil"/>
                    <w:bottom w:val="nil"/>
                  </w:tcBorders>
                  <w:shd w:val="clear" w:color="auto" w:fill="FFFFFF"/>
                  <w:tcMar>
                    <w:top w:w="30" w:type="dxa"/>
                    <w:left w:w="30" w:type="dxa"/>
                    <w:bottom w:w="30" w:type="dxa"/>
                    <w:right w:w="30" w:type="dxa"/>
                  </w:tcMar>
                  <w:vAlign w:val="center"/>
                </w:tcPr>
                <w:p w:rsidR="00225077" w:rsidRPr="007725A3" w:rsidRDefault="00225077" w:rsidP="00CF1AA6">
                  <w:pPr>
                    <w:autoSpaceDE w:val="0"/>
                    <w:autoSpaceDN w:val="0"/>
                    <w:adjustRightInd w:val="0"/>
                    <w:spacing w:line="240" w:lineRule="auto"/>
                    <w:jc w:val="center"/>
                  </w:pPr>
                </w:p>
              </w:tc>
              <w:tc>
                <w:tcPr>
                  <w:tcW w:w="1203" w:type="dxa"/>
                  <w:tcBorders>
                    <w:top w:val="nil"/>
                    <w:bottom w:val="nil"/>
                  </w:tcBorders>
                  <w:shd w:val="clear" w:color="auto" w:fill="FFFFFF"/>
                  <w:tcMar>
                    <w:top w:w="30" w:type="dxa"/>
                    <w:left w:w="30" w:type="dxa"/>
                    <w:bottom w:w="30" w:type="dxa"/>
                    <w:right w:w="30" w:type="dxa"/>
                  </w:tcMar>
                  <w:vAlign w:val="center"/>
                </w:tcPr>
                <w:p w:rsidR="00225077" w:rsidRPr="007725A3" w:rsidRDefault="00225077" w:rsidP="00CF1AA6">
                  <w:pPr>
                    <w:autoSpaceDE w:val="0"/>
                    <w:autoSpaceDN w:val="0"/>
                    <w:adjustRightInd w:val="0"/>
                    <w:spacing w:line="240" w:lineRule="auto"/>
                    <w:jc w:val="center"/>
                  </w:pPr>
                </w:p>
              </w:tc>
              <w:tc>
                <w:tcPr>
                  <w:tcW w:w="1019" w:type="dxa"/>
                  <w:tcBorders>
                    <w:top w:val="nil"/>
                    <w:bottom w:val="nil"/>
                    <w:right w:val="single" w:sz="16" w:space="0" w:color="000000"/>
                  </w:tcBorders>
                  <w:shd w:val="clear" w:color="auto" w:fill="FFFFFF"/>
                  <w:tcMar>
                    <w:top w:w="30" w:type="dxa"/>
                    <w:left w:w="30" w:type="dxa"/>
                    <w:bottom w:w="30" w:type="dxa"/>
                    <w:right w:w="30" w:type="dxa"/>
                  </w:tcMar>
                  <w:vAlign w:val="center"/>
                </w:tcPr>
                <w:p w:rsidR="00225077" w:rsidRPr="007725A3" w:rsidRDefault="00225077" w:rsidP="00CF1AA6">
                  <w:pPr>
                    <w:autoSpaceDE w:val="0"/>
                    <w:autoSpaceDN w:val="0"/>
                    <w:adjustRightInd w:val="0"/>
                    <w:spacing w:line="240" w:lineRule="auto"/>
                    <w:jc w:val="center"/>
                  </w:pPr>
                </w:p>
              </w:tc>
            </w:tr>
            <w:tr w:rsidR="00225077" w:rsidRPr="007725A3" w:rsidTr="00CF1AA6">
              <w:trPr>
                <w:cantSplit/>
                <w:tblHeader/>
              </w:trPr>
              <w:tc>
                <w:tcPr>
                  <w:tcW w:w="1666"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225077" w:rsidRPr="007725A3" w:rsidRDefault="00225077" w:rsidP="00CF1AA6">
                  <w:pPr>
                    <w:autoSpaceDE w:val="0"/>
                    <w:autoSpaceDN w:val="0"/>
                    <w:adjustRightInd w:val="0"/>
                    <w:spacing w:line="320" w:lineRule="atLeast"/>
                    <w:rPr>
                      <w:rFonts w:ascii="Arial" w:hAnsi="Arial" w:cs="Arial"/>
                      <w:color w:val="000000"/>
                      <w:sz w:val="18"/>
                      <w:szCs w:val="18"/>
                    </w:rPr>
                  </w:pPr>
                  <w:r w:rsidRPr="007725A3">
                    <w:rPr>
                      <w:rFonts w:ascii="Arial" w:hAnsi="Arial" w:cs="Arial"/>
                      <w:color w:val="000000"/>
                      <w:sz w:val="18"/>
                      <w:szCs w:val="18"/>
                    </w:rPr>
                    <w:t>Corrected Total</w:t>
                  </w:r>
                </w:p>
              </w:tc>
              <w:tc>
                <w:tcPr>
                  <w:tcW w:w="1468" w:type="dxa"/>
                  <w:tcBorders>
                    <w:top w:val="nil"/>
                    <w:left w:val="single" w:sz="16" w:space="0" w:color="000000"/>
                    <w:bottom w:val="single" w:sz="16" w:space="0" w:color="000000"/>
                  </w:tcBorders>
                  <w:shd w:val="clear" w:color="auto" w:fill="FFFFFF"/>
                  <w:tcMar>
                    <w:top w:w="30" w:type="dxa"/>
                    <w:left w:w="30" w:type="dxa"/>
                    <w:bottom w:w="30" w:type="dxa"/>
                    <w:right w:w="30" w:type="dxa"/>
                  </w:tcMar>
                </w:tcPr>
                <w:p w:rsidR="00225077" w:rsidRPr="007725A3" w:rsidRDefault="00225077" w:rsidP="00CF1AA6">
                  <w:pPr>
                    <w:autoSpaceDE w:val="0"/>
                    <w:autoSpaceDN w:val="0"/>
                    <w:adjustRightInd w:val="0"/>
                    <w:spacing w:line="320" w:lineRule="atLeast"/>
                    <w:jc w:val="right"/>
                    <w:rPr>
                      <w:rFonts w:ascii="Arial" w:hAnsi="Arial" w:cs="Arial"/>
                      <w:color w:val="000000"/>
                      <w:sz w:val="18"/>
                      <w:szCs w:val="18"/>
                    </w:rPr>
                  </w:pPr>
                  <w:r w:rsidRPr="007725A3">
                    <w:rPr>
                      <w:rFonts w:ascii="Arial" w:hAnsi="Arial" w:cs="Arial"/>
                      <w:color w:val="000000"/>
                      <w:sz w:val="18"/>
                      <w:szCs w:val="18"/>
                    </w:rPr>
                    <w:t>80908.504</w:t>
                  </w:r>
                </w:p>
              </w:tc>
              <w:tc>
                <w:tcPr>
                  <w:tcW w:w="1018" w:type="dxa"/>
                  <w:tcBorders>
                    <w:top w:val="nil"/>
                    <w:bottom w:val="single" w:sz="16" w:space="0" w:color="000000"/>
                  </w:tcBorders>
                  <w:shd w:val="clear" w:color="auto" w:fill="FFFFFF"/>
                  <w:tcMar>
                    <w:top w:w="30" w:type="dxa"/>
                    <w:left w:w="30" w:type="dxa"/>
                    <w:bottom w:w="30" w:type="dxa"/>
                    <w:right w:w="30" w:type="dxa"/>
                  </w:tcMar>
                </w:tcPr>
                <w:p w:rsidR="00225077" w:rsidRPr="007725A3" w:rsidRDefault="00225077" w:rsidP="00CF1AA6">
                  <w:pPr>
                    <w:autoSpaceDE w:val="0"/>
                    <w:autoSpaceDN w:val="0"/>
                    <w:adjustRightInd w:val="0"/>
                    <w:spacing w:line="320" w:lineRule="atLeast"/>
                    <w:jc w:val="right"/>
                    <w:rPr>
                      <w:rFonts w:ascii="Arial" w:hAnsi="Arial" w:cs="Arial"/>
                      <w:color w:val="000000"/>
                      <w:sz w:val="18"/>
                      <w:szCs w:val="18"/>
                    </w:rPr>
                  </w:pPr>
                  <w:r w:rsidRPr="007725A3">
                    <w:rPr>
                      <w:rFonts w:ascii="Arial" w:hAnsi="Arial" w:cs="Arial"/>
                      <w:color w:val="000000"/>
                      <w:sz w:val="18"/>
                      <w:szCs w:val="18"/>
                    </w:rPr>
                    <w:t>834</w:t>
                  </w:r>
                </w:p>
              </w:tc>
              <w:tc>
                <w:tcPr>
                  <w:tcW w:w="1409" w:type="dxa"/>
                  <w:tcBorders>
                    <w:top w:val="nil"/>
                    <w:bottom w:val="single" w:sz="16" w:space="0" w:color="000000"/>
                  </w:tcBorders>
                  <w:shd w:val="clear" w:color="auto" w:fill="FFFFFF"/>
                  <w:tcMar>
                    <w:top w:w="30" w:type="dxa"/>
                    <w:left w:w="30" w:type="dxa"/>
                    <w:bottom w:w="30" w:type="dxa"/>
                    <w:right w:w="30" w:type="dxa"/>
                  </w:tcMar>
                  <w:vAlign w:val="center"/>
                </w:tcPr>
                <w:p w:rsidR="00225077" w:rsidRPr="007725A3" w:rsidRDefault="00225077" w:rsidP="00CF1AA6">
                  <w:pPr>
                    <w:autoSpaceDE w:val="0"/>
                    <w:autoSpaceDN w:val="0"/>
                    <w:adjustRightInd w:val="0"/>
                    <w:spacing w:line="240" w:lineRule="auto"/>
                    <w:jc w:val="center"/>
                  </w:pPr>
                </w:p>
              </w:tc>
              <w:tc>
                <w:tcPr>
                  <w:tcW w:w="1203" w:type="dxa"/>
                  <w:tcBorders>
                    <w:top w:val="nil"/>
                    <w:bottom w:val="single" w:sz="16" w:space="0" w:color="000000"/>
                  </w:tcBorders>
                  <w:shd w:val="clear" w:color="auto" w:fill="FFFFFF"/>
                  <w:tcMar>
                    <w:top w:w="30" w:type="dxa"/>
                    <w:left w:w="30" w:type="dxa"/>
                    <w:bottom w:w="30" w:type="dxa"/>
                    <w:right w:w="30" w:type="dxa"/>
                  </w:tcMar>
                  <w:vAlign w:val="center"/>
                </w:tcPr>
                <w:p w:rsidR="00225077" w:rsidRPr="007725A3" w:rsidRDefault="00225077" w:rsidP="00CF1AA6">
                  <w:pPr>
                    <w:autoSpaceDE w:val="0"/>
                    <w:autoSpaceDN w:val="0"/>
                    <w:adjustRightInd w:val="0"/>
                    <w:spacing w:line="240" w:lineRule="auto"/>
                    <w:jc w:val="center"/>
                  </w:pPr>
                </w:p>
              </w:tc>
              <w:tc>
                <w:tcPr>
                  <w:tcW w:w="1019"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225077" w:rsidRPr="007725A3" w:rsidRDefault="00225077" w:rsidP="00CF1AA6">
                  <w:pPr>
                    <w:autoSpaceDE w:val="0"/>
                    <w:autoSpaceDN w:val="0"/>
                    <w:adjustRightInd w:val="0"/>
                    <w:spacing w:line="240" w:lineRule="auto"/>
                    <w:jc w:val="center"/>
                  </w:pPr>
                </w:p>
              </w:tc>
            </w:tr>
            <w:tr w:rsidR="00225077" w:rsidRPr="007725A3" w:rsidTr="00CF1AA6">
              <w:trPr>
                <w:cantSplit/>
              </w:trPr>
              <w:tc>
                <w:tcPr>
                  <w:tcW w:w="7783" w:type="dxa"/>
                  <w:gridSpan w:val="6"/>
                  <w:tcBorders>
                    <w:top w:val="nil"/>
                    <w:left w:val="nil"/>
                    <w:bottom w:val="nil"/>
                    <w:right w:val="nil"/>
                  </w:tcBorders>
                  <w:shd w:val="clear" w:color="auto" w:fill="FFFFFF"/>
                  <w:tcMar>
                    <w:top w:w="30" w:type="dxa"/>
                    <w:left w:w="30" w:type="dxa"/>
                    <w:bottom w:w="30" w:type="dxa"/>
                    <w:right w:w="30" w:type="dxa"/>
                  </w:tcMar>
                </w:tcPr>
                <w:p w:rsidR="00225077" w:rsidRPr="007725A3" w:rsidRDefault="00225077" w:rsidP="00CF1AA6">
                  <w:pPr>
                    <w:autoSpaceDE w:val="0"/>
                    <w:autoSpaceDN w:val="0"/>
                    <w:adjustRightInd w:val="0"/>
                    <w:spacing w:line="320" w:lineRule="atLeast"/>
                    <w:rPr>
                      <w:rFonts w:ascii="Arial" w:hAnsi="Arial" w:cs="Arial"/>
                      <w:color w:val="000000"/>
                      <w:sz w:val="18"/>
                      <w:szCs w:val="18"/>
                    </w:rPr>
                  </w:pPr>
                  <w:r w:rsidRPr="007725A3">
                    <w:rPr>
                      <w:rFonts w:ascii="Arial" w:hAnsi="Arial" w:cs="Arial"/>
                      <w:color w:val="000000"/>
                      <w:sz w:val="18"/>
                      <w:szCs w:val="18"/>
                    </w:rPr>
                    <w:t>a. R Squared = .018 (Adjusted R Squared = .016)</w:t>
                  </w:r>
                </w:p>
              </w:tc>
            </w:tr>
          </w:tbl>
          <w:p w:rsidR="00225077" w:rsidRPr="007725A3" w:rsidRDefault="00225077" w:rsidP="00CF1AA6">
            <w:pPr>
              <w:autoSpaceDE w:val="0"/>
              <w:autoSpaceDN w:val="0"/>
              <w:adjustRightInd w:val="0"/>
              <w:spacing w:line="400" w:lineRule="atLeast"/>
            </w:pPr>
          </w:p>
          <w:p w:rsidR="00225077" w:rsidRPr="007725A3" w:rsidRDefault="00225077" w:rsidP="00CF1AA6">
            <w:pPr>
              <w:autoSpaceDE w:val="0"/>
              <w:autoSpaceDN w:val="0"/>
              <w:adjustRightInd w:val="0"/>
              <w:spacing w:line="240" w:lineRule="auto"/>
            </w:pPr>
          </w:p>
          <w:tbl>
            <w:tblPr>
              <w:tblW w:w="90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1329"/>
              <w:gridCol w:w="1329"/>
              <w:gridCol w:w="1469"/>
              <w:gridCol w:w="1072"/>
              <w:gridCol w:w="1020"/>
              <w:gridCol w:w="1410"/>
              <w:gridCol w:w="1410"/>
            </w:tblGrid>
            <w:tr w:rsidR="00225077" w:rsidRPr="007725A3" w:rsidTr="00CF1AA6">
              <w:trPr>
                <w:cantSplit/>
                <w:tblHeader/>
              </w:trPr>
              <w:tc>
                <w:tcPr>
                  <w:tcW w:w="9034" w:type="dxa"/>
                  <w:gridSpan w:val="7"/>
                  <w:tcBorders>
                    <w:top w:val="nil"/>
                    <w:left w:val="nil"/>
                    <w:bottom w:val="nil"/>
                    <w:right w:val="nil"/>
                  </w:tcBorders>
                  <w:shd w:val="clear" w:color="auto" w:fill="FFFFFF"/>
                  <w:tcMar>
                    <w:top w:w="30" w:type="dxa"/>
                    <w:left w:w="30" w:type="dxa"/>
                    <w:bottom w:w="30" w:type="dxa"/>
                    <w:right w:w="30" w:type="dxa"/>
                  </w:tcMar>
                  <w:vAlign w:val="center"/>
                </w:tcPr>
                <w:p w:rsidR="00225077" w:rsidRPr="007725A3" w:rsidRDefault="00225077" w:rsidP="00CF1AA6">
                  <w:pPr>
                    <w:autoSpaceDE w:val="0"/>
                    <w:autoSpaceDN w:val="0"/>
                    <w:adjustRightInd w:val="0"/>
                    <w:spacing w:line="320" w:lineRule="atLeast"/>
                    <w:jc w:val="center"/>
                    <w:rPr>
                      <w:rFonts w:ascii="Arial" w:hAnsi="Arial" w:cs="Arial"/>
                      <w:color w:val="000000"/>
                      <w:sz w:val="18"/>
                      <w:szCs w:val="18"/>
                    </w:rPr>
                  </w:pPr>
                  <w:r w:rsidRPr="007725A3">
                    <w:rPr>
                      <w:rFonts w:ascii="Arial" w:hAnsi="Arial" w:cs="Arial"/>
                      <w:b/>
                      <w:bCs/>
                      <w:color w:val="000000"/>
                      <w:sz w:val="18"/>
                      <w:szCs w:val="18"/>
                    </w:rPr>
                    <w:t>Multiple Comparisons</w:t>
                  </w:r>
                </w:p>
              </w:tc>
            </w:tr>
            <w:tr w:rsidR="00225077" w:rsidRPr="007725A3" w:rsidTr="00CF1AA6">
              <w:trPr>
                <w:cantSplit/>
                <w:tblHeader/>
              </w:trPr>
              <w:tc>
                <w:tcPr>
                  <w:tcW w:w="9034" w:type="dxa"/>
                  <w:gridSpan w:val="7"/>
                  <w:tcBorders>
                    <w:top w:val="nil"/>
                    <w:left w:val="nil"/>
                    <w:bottom w:val="nil"/>
                    <w:right w:val="nil"/>
                  </w:tcBorders>
                  <w:shd w:val="clear" w:color="auto" w:fill="FFFFFF"/>
                  <w:tcMar>
                    <w:top w:w="30" w:type="dxa"/>
                    <w:left w:w="30" w:type="dxa"/>
                    <w:bottom w:w="30" w:type="dxa"/>
                    <w:right w:w="30" w:type="dxa"/>
                  </w:tcMar>
                  <w:vAlign w:val="bottom"/>
                </w:tcPr>
                <w:p w:rsidR="00225077" w:rsidRPr="007725A3" w:rsidRDefault="00225077" w:rsidP="00CF1AA6">
                  <w:pPr>
                    <w:autoSpaceDE w:val="0"/>
                    <w:autoSpaceDN w:val="0"/>
                    <w:adjustRightInd w:val="0"/>
                    <w:spacing w:line="320" w:lineRule="atLeast"/>
                    <w:rPr>
                      <w:rFonts w:ascii="Arial" w:hAnsi="Arial" w:cs="Arial"/>
                      <w:b/>
                      <w:color w:val="000000"/>
                      <w:sz w:val="18"/>
                      <w:szCs w:val="18"/>
                    </w:rPr>
                  </w:pPr>
                  <w:r w:rsidRPr="007725A3">
                    <w:rPr>
                      <w:rFonts w:ascii="Arial" w:hAnsi="Arial" w:cs="Arial"/>
                      <w:b/>
                      <w:color w:val="000000"/>
                      <w:sz w:val="18"/>
                      <w:szCs w:val="18"/>
                    </w:rPr>
                    <w:t>quantity</w:t>
                  </w:r>
                </w:p>
                <w:p w:rsidR="00225077" w:rsidRPr="007725A3" w:rsidRDefault="00225077" w:rsidP="00CF1AA6">
                  <w:pPr>
                    <w:autoSpaceDE w:val="0"/>
                    <w:autoSpaceDN w:val="0"/>
                    <w:adjustRightInd w:val="0"/>
                    <w:spacing w:line="320" w:lineRule="atLeast"/>
                    <w:rPr>
                      <w:rFonts w:ascii="Arial" w:hAnsi="Arial" w:cs="Arial"/>
                      <w:color w:val="000000"/>
                      <w:sz w:val="18"/>
                      <w:szCs w:val="18"/>
                    </w:rPr>
                  </w:pPr>
                  <w:r w:rsidRPr="007725A3">
                    <w:rPr>
                      <w:rFonts w:ascii="Arial" w:hAnsi="Arial" w:cs="Arial"/>
                      <w:color w:val="000000"/>
                      <w:sz w:val="18"/>
                      <w:szCs w:val="18"/>
                    </w:rPr>
                    <w:t>Tukey HSD</w:t>
                  </w:r>
                </w:p>
              </w:tc>
            </w:tr>
            <w:tr w:rsidR="00225077" w:rsidRPr="007725A3" w:rsidTr="00CF1AA6">
              <w:trPr>
                <w:cantSplit/>
                <w:tblHeader/>
              </w:trPr>
              <w:tc>
                <w:tcPr>
                  <w:tcW w:w="1329"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vAlign w:val="bottom"/>
                </w:tcPr>
                <w:p w:rsidR="00225077" w:rsidRPr="007725A3" w:rsidRDefault="00225077" w:rsidP="00CF1AA6">
                  <w:pPr>
                    <w:autoSpaceDE w:val="0"/>
                    <w:autoSpaceDN w:val="0"/>
                    <w:adjustRightInd w:val="0"/>
                    <w:spacing w:line="320" w:lineRule="atLeast"/>
                    <w:rPr>
                      <w:rFonts w:ascii="Arial" w:hAnsi="Arial" w:cs="Arial"/>
                      <w:color w:val="000000"/>
                      <w:sz w:val="18"/>
                      <w:szCs w:val="18"/>
                    </w:rPr>
                  </w:pPr>
                  <w:r w:rsidRPr="007725A3">
                    <w:rPr>
                      <w:rFonts w:ascii="Arial" w:hAnsi="Arial" w:cs="Arial"/>
                      <w:color w:val="000000"/>
                      <w:sz w:val="18"/>
                      <w:szCs w:val="18"/>
                    </w:rPr>
                    <w:t>(I) treatment</w:t>
                  </w:r>
                </w:p>
              </w:tc>
              <w:tc>
                <w:tcPr>
                  <w:tcW w:w="1329" w:type="dxa"/>
                  <w:vMerge w:val="restart"/>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vAlign w:val="bottom"/>
                </w:tcPr>
                <w:p w:rsidR="00225077" w:rsidRPr="007725A3" w:rsidRDefault="00225077" w:rsidP="00CF1AA6">
                  <w:pPr>
                    <w:autoSpaceDE w:val="0"/>
                    <w:autoSpaceDN w:val="0"/>
                    <w:adjustRightInd w:val="0"/>
                    <w:spacing w:line="320" w:lineRule="atLeast"/>
                    <w:rPr>
                      <w:rFonts w:ascii="Arial" w:hAnsi="Arial" w:cs="Arial"/>
                      <w:color w:val="000000"/>
                      <w:sz w:val="18"/>
                      <w:szCs w:val="18"/>
                    </w:rPr>
                  </w:pPr>
                  <w:r w:rsidRPr="007725A3">
                    <w:rPr>
                      <w:rFonts w:ascii="Arial" w:hAnsi="Arial" w:cs="Arial"/>
                      <w:color w:val="000000"/>
                      <w:sz w:val="18"/>
                      <w:szCs w:val="18"/>
                    </w:rPr>
                    <w:t>(J) treatment</w:t>
                  </w:r>
                </w:p>
              </w:tc>
              <w:tc>
                <w:tcPr>
                  <w:tcW w:w="1468" w:type="dxa"/>
                  <w:vMerge w:val="restart"/>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225077" w:rsidRPr="007725A3" w:rsidRDefault="00225077" w:rsidP="00CF1AA6">
                  <w:pPr>
                    <w:autoSpaceDE w:val="0"/>
                    <w:autoSpaceDN w:val="0"/>
                    <w:adjustRightInd w:val="0"/>
                    <w:spacing w:line="320" w:lineRule="atLeast"/>
                    <w:jc w:val="center"/>
                    <w:rPr>
                      <w:rFonts w:ascii="Arial" w:hAnsi="Arial" w:cs="Arial"/>
                      <w:color w:val="000000"/>
                      <w:sz w:val="18"/>
                      <w:szCs w:val="18"/>
                    </w:rPr>
                  </w:pPr>
                  <w:r w:rsidRPr="007725A3">
                    <w:rPr>
                      <w:rFonts w:ascii="Arial" w:hAnsi="Arial" w:cs="Arial"/>
                      <w:color w:val="000000"/>
                      <w:sz w:val="18"/>
                      <w:szCs w:val="18"/>
                    </w:rPr>
                    <w:t>Mean Difference (I-J)</w:t>
                  </w:r>
                </w:p>
              </w:tc>
              <w:tc>
                <w:tcPr>
                  <w:tcW w:w="1071" w:type="dxa"/>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225077" w:rsidRPr="007725A3" w:rsidRDefault="00225077" w:rsidP="00CF1AA6">
                  <w:pPr>
                    <w:autoSpaceDE w:val="0"/>
                    <w:autoSpaceDN w:val="0"/>
                    <w:adjustRightInd w:val="0"/>
                    <w:spacing w:line="320" w:lineRule="atLeast"/>
                    <w:jc w:val="center"/>
                    <w:rPr>
                      <w:rFonts w:ascii="Arial" w:hAnsi="Arial" w:cs="Arial"/>
                      <w:color w:val="000000"/>
                      <w:sz w:val="18"/>
                      <w:szCs w:val="18"/>
                    </w:rPr>
                  </w:pPr>
                  <w:r w:rsidRPr="007725A3">
                    <w:rPr>
                      <w:rFonts w:ascii="Arial" w:hAnsi="Arial" w:cs="Arial"/>
                      <w:color w:val="000000"/>
                      <w:sz w:val="18"/>
                      <w:szCs w:val="18"/>
                    </w:rPr>
                    <w:t>Std. Error</w:t>
                  </w:r>
                </w:p>
              </w:tc>
              <w:tc>
                <w:tcPr>
                  <w:tcW w:w="1019" w:type="dxa"/>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225077" w:rsidRPr="007725A3" w:rsidRDefault="00225077" w:rsidP="00CF1AA6">
                  <w:pPr>
                    <w:autoSpaceDE w:val="0"/>
                    <w:autoSpaceDN w:val="0"/>
                    <w:adjustRightInd w:val="0"/>
                    <w:spacing w:line="320" w:lineRule="atLeast"/>
                    <w:jc w:val="center"/>
                    <w:rPr>
                      <w:rFonts w:ascii="Arial" w:hAnsi="Arial" w:cs="Arial"/>
                      <w:color w:val="000000"/>
                      <w:sz w:val="18"/>
                      <w:szCs w:val="18"/>
                    </w:rPr>
                  </w:pPr>
                  <w:r w:rsidRPr="007725A3">
                    <w:rPr>
                      <w:rFonts w:ascii="Arial" w:hAnsi="Arial" w:cs="Arial"/>
                      <w:color w:val="000000"/>
                      <w:sz w:val="18"/>
                      <w:szCs w:val="18"/>
                    </w:rPr>
                    <w:t>Sig.</w:t>
                  </w:r>
                </w:p>
              </w:tc>
              <w:tc>
                <w:tcPr>
                  <w:tcW w:w="2818" w:type="dxa"/>
                  <w:gridSpan w:val="2"/>
                  <w:tcBorders>
                    <w:top w:val="single" w:sz="16" w:space="0" w:color="000000"/>
                    <w:right w:val="single" w:sz="16" w:space="0" w:color="000000"/>
                  </w:tcBorders>
                  <w:shd w:val="clear" w:color="auto" w:fill="FFFFFF"/>
                  <w:tcMar>
                    <w:top w:w="30" w:type="dxa"/>
                    <w:left w:w="30" w:type="dxa"/>
                    <w:bottom w:w="30" w:type="dxa"/>
                    <w:right w:w="30" w:type="dxa"/>
                  </w:tcMar>
                  <w:vAlign w:val="bottom"/>
                </w:tcPr>
                <w:p w:rsidR="00225077" w:rsidRPr="007725A3" w:rsidRDefault="00225077" w:rsidP="00CF1AA6">
                  <w:pPr>
                    <w:autoSpaceDE w:val="0"/>
                    <w:autoSpaceDN w:val="0"/>
                    <w:adjustRightInd w:val="0"/>
                    <w:spacing w:line="320" w:lineRule="atLeast"/>
                    <w:jc w:val="center"/>
                    <w:rPr>
                      <w:rFonts w:ascii="Arial" w:hAnsi="Arial" w:cs="Arial"/>
                      <w:color w:val="000000"/>
                      <w:sz w:val="18"/>
                      <w:szCs w:val="18"/>
                    </w:rPr>
                  </w:pPr>
                  <w:r w:rsidRPr="007725A3">
                    <w:rPr>
                      <w:rFonts w:ascii="Arial" w:hAnsi="Arial" w:cs="Arial"/>
                      <w:color w:val="000000"/>
                      <w:sz w:val="18"/>
                      <w:szCs w:val="18"/>
                    </w:rPr>
                    <w:t>95% Confidence Interval</w:t>
                  </w:r>
                </w:p>
              </w:tc>
            </w:tr>
            <w:tr w:rsidR="00225077" w:rsidRPr="007725A3" w:rsidTr="00CF1AA6">
              <w:trPr>
                <w:cantSplit/>
                <w:tblHeader/>
              </w:trPr>
              <w:tc>
                <w:tcPr>
                  <w:tcW w:w="132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vAlign w:val="bottom"/>
                </w:tcPr>
                <w:p w:rsidR="00225077" w:rsidRPr="007725A3" w:rsidRDefault="00225077" w:rsidP="00CF1AA6">
                  <w:pPr>
                    <w:autoSpaceDE w:val="0"/>
                    <w:autoSpaceDN w:val="0"/>
                    <w:adjustRightInd w:val="0"/>
                    <w:spacing w:line="240" w:lineRule="auto"/>
                    <w:rPr>
                      <w:rFonts w:ascii="Arial" w:hAnsi="Arial" w:cs="Arial"/>
                      <w:color w:val="000000"/>
                      <w:sz w:val="18"/>
                      <w:szCs w:val="18"/>
                    </w:rPr>
                  </w:pPr>
                </w:p>
              </w:tc>
              <w:tc>
                <w:tcPr>
                  <w:tcW w:w="1329" w:type="dxa"/>
                  <w:vMerge/>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vAlign w:val="bottom"/>
                </w:tcPr>
                <w:p w:rsidR="00225077" w:rsidRPr="007725A3" w:rsidRDefault="00225077" w:rsidP="00CF1AA6">
                  <w:pPr>
                    <w:autoSpaceDE w:val="0"/>
                    <w:autoSpaceDN w:val="0"/>
                    <w:adjustRightInd w:val="0"/>
                    <w:spacing w:line="240" w:lineRule="auto"/>
                    <w:rPr>
                      <w:rFonts w:ascii="Arial" w:hAnsi="Arial" w:cs="Arial"/>
                      <w:color w:val="000000"/>
                      <w:sz w:val="18"/>
                      <w:szCs w:val="18"/>
                    </w:rPr>
                  </w:pPr>
                </w:p>
              </w:tc>
              <w:tc>
                <w:tcPr>
                  <w:tcW w:w="1468" w:type="dxa"/>
                  <w:vMerge/>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225077" w:rsidRPr="007725A3" w:rsidRDefault="00225077" w:rsidP="00CF1AA6">
                  <w:pPr>
                    <w:autoSpaceDE w:val="0"/>
                    <w:autoSpaceDN w:val="0"/>
                    <w:adjustRightInd w:val="0"/>
                    <w:spacing w:line="240" w:lineRule="auto"/>
                    <w:rPr>
                      <w:rFonts w:ascii="Arial" w:hAnsi="Arial" w:cs="Arial"/>
                      <w:color w:val="000000"/>
                      <w:sz w:val="18"/>
                      <w:szCs w:val="18"/>
                    </w:rPr>
                  </w:pPr>
                </w:p>
              </w:tc>
              <w:tc>
                <w:tcPr>
                  <w:tcW w:w="1071"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225077" w:rsidRPr="007725A3" w:rsidRDefault="00225077" w:rsidP="00CF1AA6">
                  <w:pPr>
                    <w:autoSpaceDE w:val="0"/>
                    <w:autoSpaceDN w:val="0"/>
                    <w:adjustRightInd w:val="0"/>
                    <w:spacing w:line="240" w:lineRule="auto"/>
                    <w:rPr>
                      <w:rFonts w:ascii="Arial" w:hAnsi="Arial" w:cs="Arial"/>
                      <w:color w:val="000000"/>
                      <w:sz w:val="18"/>
                      <w:szCs w:val="18"/>
                    </w:rPr>
                  </w:pPr>
                </w:p>
              </w:tc>
              <w:tc>
                <w:tcPr>
                  <w:tcW w:w="1019"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225077" w:rsidRPr="007725A3" w:rsidRDefault="00225077" w:rsidP="00CF1AA6">
                  <w:pPr>
                    <w:autoSpaceDE w:val="0"/>
                    <w:autoSpaceDN w:val="0"/>
                    <w:adjustRightInd w:val="0"/>
                    <w:spacing w:line="240" w:lineRule="auto"/>
                    <w:rPr>
                      <w:rFonts w:ascii="Arial" w:hAnsi="Arial" w:cs="Arial"/>
                      <w:color w:val="000000"/>
                      <w:sz w:val="18"/>
                      <w:szCs w:val="18"/>
                    </w:rPr>
                  </w:pPr>
                </w:p>
              </w:tc>
              <w:tc>
                <w:tcPr>
                  <w:tcW w:w="1409" w:type="dxa"/>
                  <w:tcBorders>
                    <w:bottom w:val="single" w:sz="16" w:space="0" w:color="000000"/>
                  </w:tcBorders>
                  <w:shd w:val="clear" w:color="auto" w:fill="FFFFFF"/>
                  <w:tcMar>
                    <w:top w:w="30" w:type="dxa"/>
                    <w:left w:w="30" w:type="dxa"/>
                    <w:bottom w:w="30" w:type="dxa"/>
                    <w:right w:w="30" w:type="dxa"/>
                  </w:tcMar>
                  <w:vAlign w:val="bottom"/>
                </w:tcPr>
                <w:p w:rsidR="00225077" w:rsidRPr="007725A3" w:rsidRDefault="00225077" w:rsidP="00CF1AA6">
                  <w:pPr>
                    <w:autoSpaceDE w:val="0"/>
                    <w:autoSpaceDN w:val="0"/>
                    <w:adjustRightInd w:val="0"/>
                    <w:spacing w:line="320" w:lineRule="atLeast"/>
                    <w:jc w:val="center"/>
                    <w:rPr>
                      <w:rFonts w:ascii="Arial" w:hAnsi="Arial" w:cs="Arial"/>
                      <w:color w:val="000000"/>
                      <w:sz w:val="18"/>
                      <w:szCs w:val="18"/>
                    </w:rPr>
                  </w:pPr>
                  <w:r w:rsidRPr="007725A3">
                    <w:rPr>
                      <w:rFonts w:ascii="Arial" w:hAnsi="Arial" w:cs="Arial"/>
                      <w:color w:val="000000"/>
                      <w:sz w:val="18"/>
                      <w:szCs w:val="18"/>
                    </w:rPr>
                    <w:t>Lower Bound</w:t>
                  </w:r>
                </w:p>
              </w:tc>
              <w:tc>
                <w:tcPr>
                  <w:tcW w:w="1409" w:type="dxa"/>
                  <w:tcBorders>
                    <w:bottom w:val="single" w:sz="16" w:space="0" w:color="000000"/>
                    <w:right w:val="single" w:sz="16" w:space="0" w:color="000000"/>
                  </w:tcBorders>
                  <w:shd w:val="clear" w:color="auto" w:fill="FFFFFF"/>
                  <w:tcMar>
                    <w:top w:w="30" w:type="dxa"/>
                    <w:left w:w="30" w:type="dxa"/>
                    <w:bottom w:w="30" w:type="dxa"/>
                    <w:right w:w="30" w:type="dxa"/>
                  </w:tcMar>
                  <w:vAlign w:val="bottom"/>
                </w:tcPr>
                <w:p w:rsidR="00225077" w:rsidRPr="007725A3" w:rsidRDefault="00225077" w:rsidP="00CF1AA6">
                  <w:pPr>
                    <w:autoSpaceDE w:val="0"/>
                    <w:autoSpaceDN w:val="0"/>
                    <w:adjustRightInd w:val="0"/>
                    <w:spacing w:line="320" w:lineRule="atLeast"/>
                    <w:jc w:val="center"/>
                    <w:rPr>
                      <w:rFonts w:ascii="Arial" w:hAnsi="Arial" w:cs="Arial"/>
                      <w:color w:val="000000"/>
                      <w:sz w:val="18"/>
                      <w:szCs w:val="18"/>
                    </w:rPr>
                  </w:pPr>
                  <w:r w:rsidRPr="007725A3">
                    <w:rPr>
                      <w:rFonts w:ascii="Arial" w:hAnsi="Arial" w:cs="Arial"/>
                      <w:color w:val="000000"/>
                      <w:sz w:val="18"/>
                      <w:szCs w:val="18"/>
                    </w:rPr>
                    <w:t>Upper Bound</w:t>
                  </w:r>
                </w:p>
              </w:tc>
            </w:tr>
            <w:tr w:rsidR="00225077" w:rsidRPr="007725A3" w:rsidTr="00CF1AA6">
              <w:trPr>
                <w:cantSplit/>
                <w:tblHeader/>
              </w:trPr>
              <w:tc>
                <w:tcPr>
                  <w:tcW w:w="1329" w:type="dxa"/>
                  <w:vMerge w:val="restart"/>
                  <w:tcBorders>
                    <w:top w:val="single" w:sz="16" w:space="0" w:color="000000"/>
                    <w:left w:val="single" w:sz="16" w:space="0" w:color="000000"/>
                    <w:right w:val="nil"/>
                  </w:tcBorders>
                  <w:shd w:val="clear" w:color="auto" w:fill="FFFFFF"/>
                  <w:tcMar>
                    <w:top w:w="30" w:type="dxa"/>
                    <w:left w:w="30" w:type="dxa"/>
                    <w:bottom w:w="30" w:type="dxa"/>
                    <w:right w:w="30" w:type="dxa"/>
                  </w:tcMar>
                </w:tcPr>
                <w:p w:rsidR="00225077" w:rsidRPr="007725A3" w:rsidRDefault="00225077" w:rsidP="00CF1AA6">
                  <w:pPr>
                    <w:autoSpaceDE w:val="0"/>
                    <w:autoSpaceDN w:val="0"/>
                    <w:adjustRightInd w:val="0"/>
                    <w:spacing w:line="320" w:lineRule="atLeast"/>
                    <w:rPr>
                      <w:rFonts w:ascii="Arial" w:hAnsi="Arial" w:cs="Arial"/>
                      <w:color w:val="000000"/>
                      <w:sz w:val="18"/>
                      <w:szCs w:val="18"/>
                    </w:rPr>
                  </w:pPr>
                  <w:r w:rsidRPr="007725A3">
                    <w:rPr>
                      <w:rFonts w:ascii="Arial" w:hAnsi="Arial" w:cs="Arial"/>
                      <w:color w:val="000000"/>
                      <w:sz w:val="18"/>
                      <w:szCs w:val="18"/>
                    </w:rPr>
                    <w:t>dialogue</w:t>
                  </w:r>
                </w:p>
              </w:tc>
              <w:tc>
                <w:tcPr>
                  <w:tcW w:w="1329"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225077" w:rsidRPr="007725A3" w:rsidRDefault="00225077" w:rsidP="00CF1AA6">
                  <w:pPr>
                    <w:autoSpaceDE w:val="0"/>
                    <w:autoSpaceDN w:val="0"/>
                    <w:adjustRightInd w:val="0"/>
                    <w:spacing w:line="320" w:lineRule="atLeast"/>
                    <w:rPr>
                      <w:rFonts w:ascii="Arial" w:hAnsi="Arial" w:cs="Arial"/>
                      <w:color w:val="000000"/>
                      <w:sz w:val="18"/>
                      <w:szCs w:val="18"/>
                    </w:rPr>
                  </w:pPr>
                  <w:r w:rsidRPr="007725A3">
                    <w:rPr>
                      <w:rFonts w:ascii="Arial" w:hAnsi="Arial" w:cs="Arial"/>
                      <w:color w:val="000000"/>
                      <w:sz w:val="18"/>
                      <w:szCs w:val="18"/>
                    </w:rPr>
                    <w:t>SRSD</w:t>
                  </w:r>
                </w:p>
              </w:tc>
              <w:tc>
                <w:tcPr>
                  <w:tcW w:w="1468" w:type="dxa"/>
                  <w:tcBorders>
                    <w:top w:val="single" w:sz="16" w:space="0" w:color="000000"/>
                    <w:left w:val="single" w:sz="16" w:space="0" w:color="000000"/>
                    <w:bottom w:val="nil"/>
                  </w:tcBorders>
                  <w:shd w:val="clear" w:color="auto" w:fill="FFFFFF"/>
                  <w:tcMar>
                    <w:top w:w="30" w:type="dxa"/>
                    <w:left w:w="30" w:type="dxa"/>
                    <w:bottom w:w="30" w:type="dxa"/>
                    <w:right w:w="30" w:type="dxa"/>
                  </w:tcMar>
                </w:tcPr>
                <w:p w:rsidR="00225077" w:rsidRPr="007725A3" w:rsidRDefault="00225077" w:rsidP="00CF1AA6">
                  <w:pPr>
                    <w:autoSpaceDE w:val="0"/>
                    <w:autoSpaceDN w:val="0"/>
                    <w:adjustRightInd w:val="0"/>
                    <w:spacing w:line="320" w:lineRule="atLeast"/>
                    <w:jc w:val="right"/>
                    <w:rPr>
                      <w:rFonts w:ascii="Arial" w:hAnsi="Arial" w:cs="Arial"/>
                      <w:color w:val="000000"/>
                      <w:sz w:val="18"/>
                      <w:szCs w:val="18"/>
                    </w:rPr>
                  </w:pPr>
                  <w:r w:rsidRPr="007725A3">
                    <w:rPr>
                      <w:rFonts w:ascii="Arial" w:hAnsi="Arial" w:cs="Arial"/>
                      <w:color w:val="000000"/>
                      <w:sz w:val="18"/>
                      <w:szCs w:val="18"/>
                    </w:rPr>
                    <w:t>1.9489</w:t>
                  </w:r>
                  <w:r w:rsidRPr="007725A3">
                    <w:rPr>
                      <w:rFonts w:ascii="Arial" w:hAnsi="Arial" w:cs="Arial"/>
                      <w:color w:val="000000"/>
                      <w:sz w:val="18"/>
                      <w:szCs w:val="18"/>
                      <w:vertAlign w:val="superscript"/>
                    </w:rPr>
                    <w:t>*</w:t>
                  </w:r>
                </w:p>
              </w:tc>
              <w:tc>
                <w:tcPr>
                  <w:tcW w:w="1071" w:type="dxa"/>
                  <w:tcBorders>
                    <w:top w:val="single" w:sz="16" w:space="0" w:color="000000"/>
                    <w:bottom w:val="nil"/>
                  </w:tcBorders>
                  <w:shd w:val="clear" w:color="auto" w:fill="FFFFFF"/>
                  <w:tcMar>
                    <w:top w:w="30" w:type="dxa"/>
                    <w:left w:w="30" w:type="dxa"/>
                    <w:bottom w:w="30" w:type="dxa"/>
                    <w:right w:w="30" w:type="dxa"/>
                  </w:tcMar>
                </w:tcPr>
                <w:p w:rsidR="00225077" w:rsidRPr="007725A3" w:rsidRDefault="00225077" w:rsidP="00CF1AA6">
                  <w:pPr>
                    <w:autoSpaceDE w:val="0"/>
                    <w:autoSpaceDN w:val="0"/>
                    <w:adjustRightInd w:val="0"/>
                    <w:spacing w:line="320" w:lineRule="atLeast"/>
                    <w:jc w:val="right"/>
                    <w:rPr>
                      <w:rFonts w:ascii="Arial" w:hAnsi="Arial" w:cs="Arial"/>
                      <w:color w:val="000000"/>
                      <w:sz w:val="18"/>
                      <w:szCs w:val="18"/>
                    </w:rPr>
                  </w:pPr>
                  <w:r w:rsidRPr="007725A3">
                    <w:rPr>
                      <w:rFonts w:ascii="Arial" w:hAnsi="Arial" w:cs="Arial"/>
                      <w:color w:val="000000"/>
                      <w:sz w:val="18"/>
                      <w:szCs w:val="18"/>
                    </w:rPr>
                    <w:t>.79647</w:t>
                  </w:r>
                </w:p>
              </w:tc>
              <w:tc>
                <w:tcPr>
                  <w:tcW w:w="1019" w:type="dxa"/>
                  <w:tcBorders>
                    <w:top w:val="single" w:sz="16" w:space="0" w:color="000000"/>
                    <w:bottom w:val="nil"/>
                  </w:tcBorders>
                  <w:shd w:val="clear" w:color="auto" w:fill="FFFFFF"/>
                  <w:tcMar>
                    <w:top w:w="30" w:type="dxa"/>
                    <w:left w:w="30" w:type="dxa"/>
                    <w:bottom w:w="30" w:type="dxa"/>
                    <w:right w:w="30" w:type="dxa"/>
                  </w:tcMar>
                </w:tcPr>
                <w:p w:rsidR="00225077" w:rsidRPr="007725A3" w:rsidRDefault="00225077" w:rsidP="00CF1AA6">
                  <w:pPr>
                    <w:autoSpaceDE w:val="0"/>
                    <w:autoSpaceDN w:val="0"/>
                    <w:adjustRightInd w:val="0"/>
                    <w:spacing w:line="320" w:lineRule="atLeast"/>
                    <w:jc w:val="right"/>
                    <w:rPr>
                      <w:rFonts w:ascii="Arial" w:hAnsi="Arial" w:cs="Arial"/>
                      <w:color w:val="000000"/>
                      <w:sz w:val="18"/>
                      <w:szCs w:val="18"/>
                    </w:rPr>
                  </w:pPr>
                  <w:r w:rsidRPr="007725A3">
                    <w:rPr>
                      <w:rFonts w:ascii="Arial" w:hAnsi="Arial" w:cs="Arial"/>
                      <w:color w:val="000000"/>
                      <w:sz w:val="18"/>
                      <w:szCs w:val="18"/>
                    </w:rPr>
                    <w:t>.039</w:t>
                  </w:r>
                </w:p>
              </w:tc>
              <w:tc>
                <w:tcPr>
                  <w:tcW w:w="1409" w:type="dxa"/>
                  <w:tcBorders>
                    <w:top w:val="single" w:sz="16" w:space="0" w:color="000000"/>
                    <w:bottom w:val="nil"/>
                  </w:tcBorders>
                  <w:shd w:val="clear" w:color="auto" w:fill="FFFFFF"/>
                  <w:tcMar>
                    <w:top w:w="30" w:type="dxa"/>
                    <w:left w:w="30" w:type="dxa"/>
                    <w:bottom w:w="30" w:type="dxa"/>
                    <w:right w:w="30" w:type="dxa"/>
                  </w:tcMar>
                </w:tcPr>
                <w:p w:rsidR="00225077" w:rsidRPr="007725A3" w:rsidRDefault="00225077" w:rsidP="00CF1AA6">
                  <w:pPr>
                    <w:autoSpaceDE w:val="0"/>
                    <w:autoSpaceDN w:val="0"/>
                    <w:adjustRightInd w:val="0"/>
                    <w:spacing w:line="320" w:lineRule="atLeast"/>
                    <w:jc w:val="right"/>
                    <w:rPr>
                      <w:rFonts w:ascii="Arial" w:hAnsi="Arial" w:cs="Arial"/>
                      <w:color w:val="000000"/>
                      <w:sz w:val="18"/>
                      <w:szCs w:val="18"/>
                    </w:rPr>
                  </w:pPr>
                  <w:r w:rsidRPr="007725A3">
                    <w:rPr>
                      <w:rFonts w:ascii="Arial" w:hAnsi="Arial" w:cs="Arial"/>
                      <w:color w:val="000000"/>
                      <w:sz w:val="18"/>
                      <w:szCs w:val="18"/>
                    </w:rPr>
                    <w:t>.0789</w:t>
                  </w:r>
                </w:p>
              </w:tc>
              <w:tc>
                <w:tcPr>
                  <w:tcW w:w="1409"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rsidR="00225077" w:rsidRPr="007725A3" w:rsidRDefault="00225077" w:rsidP="00CF1AA6">
                  <w:pPr>
                    <w:autoSpaceDE w:val="0"/>
                    <w:autoSpaceDN w:val="0"/>
                    <w:adjustRightInd w:val="0"/>
                    <w:spacing w:line="320" w:lineRule="atLeast"/>
                    <w:jc w:val="right"/>
                    <w:rPr>
                      <w:rFonts w:ascii="Arial" w:hAnsi="Arial" w:cs="Arial"/>
                      <w:color w:val="000000"/>
                      <w:sz w:val="18"/>
                      <w:szCs w:val="18"/>
                    </w:rPr>
                  </w:pPr>
                  <w:r w:rsidRPr="007725A3">
                    <w:rPr>
                      <w:rFonts w:ascii="Arial" w:hAnsi="Arial" w:cs="Arial"/>
                      <w:color w:val="000000"/>
                      <w:sz w:val="18"/>
                      <w:szCs w:val="18"/>
                    </w:rPr>
                    <w:t>3.8190</w:t>
                  </w:r>
                </w:p>
              </w:tc>
            </w:tr>
            <w:tr w:rsidR="00225077" w:rsidRPr="007725A3" w:rsidTr="00CF1AA6">
              <w:trPr>
                <w:cantSplit/>
                <w:tblHeader/>
              </w:trPr>
              <w:tc>
                <w:tcPr>
                  <w:tcW w:w="1329"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rsidR="00225077" w:rsidRPr="007725A3" w:rsidRDefault="00225077" w:rsidP="00CF1AA6">
                  <w:pPr>
                    <w:autoSpaceDE w:val="0"/>
                    <w:autoSpaceDN w:val="0"/>
                    <w:adjustRightInd w:val="0"/>
                    <w:spacing w:line="240" w:lineRule="auto"/>
                    <w:rPr>
                      <w:rFonts w:ascii="Arial" w:hAnsi="Arial" w:cs="Arial"/>
                      <w:color w:val="000000"/>
                      <w:sz w:val="18"/>
                      <w:szCs w:val="18"/>
                    </w:rPr>
                  </w:pPr>
                </w:p>
              </w:tc>
              <w:tc>
                <w:tcPr>
                  <w:tcW w:w="1329" w:type="dxa"/>
                  <w:tcBorders>
                    <w:top w:val="nil"/>
                    <w:left w:val="nil"/>
                    <w:right w:val="single" w:sz="16" w:space="0" w:color="000000"/>
                  </w:tcBorders>
                  <w:shd w:val="clear" w:color="auto" w:fill="FFFFFF"/>
                  <w:tcMar>
                    <w:top w:w="30" w:type="dxa"/>
                    <w:left w:w="30" w:type="dxa"/>
                    <w:bottom w:w="30" w:type="dxa"/>
                    <w:right w:w="30" w:type="dxa"/>
                  </w:tcMar>
                </w:tcPr>
                <w:p w:rsidR="00225077" w:rsidRPr="007725A3" w:rsidRDefault="00225077" w:rsidP="00CF1AA6">
                  <w:pPr>
                    <w:autoSpaceDE w:val="0"/>
                    <w:autoSpaceDN w:val="0"/>
                    <w:adjustRightInd w:val="0"/>
                    <w:spacing w:line="320" w:lineRule="atLeast"/>
                    <w:rPr>
                      <w:rFonts w:ascii="Arial" w:hAnsi="Arial" w:cs="Arial"/>
                      <w:color w:val="000000"/>
                      <w:sz w:val="18"/>
                      <w:szCs w:val="18"/>
                    </w:rPr>
                  </w:pPr>
                  <w:r w:rsidRPr="007725A3">
                    <w:rPr>
                      <w:rFonts w:ascii="Arial" w:hAnsi="Arial" w:cs="Arial"/>
                      <w:color w:val="000000"/>
                      <w:sz w:val="18"/>
                      <w:szCs w:val="18"/>
                    </w:rPr>
                    <w:t>combination</w:t>
                  </w:r>
                </w:p>
              </w:tc>
              <w:tc>
                <w:tcPr>
                  <w:tcW w:w="1468" w:type="dxa"/>
                  <w:tcBorders>
                    <w:top w:val="nil"/>
                    <w:left w:val="single" w:sz="16" w:space="0" w:color="000000"/>
                  </w:tcBorders>
                  <w:shd w:val="clear" w:color="auto" w:fill="FFFFFF"/>
                  <w:tcMar>
                    <w:top w:w="30" w:type="dxa"/>
                    <w:left w:w="30" w:type="dxa"/>
                    <w:bottom w:w="30" w:type="dxa"/>
                    <w:right w:w="30" w:type="dxa"/>
                  </w:tcMar>
                </w:tcPr>
                <w:p w:rsidR="00225077" w:rsidRPr="007725A3" w:rsidRDefault="00225077" w:rsidP="00CF1AA6">
                  <w:pPr>
                    <w:autoSpaceDE w:val="0"/>
                    <w:autoSpaceDN w:val="0"/>
                    <w:adjustRightInd w:val="0"/>
                    <w:spacing w:line="320" w:lineRule="atLeast"/>
                    <w:jc w:val="right"/>
                    <w:rPr>
                      <w:rFonts w:ascii="Arial" w:hAnsi="Arial" w:cs="Arial"/>
                      <w:color w:val="000000"/>
                      <w:sz w:val="18"/>
                      <w:szCs w:val="18"/>
                    </w:rPr>
                  </w:pPr>
                  <w:r w:rsidRPr="007725A3">
                    <w:rPr>
                      <w:rFonts w:ascii="Arial" w:hAnsi="Arial" w:cs="Arial"/>
                      <w:color w:val="000000"/>
                      <w:sz w:val="18"/>
                      <w:szCs w:val="18"/>
                    </w:rPr>
                    <w:t>3.4090</w:t>
                  </w:r>
                  <w:r w:rsidRPr="007725A3">
                    <w:rPr>
                      <w:rFonts w:ascii="Arial" w:hAnsi="Arial" w:cs="Arial"/>
                      <w:color w:val="000000"/>
                      <w:sz w:val="18"/>
                      <w:szCs w:val="18"/>
                      <w:vertAlign w:val="superscript"/>
                    </w:rPr>
                    <w:t>*</w:t>
                  </w:r>
                </w:p>
              </w:tc>
              <w:tc>
                <w:tcPr>
                  <w:tcW w:w="1071" w:type="dxa"/>
                  <w:tcBorders>
                    <w:top w:val="nil"/>
                  </w:tcBorders>
                  <w:shd w:val="clear" w:color="auto" w:fill="FFFFFF"/>
                  <w:tcMar>
                    <w:top w:w="30" w:type="dxa"/>
                    <w:left w:w="30" w:type="dxa"/>
                    <w:bottom w:w="30" w:type="dxa"/>
                    <w:right w:w="30" w:type="dxa"/>
                  </w:tcMar>
                </w:tcPr>
                <w:p w:rsidR="00225077" w:rsidRPr="007725A3" w:rsidRDefault="00225077" w:rsidP="00CF1AA6">
                  <w:pPr>
                    <w:autoSpaceDE w:val="0"/>
                    <w:autoSpaceDN w:val="0"/>
                    <w:adjustRightInd w:val="0"/>
                    <w:spacing w:line="320" w:lineRule="atLeast"/>
                    <w:jc w:val="right"/>
                    <w:rPr>
                      <w:rFonts w:ascii="Arial" w:hAnsi="Arial" w:cs="Arial"/>
                      <w:color w:val="000000"/>
                      <w:sz w:val="18"/>
                      <w:szCs w:val="18"/>
                    </w:rPr>
                  </w:pPr>
                  <w:r w:rsidRPr="007725A3">
                    <w:rPr>
                      <w:rFonts w:ascii="Arial" w:hAnsi="Arial" w:cs="Arial"/>
                      <w:color w:val="000000"/>
                      <w:sz w:val="18"/>
                      <w:szCs w:val="18"/>
                    </w:rPr>
                    <w:t>.87950</w:t>
                  </w:r>
                </w:p>
              </w:tc>
              <w:tc>
                <w:tcPr>
                  <w:tcW w:w="1019" w:type="dxa"/>
                  <w:tcBorders>
                    <w:top w:val="nil"/>
                  </w:tcBorders>
                  <w:shd w:val="clear" w:color="auto" w:fill="FFFFFF"/>
                  <w:tcMar>
                    <w:top w:w="30" w:type="dxa"/>
                    <w:left w:w="30" w:type="dxa"/>
                    <w:bottom w:w="30" w:type="dxa"/>
                    <w:right w:w="30" w:type="dxa"/>
                  </w:tcMar>
                </w:tcPr>
                <w:p w:rsidR="00225077" w:rsidRPr="007725A3" w:rsidRDefault="00225077" w:rsidP="00CF1AA6">
                  <w:pPr>
                    <w:autoSpaceDE w:val="0"/>
                    <w:autoSpaceDN w:val="0"/>
                    <w:adjustRightInd w:val="0"/>
                    <w:spacing w:line="320" w:lineRule="atLeast"/>
                    <w:jc w:val="right"/>
                    <w:rPr>
                      <w:rFonts w:ascii="Arial" w:hAnsi="Arial" w:cs="Arial"/>
                      <w:color w:val="000000"/>
                      <w:sz w:val="18"/>
                      <w:szCs w:val="18"/>
                    </w:rPr>
                  </w:pPr>
                  <w:r w:rsidRPr="007725A3">
                    <w:rPr>
                      <w:rFonts w:ascii="Arial" w:hAnsi="Arial" w:cs="Arial"/>
                      <w:color w:val="000000"/>
                      <w:sz w:val="18"/>
                      <w:szCs w:val="18"/>
                    </w:rPr>
                    <w:t>.000</w:t>
                  </w:r>
                </w:p>
              </w:tc>
              <w:tc>
                <w:tcPr>
                  <w:tcW w:w="1409" w:type="dxa"/>
                  <w:tcBorders>
                    <w:top w:val="nil"/>
                  </w:tcBorders>
                  <w:shd w:val="clear" w:color="auto" w:fill="FFFFFF"/>
                  <w:tcMar>
                    <w:top w:w="30" w:type="dxa"/>
                    <w:left w:w="30" w:type="dxa"/>
                    <w:bottom w:w="30" w:type="dxa"/>
                    <w:right w:w="30" w:type="dxa"/>
                  </w:tcMar>
                </w:tcPr>
                <w:p w:rsidR="00225077" w:rsidRPr="007725A3" w:rsidRDefault="00225077" w:rsidP="00CF1AA6">
                  <w:pPr>
                    <w:autoSpaceDE w:val="0"/>
                    <w:autoSpaceDN w:val="0"/>
                    <w:adjustRightInd w:val="0"/>
                    <w:spacing w:line="320" w:lineRule="atLeast"/>
                    <w:jc w:val="right"/>
                    <w:rPr>
                      <w:rFonts w:ascii="Arial" w:hAnsi="Arial" w:cs="Arial"/>
                      <w:color w:val="000000"/>
                      <w:sz w:val="18"/>
                      <w:szCs w:val="18"/>
                    </w:rPr>
                  </w:pPr>
                  <w:r w:rsidRPr="007725A3">
                    <w:rPr>
                      <w:rFonts w:ascii="Arial" w:hAnsi="Arial" w:cs="Arial"/>
                      <w:color w:val="000000"/>
                      <w:sz w:val="18"/>
                      <w:szCs w:val="18"/>
                    </w:rPr>
                    <w:t>1.3440</w:t>
                  </w:r>
                </w:p>
              </w:tc>
              <w:tc>
                <w:tcPr>
                  <w:tcW w:w="1409" w:type="dxa"/>
                  <w:tcBorders>
                    <w:top w:val="nil"/>
                    <w:right w:val="single" w:sz="16" w:space="0" w:color="000000"/>
                  </w:tcBorders>
                  <w:shd w:val="clear" w:color="auto" w:fill="FFFFFF"/>
                  <w:tcMar>
                    <w:top w:w="30" w:type="dxa"/>
                    <w:left w:w="30" w:type="dxa"/>
                    <w:bottom w:w="30" w:type="dxa"/>
                    <w:right w:w="30" w:type="dxa"/>
                  </w:tcMar>
                </w:tcPr>
                <w:p w:rsidR="00225077" w:rsidRPr="007725A3" w:rsidRDefault="00225077" w:rsidP="00CF1AA6">
                  <w:pPr>
                    <w:autoSpaceDE w:val="0"/>
                    <w:autoSpaceDN w:val="0"/>
                    <w:adjustRightInd w:val="0"/>
                    <w:spacing w:line="320" w:lineRule="atLeast"/>
                    <w:jc w:val="right"/>
                    <w:rPr>
                      <w:rFonts w:ascii="Arial" w:hAnsi="Arial" w:cs="Arial"/>
                      <w:color w:val="000000"/>
                      <w:sz w:val="18"/>
                      <w:szCs w:val="18"/>
                    </w:rPr>
                  </w:pPr>
                  <w:r w:rsidRPr="007725A3">
                    <w:rPr>
                      <w:rFonts w:ascii="Arial" w:hAnsi="Arial" w:cs="Arial"/>
                      <w:color w:val="000000"/>
                      <w:sz w:val="18"/>
                      <w:szCs w:val="18"/>
                    </w:rPr>
                    <w:t>5.4740</w:t>
                  </w:r>
                </w:p>
              </w:tc>
            </w:tr>
            <w:tr w:rsidR="00225077" w:rsidRPr="007725A3" w:rsidTr="00CF1AA6">
              <w:trPr>
                <w:cantSplit/>
                <w:tblHeader/>
              </w:trPr>
              <w:tc>
                <w:tcPr>
                  <w:tcW w:w="1329" w:type="dxa"/>
                  <w:vMerge w:val="restart"/>
                  <w:tcBorders>
                    <w:left w:val="single" w:sz="16" w:space="0" w:color="000000"/>
                    <w:right w:val="nil"/>
                  </w:tcBorders>
                  <w:shd w:val="clear" w:color="auto" w:fill="FFFFFF"/>
                  <w:tcMar>
                    <w:top w:w="30" w:type="dxa"/>
                    <w:left w:w="30" w:type="dxa"/>
                    <w:bottom w:w="30" w:type="dxa"/>
                    <w:right w:w="30" w:type="dxa"/>
                  </w:tcMar>
                </w:tcPr>
                <w:p w:rsidR="00225077" w:rsidRPr="007725A3" w:rsidRDefault="00225077" w:rsidP="00CF1AA6">
                  <w:pPr>
                    <w:autoSpaceDE w:val="0"/>
                    <w:autoSpaceDN w:val="0"/>
                    <w:adjustRightInd w:val="0"/>
                    <w:spacing w:line="320" w:lineRule="atLeast"/>
                    <w:rPr>
                      <w:rFonts w:ascii="Arial" w:hAnsi="Arial" w:cs="Arial"/>
                      <w:color w:val="000000"/>
                      <w:sz w:val="18"/>
                      <w:szCs w:val="18"/>
                    </w:rPr>
                  </w:pPr>
                  <w:r w:rsidRPr="007725A3">
                    <w:rPr>
                      <w:rFonts w:ascii="Arial" w:hAnsi="Arial" w:cs="Arial"/>
                      <w:color w:val="000000"/>
                      <w:sz w:val="18"/>
                      <w:szCs w:val="18"/>
                    </w:rPr>
                    <w:t>SRSD</w:t>
                  </w:r>
                </w:p>
              </w:tc>
              <w:tc>
                <w:tcPr>
                  <w:tcW w:w="1329" w:type="dxa"/>
                  <w:tcBorders>
                    <w:left w:val="nil"/>
                    <w:bottom w:val="nil"/>
                    <w:right w:val="single" w:sz="16" w:space="0" w:color="000000"/>
                  </w:tcBorders>
                  <w:shd w:val="clear" w:color="auto" w:fill="FFFFFF"/>
                  <w:tcMar>
                    <w:top w:w="30" w:type="dxa"/>
                    <w:left w:w="30" w:type="dxa"/>
                    <w:bottom w:w="30" w:type="dxa"/>
                    <w:right w:w="30" w:type="dxa"/>
                  </w:tcMar>
                </w:tcPr>
                <w:p w:rsidR="00225077" w:rsidRPr="007725A3" w:rsidRDefault="00225077" w:rsidP="00CF1AA6">
                  <w:pPr>
                    <w:autoSpaceDE w:val="0"/>
                    <w:autoSpaceDN w:val="0"/>
                    <w:adjustRightInd w:val="0"/>
                    <w:spacing w:line="320" w:lineRule="atLeast"/>
                    <w:rPr>
                      <w:rFonts w:ascii="Arial" w:hAnsi="Arial" w:cs="Arial"/>
                      <w:color w:val="000000"/>
                      <w:sz w:val="18"/>
                      <w:szCs w:val="18"/>
                    </w:rPr>
                  </w:pPr>
                  <w:r w:rsidRPr="007725A3">
                    <w:rPr>
                      <w:rFonts w:ascii="Arial" w:hAnsi="Arial" w:cs="Arial"/>
                      <w:color w:val="000000"/>
                      <w:sz w:val="18"/>
                      <w:szCs w:val="18"/>
                    </w:rPr>
                    <w:t>dialogue</w:t>
                  </w:r>
                </w:p>
              </w:tc>
              <w:tc>
                <w:tcPr>
                  <w:tcW w:w="1468" w:type="dxa"/>
                  <w:tcBorders>
                    <w:left w:val="single" w:sz="16" w:space="0" w:color="000000"/>
                    <w:bottom w:val="nil"/>
                  </w:tcBorders>
                  <w:shd w:val="clear" w:color="auto" w:fill="FFFFFF"/>
                  <w:tcMar>
                    <w:top w:w="30" w:type="dxa"/>
                    <w:left w:w="30" w:type="dxa"/>
                    <w:bottom w:w="30" w:type="dxa"/>
                    <w:right w:w="30" w:type="dxa"/>
                  </w:tcMar>
                </w:tcPr>
                <w:p w:rsidR="00225077" w:rsidRPr="007725A3" w:rsidRDefault="00225077" w:rsidP="00CF1AA6">
                  <w:pPr>
                    <w:autoSpaceDE w:val="0"/>
                    <w:autoSpaceDN w:val="0"/>
                    <w:adjustRightInd w:val="0"/>
                    <w:spacing w:line="320" w:lineRule="atLeast"/>
                    <w:jc w:val="right"/>
                    <w:rPr>
                      <w:rFonts w:ascii="Arial" w:hAnsi="Arial" w:cs="Arial"/>
                      <w:color w:val="000000"/>
                      <w:sz w:val="18"/>
                      <w:szCs w:val="18"/>
                    </w:rPr>
                  </w:pPr>
                  <w:r w:rsidRPr="007725A3">
                    <w:rPr>
                      <w:rFonts w:ascii="Arial" w:hAnsi="Arial" w:cs="Arial"/>
                      <w:color w:val="000000"/>
                      <w:sz w:val="18"/>
                      <w:szCs w:val="18"/>
                    </w:rPr>
                    <w:t>-1.9489</w:t>
                  </w:r>
                  <w:r w:rsidRPr="007725A3">
                    <w:rPr>
                      <w:rFonts w:ascii="Arial" w:hAnsi="Arial" w:cs="Arial"/>
                      <w:color w:val="000000"/>
                      <w:sz w:val="18"/>
                      <w:szCs w:val="18"/>
                      <w:vertAlign w:val="superscript"/>
                    </w:rPr>
                    <w:t>*</w:t>
                  </w:r>
                </w:p>
              </w:tc>
              <w:tc>
                <w:tcPr>
                  <w:tcW w:w="1071" w:type="dxa"/>
                  <w:tcBorders>
                    <w:bottom w:val="nil"/>
                  </w:tcBorders>
                  <w:shd w:val="clear" w:color="auto" w:fill="FFFFFF"/>
                  <w:tcMar>
                    <w:top w:w="30" w:type="dxa"/>
                    <w:left w:w="30" w:type="dxa"/>
                    <w:bottom w:w="30" w:type="dxa"/>
                    <w:right w:w="30" w:type="dxa"/>
                  </w:tcMar>
                </w:tcPr>
                <w:p w:rsidR="00225077" w:rsidRPr="007725A3" w:rsidRDefault="00225077" w:rsidP="00CF1AA6">
                  <w:pPr>
                    <w:autoSpaceDE w:val="0"/>
                    <w:autoSpaceDN w:val="0"/>
                    <w:adjustRightInd w:val="0"/>
                    <w:spacing w:line="320" w:lineRule="atLeast"/>
                    <w:jc w:val="right"/>
                    <w:rPr>
                      <w:rFonts w:ascii="Arial" w:hAnsi="Arial" w:cs="Arial"/>
                      <w:color w:val="000000"/>
                      <w:sz w:val="18"/>
                      <w:szCs w:val="18"/>
                    </w:rPr>
                  </w:pPr>
                  <w:r w:rsidRPr="007725A3">
                    <w:rPr>
                      <w:rFonts w:ascii="Arial" w:hAnsi="Arial" w:cs="Arial"/>
                      <w:color w:val="000000"/>
                      <w:sz w:val="18"/>
                      <w:szCs w:val="18"/>
                    </w:rPr>
                    <w:t>.79647</w:t>
                  </w:r>
                </w:p>
              </w:tc>
              <w:tc>
                <w:tcPr>
                  <w:tcW w:w="1019" w:type="dxa"/>
                  <w:tcBorders>
                    <w:bottom w:val="nil"/>
                  </w:tcBorders>
                  <w:shd w:val="clear" w:color="auto" w:fill="FFFFFF"/>
                  <w:tcMar>
                    <w:top w:w="30" w:type="dxa"/>
                    <w:left w:w="30" w:type="dxa"/>
                    <w:bottom w:w="30" w:type="dxa"/>
                    <w:right w:w="30" w:type="dxa"/>
                  </w:tcMar>
                </w:tcPr>
                <w:p w:rsidR="00225077" w:rsidRPr="007725A3" w:rsidRDefault="00225077" w:rsidP="00CF1AA6">
                  <w:pPr>
                    <w:autoSpaceDE w:val="0"/>
                    <w:autoSpaceDN w:val="0"/>
                    <w:adjustRightInd w:val="0"/>
                    <w:spacing w:line="320" w:lineRule="atLeast"/>
                    <w:jc w:val="right"/>
                    <w:rPr>
                      <w:rFonts w:ascii="Arial" w:hAnsi="Arial" w:cs="Arial"/>
                      <w:color w:val="000000"/>
                      <w:sz w:val="18"/>
                      <w:szCs w:val="18"/>
                    </w:rPr>
                  </w:pPr>
                  <w:r w:rsidRPr="007725A3">
                    <w:rPr>
                      <w:rFonts w:ascii="Arial" w:hAnsi="Arial" w:cs="Arial"/>
                      <w:color w:val="000000"/>
                      <w:sz w:val="18"/>
                      <w:szCs w:val="18"/>
                    </w:rPr>
                    <w:t>.039</w:t>
                  </w:r>
                </w:p>
              </w:tc>
              <w:tc>
                <w:tcPr>
                  <w:tcW w:w="1409" w:type="dxa"/>
                  <w:tcBorders>
                    <w:bottom w:val="nil"/>
                  </w:tcBorders>
                  <w:shd w:val="clear" w:color="auto" w:fill="FFFFFF"/>
                  <w:tcMar>
                    <w:top w:w="30" w:type="dxa"/>
                    <w:left w:w="30" w:type="dxa"/>
                    <w:bottom w:w="30" w:type="dxa"/>
                    <w:right w:w="30" w:type="dxa"/>
                  </w:tcMar>
                </w:tcPr>
                <w:p w:rsidR="00225077" w:rsidRPr="007725A3" w:rsidRDefault="00225077" w:rsidP="00CF1AA6">
                  <w:pPr>
                    <w:autoSpaceDE w:val="0"/>
                    <w:autoSpaceDN w:val="0"/>
                    <w:adjustRightInd w:val="0"/>
                    <w:spacing w:line="320" w:lineRule="atLeast"/>
                    <w:jc w:val="right"/>
                    <w:rPr>
                      <w:rFonts w:ascii="Arial" w:hAnsi="Arial" w:cs="Arial"/>
                      <w:color w:val="000000"/>
                      <w:sz w:val="18"/>
                      <w:szCs w:val="18"/>
                    </w:rPr>
                  </w:pPr>
                  <w:r w:rsidRPr="007725A3">
                    <w:rPr>
                      <w:rFonts w:ascii="Arial" w:hAnsi="Arial" w:cs="Arial"/>
                      <w:color w:val="000000"/>
                      <w:sz w:val="18"/>
                      <w:szCs w:val="18"/>
                    </w:rPr>
                    <w:t>-3.8190</w:t>
                  </w:r>
                </w:p>
              </w:tc>
              <w:tc>
                <w:tcPr>
                  <w:tcW w:w="1409" w:type="dxa"/>
                  <w:tcBorders>
                    <w:bottom w:val="nil"/>
                    <w:right w:val="single" w:sz="16" w:space="0" w:color="000000"/>
                  </w:tcBorders>
                  <w:shd w:val="clear" w:color="auto" w:fill="FFFFFF"/>
                  <w:tcMar>
                    <w:top w:w="30" w:type="dxa"/>
                    <w:left w:w="30" w:type="dxa"/>
                    <w:bottom w:w="30" w:type="dxa"/>
                    <w:right w:w="30" w:type="dxa"/>
                  </w:tcMar>
                </w:tcPr>
                <w:p w:rsidR="00225077" w:rsidRPr="007725A3" w:rsidRDefault="00225077" w:rsidP="00CF1AA6">
                  <w:pPr>
                    <w:autoSpaceDE w:val="0"/>
                    <w:autoSpaceDN w:val="0"/>
                    <w:adjustRightInd w:val="0"/>
                    <w:spacing w:line="320" w:lineRule="atLeast"/>
                    <w:jc w:val="right"/>
                    <w:rPr>
                      <w:rFonts w:ascii="Arial" w:hAnsi="Arial" w:cs="Arial"/>
                      <w:color w:val="000000"/>
                      <w:sz w:val="18"/>
                      <w:szCs w:val="18"/>
                    </w:rPr>
                  </w:pPr>
                  <w:r w:rsidRPr="007725A3">
                    <w:rPr>
                      <w:rFonts w:ascii="Arial" w:hAnsi="Arial" w:cs="Arial"/>
                      <w:color w:val="000000"/>
                      <w:sz w:val="18"/>
                      <w:szCs w:val="18"/>
                    </w:rPr>
                    <w:t>-.0789</w:t>
                  </w:r>
                </w:p>
              </w:tc>
            </w:tr>
            <w:tr w:rsidR="00225077" w:rsidRPr="007725A3" w:rsidTr="00CF1AA6">
              <w:trPr>
                <w:cantSplit/>
                <w:tblHeader/>
              </w:trPr>
              <w:tc>
                <w:tcPr>
                  <w:tcW w:w="1329" w:type="dxa"/>
                  <w:vMerge/>
                  <w:tcBorders>
                    <w:left w:val="single" w:sz="16" w:space="0" w:color="000000"/>
                    <w:right w:val="nil"/>
                  </w:tcBorders>
                  <w:shd w:val="clear" w:color="auto" w:fill="FFFFFF"/>
                  <w:tcMar>
                    <w:top w:w="30" w:type="dxa"/>
                    <w:left w:w="30" w:type="dxa"/>
                    <w:bottom w:w="30" w:type="dxa"/>
                    <w:right w:w="30" w:type="dxa"/>
                  </w:tcMar>
                </w:tcPr>
                <w:p w:rsidR="00225077" w:rsidRPr="007725A3" w:rsidRDefault="00225077" w:rsidP="00CF1AA6">
                  <w:pPr>
                    <w:autoSpaceDE w:val="0"/>
                    <w:autoSpaceDN w:val="0"/>
                    <w:adjustRightInd w:val="0"/>
                    <w:spacing w:line="240" w:lineRule="auto"/>
                    <w:rPr>
                      <w:rFonts w:ascii="Arial" w:hAnsi="Arial" w:cs="Arial"/>
                      <w:color w:val="000000"/>
                      <w:sz w:val="18"/>
                      <w:szCs w:val="18"/>
                    </w:rPr>
                  </w:pPr>
                </w:p>
              </w:tc>
              <w:tc>
                <w:tcPr>
                  <w:tcW w:w="1329" w:type="dxa"/>
                  <w:tcBorders>
                    <w:top w:val="nil"/>
                    <w:left w:val="nil"/>
                    <w:right w:val="single" w:sz="16" w:space="0" w:color="000000"/>
                  </w:tcBorders>
                  <w:shd w:val="clear" w:color="auto" w:fill="FFFFFF"/>
                  <w:tcMar>
                    <w:top w:w="30" w:type="dxa"/>
                    <w:left w:w="30" w:type="dxa"/>
                    <w:bottom w:w="30" w:type="dxa"/>
                    <w:right w:w="30" w:type="dxa"/>
                  </w:tcMar>
                </w:tcPr>
                <w:p w:rsidR="00225077" w:rsidRPr="007725A3" w:rsidRDefault="00225077" w:rsidP="00CF1AA6">
                  <w:pPr>
                    <w:autoSpaceDE w:val="0"/>
                    <w:autoSpaceDN w:val="0"/>
                    <w:adjustRightInd w:val="0"/>
                    <w:spacing w:line="320" w:lineRule="atLeast"/>
                    <w:rPr>
                      <w:rFonts w:ascii="Arial" w:hAnsi="Arial" w:cs="Arial"/>
                      <w:color w:val="000000"/>
                      <w:sz w:val="18"/>
                      <w:szCs w:val="18"/>
                    </w:rPr>
                  </w:pPr>
                  <w:r w:rsidRPr="007725A3">
                    <w:rPr>
                      <w:rFonts w:ascii="Arial" w:hAnsi="Arial" w:cs="Arial"/>
                      <w:color w:val="000000"/>
                      <w:sz w:val="18"/>
                      <w:szCs w:val="18"/>
                    </w:rPr>
                    <w:t>combination</w:t>
                  </w:r>
                </w:p>
              </w:tc>
              <w:tc>
                <w:tcPr>
                  <w:tcW w:w="1468" w:type="dxa"/>
                  <w:tcBorders>
                    <w:top w:val="nil"/>
                    <w:left w:val="single" w:sz="16" w:space="0" w:color="000000"/>
                  </w:tcBorders>
                  <w:shd w:val="clear" w:color="auto" w:fill="FFFFFF"/>
                  <w:tcMar>
                    <w:top w:w="30" w:type="dxa"/>
                    <w:left w:w="30" w:type="dxa"/>
                    <w:bottom w:w="30" w:type="dxa"/>
                    <w:right w:w="30" w:type="dxa"/>
                  </w:tcMar>
                </w:tcPr>
                <w:p w:rsidR="00225077" w:rsidRPr="007725A3" w:rsidRDefault="00225077" w:rsidP="00CF1AA6">
                  <w:pPr>
                    <w:autoSpaceDE w:val="0"/>
                    <w:autoSpaceDN w:val="0"/>
                    <w:adjustRightInd w:val="0"/>
                    <w:spacing w:line="320" w:lineRule="atLeast"/>
                    <w:jc w:val="right"/>
                    <w:rPr>
                      <w:rFonts w:ascii="Arial" w:hAnsi="Arial" w:cs="Arial"/>
                      <w:color w:val="000000"/>
                      <w:sz w:val="18"/>
                      <w:szCs w:val="18"/>
                    </w:rPr>
                  </w:pPr>
                  <w:r w:rsidRPr="007725A3">
                    <w:rPr>
                      <w:rFonts w:ascii="Arial" w:hAnsi="Arial" w:cs="Arial"/>
                      <w:color w:val="000000"/>
                      <w:sz w:val="18"/>
                      <w:szCs w:val="18"/>
                    </w:rPr>
                    <w:t>1.4601</w:t>
                  </w:r>
                </w:p>
              </w:tc>
              <w:tc>
                <w:tcPr>
                  <w:tcW w:w="1071" w:type="dxa"/>
                  <w:tcBorders>
                    <w:top w:val="nil"/>
                  </w:tcBorders>
                  <w:shd w:val="clear" w:color="auto" w:fill="FFFFFF"/>
                  <w:tcMar>
                    <w:top w:w="30" w:type="dxa"/>
                    <w:left w:w="30" w:type="dxa"/>
                    <w:bottom w:w="30" w:type="dxa"/>
                    <w:right w:w="30" w:type="dxa"/>
                  </w:tcMar>
                </w:tcPr>
                <w:p w:rsidR="00225077" w:rsidRPr="007725A3" w:rsidRDefault="00225077" w:rsidP="00CF1AA6">
                  <w:pPr>
                    <w:autoSpaceDE w:val="0"/>
                    <w:autoSpaceDN w:val="0"/>
                    <w:adjustRightInd w:val="0"/>
                    <w:spacing w:line="320" w:lineRule="atLeast"/>
                    <w:jc w:val="right"/>
                    <w:rPr>
                      <w:rFonts w:ascii="Arial" w:hAnsi="Arial" w:cs="Arial"/>
                      <w:color w:val="000000"/>
                      <w:sz w:val="18"/>
                      <w:szCs w:val="18"/>
                    </w:rPr>
                  </w:pPr>
                  <w:r w:rsidRPr="007725A3">
                    <w:rPr>
                      <w:rFonts w:ascii="Arial" w:hAnsi="Arial" w:cs="Arial"/>
                      <w:color w:val="000000"/>
                      <w:sz w:val="18"/>
                      <w:szCs w:val="18"/>
                    </w:rPr>
                    <w:t>.84013</w:t>
                  </w:r>
                </w:p>
              </w:tc>
              <w:tc>
                <w:tcPr>
                  <w:tcW w:w="1019" w:type="dxa"/>
                  <w:tcBorders>
                    <w:top w:val="nil"/>
                  </w:tcBorders>
                  <w:shd w:val="clear" w:color="auto" w:fill="FFFFFF"/>
                  <w:tcMar>
                    <w:top w:w="30" w:type="dxa"/>
                    <w:left w:w="30" w:type="dxa"/>
                    <w:bottom w:w="30" w:type="dxa"/>
                    <w:right w:w="30" w:type="dxa"/>
                  </w:tcMar>
                </w:tcPr>
                <w:p w:rsidR="00225077" w:rsidRPr="007725A3" w:rsidRDefault="00225077" w:rsidP="00CF1AA6">
                  <w:pPr>
                    <w:autoSpaceDE w:val="0"/>
                    <w:autoSpaceDN w:val="0"/>
                    <w:adjustRightInd w:val="0"/>
                    <w:spacing w:line="320" w:lineRule="atLeast"/>
                    <w:jc w:val="right"/>
                    <w:rPr>
                      <w:rFonts w:ascii="Arial" w:hAnsi="Arial" w:cs="Arial"/>
                      <w:color w:val="000000"/>
                      <w:sz w:val="18"/>
                      <w:szCs w:val="18"/>
                    </w:rPr>
                  </w:pPr>
                  <w:r w:rsidRPr="007725A3">
                    <w:rPr>
                      <w:rFonts w:ascii="Arial" w:hAnsi="Arial" w:cs="Arial"/>
                      <w:color w:val="000000"/>
                      <w:sz w:val="18"/>
                      <w:szCs w:val="18"/>
                    </w:rPr>
                    <w:t>.192</w:t>
                  </w:r>
                </w:p>
              </w:tc>
              <w:tc>
                <w:tcPr>
                  <w:tcW w:w="1409" w:type="dxa"/>
                  <w:tcBorders>
                    <w:top w:val="nil"/>
                  </w:tcBorders>
                  <w:shd w:val="clear" w:color="auto" w:fill="FFFFFF"/>
                  <w:tcMar>
                    <w:top w:w="30" w:type="dxa"/>
                    <w:left w:w="30" w:type="dxa"/>
                    <w:bottom w:w="30" w:type="dxa"/>
                    <w:right w:w="30" w:type="dxa"/>
                  </w:tcMar>
                </w:tcPr>
                <w:p w:rsidR="00225077" w:rsidRPr="007725A3" w:rsidRDefault="00225077" w:rsidP="00CF1AA6">
                  <w:pPr>
                    <w:autoSpaceDE w:val="0"/>
                    <w:autoSpaceDN w:val="0"/>
                    <w:adjustRightInd w:val="0"/>
                    <w:spacing w:line="320" w:lineRule="atLeast"/>
                    <w:jc w:val="right"/>
                    <w:rPr>
                      <w:rFonts w:ascii="Arial" w:hAnsi="Arial" w:cs="Arial"/>
                      <w:color w:val="000000"/>
                      <w:sz w:val="18"/>
                      <w:szCs w:val="18"/>
                    </w:rPr>
                  </w:pPr>
                  <w:r w:rsidRPr="007725A3">
                    <w:rPr>
                      <w:rFonts w:ascii="Arial" w:hAnsi="Arial" w:cs="Arial"/>
                      <w:color w:val="000000"/>
                      <w:sz w:val="18"/>
                      <w:szCs w:val="18"/>
                    </w:rPr>
                    <w:t>-.5125</w:t>
                  </w:r>
                </w:p>
              </w:tc>
              <w:tc>
                <w:tcPr>
                  <w:tcW w:w="1409" w:type="dxa"/>
                  <w:tcBorders>
                    <w:top w:val="nil"/>
                    <w:right w:val="single" w:sz="16" w:space="0" w:color="000000"/>
                  </w:tcBorders>
                  <w:shd w:val="clear" w:color="auto" w:fill="FFFFFF"/>
                  <w:tcMar>
                    <w:top w:w="30" w:type="dxa"/>
                    <w:left w:w="30" w:type="dxa"/>
                    <w:bottom w:w="30" w:type="dxa"/>
                    <w:right w:w="30" w:type="dxa"/>
                  </w:tcMar>
                </w:tcPr>
                <w:p w:rsidR="00225077" w:rsidRPr="007725A3" w:rsidRDefault="00225077" w:rsidP="00CF1AA6">
                  <w:pPr>
                    <w:autoSpaceDE w:val="0"/>
                    <w:autoSpaceDN w:val="0"/>
                    <w:adjustRightInd w:val="0"/>
                    <w:spacing w:line="320" w:lineRule="atLeast"/>
                    <w:jc w:val="right"/>
                    <w:rPr>
                      <w:rFonts w:ascii="Arial" w:hAnsi="Arial" w:cs="Arial"/>
                      <w:color w:val="000000"/>
                      <w:sz w:val="18"/>
                      <w:szCs w:val="18"/>
                    </w:rPr>
                  </w:pPr>
                  <w:r w:rsidRPr="007725A3">
                    <w:rPr>
                      <w:rFonts w:ascii="Arial" w:hAnsi="Arial" w:cs="Arial"/>
                      <w:color w:val="000000"/>
                      <w:sz w:val="18"/>
                      <w:szCs w:val="18"/>
                    </w:rPr>
                    <w:t>3.4326</w:t>
                  </w:r>
                </w:p>
              </w:tc>
            </w:tr>
            <w:tr w:rsidR="00225077" w:rsidRPr="007725A3" w:rsidTr="00CF1AA6">
              <w:trPr>
                <w:cantSplit/>
                <w:tblHeader/>
              </w:trPr>
              <w:tc>
                <w:tcPr>
                  <w:tcW w:w="1329" w:type="dxa"/>
                  <w:vMerge w:val="restart"/>
                  <w:tcBorders>
                    <w:left w:val="single" w:sz="16" w:space="0" w:color="000000"/>
                    <w:bottom w:val="single" w:sz="16" w:space="0" w:color="000000"/>
                    <w:right w:val="nil"/>
                  </w:tcBorders>
                  <w:shd w:val="clear" w:color="auto" w:fill="FFFFFF"/>
                  <w:tcMar>
                    <w:top w:w="30" w:type="dxa"/>
                    <w:left w:w="30" w:type="dxa"/>
                    <w:bottom w:w="30" w:type="dxa"/>
                    <w:right w:w="30" w:type="dxa"/>
                  </w:tcMar>
                </w:tcPr>
                <w:p w:rsidR="00225077" w:rsidRPr="007725A3" w:rsidRDefault="00225077" w:rsidP="00CF1AA6">
                  <w:pPr>
                    <w:autoSpaceDE w:val="0"/>
                    <w:autoSpaceDN w:val="0"/>
                    <w:adjustRightInd w:val="0"/>
                    <w:spacing w:line="320" w:lineRule="atLeast"/>
                    <w:rPr>
                      <w:rFonts w:ascii="Arial" w:hAnsi="Arial" w:cs="Arial"/>
                      <w:color w:val="000000"/>
                      <w:sz w:val="18"/>
                      <w:szCs w:val="18"/>
                    </w:rPr>
                  </w:pPr>
                  <w:r w:rsidRPr="007725A3">
                    <w:rPr>
                      <w:rFonts w:ascii="Arial" w:hAnsi="Arial" w:cs="Arial"/>
                      <w:color w:val="000000"/>
                      <w:sz w:val="18"/>
                      <w:szCs w:val="18"/>
                    </w:rPr>
                    <w:t>combination</w:t>
                  </w:r>
                </w:p>
              </w:tc>
              <w:tc>
                <w:tcPr>
                  <w:tcW w:w="1329" w:type="dxa"/>
                  <w:tcBorders>
                    <w:left w:val="nil"/>
                    <w:bottom w:val="nil"/>
                    <w:right w:val="single" w:sz="16" w:space="0" w:color="000000"/>
                  </w:tcBorders>
                  <w:shd w:val="clear" w:color="auto" w:fill="FFFFFF"/>
                  <w:tcMar>
                    <w:top w:w="30" w:type="dxa"/>
                    <w:left w:w="30" w:type="dxa"/>
                    <w:bottom w:w="30" w:type="dxa"/>
                    <w:right w:w="30" w:type="dxa"/>
                  </w:tcMar>
                </w:tcPr>
                <w:p w:rsidR="00225077" w:rsidRPr="007725A3" w:rsidRDefault="00225077" w:rsidP="00CF1AA6">
                  <w:pPr>
                    <w:autoSpaceDE w:val="0"/>
                    <w:autoSpaceDN w:val="0"/>
                    <w:adjustRightInd w:val="0"/>
                    <w:spacing w:line="320" w:lineRule="atLeast"/>
                    <w:rPr>
                      <w:rFonts w:ascii="Arial" w:hAnsi="Arial" w:cs="Arial"/>
                      <w:color w:val="000000"/>
                      <w:sz w:val="18"/>
                      <w:szCs w:val="18"/>
                    </w:rPr>
                  </w:pPr>
                  <w:r w:rsidRPr="007725A3">
                    <w:rPr>
                      <w:rFonts w:ascii="Arial" w:hAnsi="Arial" w:cs="Arial"/>
                      <w:color w:val="000000"/>
                      <w:sz w:val="18"/>
                      <w:szCs w:val="18"/>
                    </w:rPr>
                    <w:t>dialogue</w:t>
                  </w:r>
                </w:p>
              </w:tc>
              <w:tc>
                <w:tcPr>
                  <w:tcW w:w="1468" w:type="dxa"/>
                  <w:tcBorders>
                    <w:left w:val="single" w:sz="16" w:space="0" w:color="000000"/>
                    <w:bottom w:val="nil"/>
                  </w:tcBorders>
                  <w:shd w:val="clear" w:color="auto" w:fill="FFFFFF"/>
                  <w:tcMar>
                    <w:top w:w="30" w:type="dxa"/>
                    <w:left w:w="30" w:type="dxa"/>
                    <w:bottom w:w="30" w:type="dxa"/>
                    <w:right w:w="30" w:type="dxa"/>
                  </w:tcMar>
                </w:tcPr>
                <w:p w:rsidR="00225077" w:rsidRPr="007725A3" w:rsidRDefault="00225077" w:rsidP="00CF1AA6">
                  <w:pPr>
                    <w:autoSpaceDE w:val="0"/>
                    <w:autoSpaceDN w:val="0"/>
                    <w:adjustRightInd w:val="0"/>
                    <w:spacing w:line="320" w:lineRule="atLeast"/>
                    <w:jc w:val="right"/>
                    <w:rPr>
                      <w:rFonts w:ascii="Arial" w:hAnsi="Arial" w:cs="Arial"/>
                      <w:color w:val="000000"/>
                      <w:sz w:val="18"/>
                      <w:szCs w:val="18"/>
                    </w:rPr>
                  </w:pPr>
                  <w:r w:rsidRPr="007725A3">
                    <w:rPr>
                      <w:rFonts w:ascii="Arial" w:hAnsi="Arial" w:cs="Arial"/>
                      <w:color w:val="000000"/>
                      <w:sz w:val="18"/>
                      <w:szCs w:val="18"/>
                    </w:rPr>
                    <w:t>-3.4090</w:t>
                  </w:r>
                  <w:r w:rsidRPr="007725A3">
                    <w:rPr>
                      <w:rFonts w:ascii="Arial" w:hAnsi="Arial" w:cs="Arial"/>
                      <w:color w:val="000000"/>
                      <w:sz w:val="18"/>
                      <w:szCs w:val="18"/>
                      <w:vertAlign w:val="superscript"/>
                    </w:rPr>
                    <w:t>*</w:t>
                  </w:r>
                </w:p>
              </w:tc>
              <w:tc>
                <w:tcPr>
                  <w:tcW w:w="1071" w:type="dxa"/>
                  <w:tcBorders>
                    <w:bottom w:val="nil"/>
                  </w:tcBorders>
                  <w:shd w:val="clear" w:color="auto" w:fill="FFFFFF"/>
                  <w:tcMar>
                    <w:top w:w="30" w:type="dxa"/>
                    <w:left w:w="30" w:type="dxa"/>
                    <w:bottom w:w="30" w:type="dxa"/>
                    <w:right w:w="30" w:type="dxa"/>
                  </w:tcMar>
                </w:tcPr>
                <w:p w:rsidR="00225077" w:rsidRPr="007725A3" w:rsidRDefault="00225077" w:rsidP="00CF1AA6">
                  <w:pPr>
                    <w:autoSpaceDE w:val="0"/>
                    <w:autoSpaceDN w:val="0"/>
                    <w:adjustRightInd w:val="0"/>
                    <w:spacing w:line="320" w:lineRule="atLeast"/>
                    <w:jc w:val="right"/>
                    <w:rPr>
                      <w:rFonts w:ascii="Arial" w:hAnsi="Arial" w:cs="Arial"/>
                      <w:color w:val="000000"/>
                      <w:sz w:val="18"/>
                      <w:szCs w:val="18"/>
                    </w:rPr>
                  </w:pPr>
                  <w:r w:rsidRPr="007725A3">
                    <w:rPr>
                      <w:rFonts w:ascii="Arial" w:hAnsi="Arial" w:cs="Arial"/>
                      <w:color w:val="000000"/>
                      <w:sz w:val="18"/>
                      <w:szCs w:val="18"/>
                    </w:rPr>
                    <w:t>.87950</w:t>
                  </w:r>
                </w:p>
              </w:tc>
              <w:tc>
                <w:tcPr>
                  <w:tcW w:w="1019" w:type="dxa"/>
                  <w:tcBorders>
                    <w:bottom w:val="nil"/>
                  </w:tcBorders>
                  <w:shd w:val="clear" w:color="auto" w:fill="FFFFFF"/>
                  <w:tcMar>
                    <w:top w:w="30" w:type="dxa"/>
                    <w:left w:w="30" w:type="dxa"/>
                    <w:bottom w:w="30" w:type="dxa"/>
                    <w:right w:w="30" w:type="dxa"/>
                  </w:tcMar>
                </w:tcPr>
                <w:p w:rsidR="00225077" w:rsidRPr="007725A3" w:rsidRDefault="00225077" w:rsidP="00CF1AA6">
                  <w:pPr>
                    <w:autoSpaceDE w:val="0"/>
                    <w:autoSpaceDN w:val="0"/>
                    <w:adjustRightInd w:val="0"/>
                    <w:spacing w:line="320" w:lineRule="atLeast"/>
                    <w:jc w:val="right"/>
                    <w:rPr>
                      <w:rFonts w:ascii="Arial" w:hAnsi="Arial" w:cs="Arial"/>
                      <w:color w:val="000000"/>
                      <w:sz w:val="18"/>
                      <w:szCs w:val="18"/>
                    </w:rPr>
                  </w:pPr>
                  <w:r w:rsidRPr="007725A3">
                    <w:rPr>
                      <w:rFonts w:ascii="Arial" w:hAnsi="Arial" w:cs="Arial"/>
                      <w:color w:val="000000"/>
                      <w:sz w:val="18"/>
                      <w:szCs w:val="18"/>
                    </w:rPr>
                    <w:t>.000</w:t>
                  </w:r>
                </w:p>
              </w:tc>
              <w:tc>
                <w:tcPr>
                  <w:tcW w:w="1409" w:type="dxa"/>
                  <w:tcBorders>
                    <w:bottom w:val="nil"/>
                  </w:tcBorders>
                  <w:shd w:val="clear" w:color="auto" w:fill="FFFFFF"/>
                  <w:tcMar>
                    <w:top w:w="30" w:type="dxa"/>
                    <w:left w:w="30" w:type="dxa"/>
                    <w:bottom w:w="30" w:type="dxa"/>
                    <w:right w:w="30" w:type="dxa"/>
                  </w:tcMar>
                </w:tcPr>
                <w:p w:rsidR="00225077" w:rsidRPr="007725A3" w:rsidRDefault="00225077" w:rsidP="00CF1AA6">
                  <w:pPr>
                    <w:autoSpaceDE w:val="0"/>
                    <w:autoSpaceDN w:val="0"/>
                    <w:adjustRightInd w:val="0"/>
                    <w:spacing w:line="320" w:lineRule="atLeast"/>
                    <w:jc w:val="right"/>
                    <w:rPr>
                      <w:rFonts w:ascii="Arial" w:hAnsi="Arial" w:cs="Arial"/>
                      <w:color w:val="000000"/>
                      <w:sz w:val="18"/>
                      <w:szCs w:val="18"/>
                    </w:rPr>
                  </w:pPr>
                  <w:r w:rsidRPr="007725A3">
                    <w:rPr>
                      <w:rFonts w:ascii="Arial" w:hAnsi="Arial" w:cs="Arial"/>
                      <w:color w:val="000000"/>
                      <w:sz w:val="18"/>
                      <w:szCs w:val="18"/>
                    </w:rPr>
                    <w:t>-5.4740</w:t>
                  </w:r>
                </w:p>
              </w:tc>
              <w:tc>
                <w:tcPr>
                  <w:tcW w:w="1409" w:type="dxa"/>
                  <w:tcBorders>
                    <w:bottom w:val="nil"/>
                    <w:right w:val="single" w:sz="16" w:space="0" w:color="000000"/>
                  </w:tcBorders>
                  <w:shd w:val="clear" w:color="auto" w:fill="FFFFFF"/>
                  <w:tcMar>
                    <w:top w:w="30" w:type="dxa"/>
                    <w:left w:w="30" w:type="dxa"/>
                    <w:bottom w:w="30" w:type="dxa"/>
                    <w:right w:w="30" w:type="dxa"/>
                  </w:tcMar>
                </w:tcPr>
                <w:p w:rsidR="00225077" w:rsidRPr="007725A3" w:rsidRDefault="00225077" w:rsidP="00CF1AA6">
                  <w:pPr>
                    <w:autoSpaceDE w:val="0"/>
                    <w:autoSpaceDN w:val="0"/>
                    <w:adjustRightInd w:val="0"/>
                    <w:spacing w:line="320" w:lineRule="atLeast"/>
                    <w:jc w:val="right"/>
                    <w:rPr>
                      <w:rFonts w:ascii="Arial" w:hAnsi="Arial" w:cs="Arial"/>
                      <w:color w:val="000000"/>
                      <w:sz w:val="18"/>
                      <w:szCs w:val="18"/>
                    </w:rPr>
                  </w:pPr>
                  <w:r w:rsidRPr="007725A3">
                    <w:rPr>
                      <w:rFonts w:ascii="Arial" w:hAnsi="Arial" w:cs="Arial"/>
                      <w:color w:val="000000"/>
                      <w:sz w:val="18"/>
                      <w:szCs w:val="18"/>
                    </w:rPr>
                    <w:t>-1.3440</w:t>
                  </w:r>
                </w:p>
              </w:tc>
            </w:tr>
            <w:tr w:rsidR="00225077" w:rsidRPr="007725A3" w:rsidTr="00CF1AA6">
              <w:trPr>
                <w:cantSplit/>
                <w:tblHeader/>
              </w:trPr>
              <w:tc>
                <w:tcPr>
                  <w:tcW w:w="1329" w:type="dxa"/>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rsidR="00225077" w:rsidRPr="007725A3" w:rsidRDefault="00225077" w:rsidP="00CF1AA6">
                  <w:pPr>
                    <w:autoSpaceDE w:val="0"/>
                    <w:autoSpaceDN w:val="0"/>
                    <w:adjustRightInd w:val="0"/>
                    <w:spacing w:line="240" w:lineRule="auto"/>
                    <w:rPr>
                      <w:rFonts w:ascii="Arial" w:hAnsi="Arial" w:cs="Arial"/>
                      <w:color w:val="000000"/>
                      <w:sz w:val="18"/>
                      <w:szCs w:val="18"/>
                    </w:rPr>
                  </w:pPr>
                </w:p>
              </w:tc>
              <w:tc>
                <w:tcPr>
                  <w:tcW w:w="1329"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225077" w:rsidRPr="007725A3" w:rsidRDefault="00225077" w:rsidP="00CF1AA6">
                  <w:pPr>
                    <w:autoSpaceDE w:val="0"/>
                    <w:autoSpaceDN w:val="0"/>
                    <w:adjustRightInd w:val="0"/>
                    <w:spacing w:line="320" w:lineRule="atLeast"/>
                    <w:rPr>
                      <w:rFonts w:ascii="Arial" w:hAnsi="Arial" w:cs="Arial"/>
                      <w:color w:val="000000"/>
                      <w:sz w:val="18"/>
                      <w:szCs w:val="18"/>
                    </w:rPr>
                  </w:pPr>
                  <w:r w:rsidRPr="007725A3">
                    <w:rPr>
                      <w:rFonts w:ascii="Arial" w:hAnsi="Arial" w:cs="Arial"/>
                      <w:color w:val="000000"/>
                      <w:sz w:val="18"/>
                      <w:szCs w:val="18"/>
                    </w:rPr>
                    <w:t>SRSD</w:t>
                  </w:r>
                </w:p>
              </w:tc>
              <w:tc>
                <w:tcPr>
                  <w:tcW w:w="1468" w:type="dxa"/>
                  <w:tcBorders>
                    <w:top w:val="nil"/>
                    <w:left w:val="single" w:sz="16" w:space="0" w:color="000000"/>
                    <w:bottom w:val="single" w:sz="16" w:space="0" w:color="000000"/>
                  </w:tcBorders>
                  <w:shd w:val="clear" w:color="auto" w:fill="FFFFFF"/>
                  <w:tcMar>
                    <w:top w:w="30" w:type="dxa"/>
                    <w:left w:w="30" w:type="dxa"/>
                    <w:bottom w:w="30" w:type="dxa"/>
                    <w:right w:w="30" w:type="dxa"/>
                  </w:tcMar>
                </w:tcPr>
                <w:p w:rsidR="00225077" w:rsidRPr="007725A3" w:rsidRDefault="00225077" w:rsidP="00CF1AA6">
                  <w:pPr>
                    <w:autoSpaceDE w:val="0"/>
                    <w:autoSpaceDN w:val="0"/>
                    <w:adjustRightInd w:val="0"/>
                    <w:spacing w:line="320" w:lineRule="atLeast"/>
                    <w:jc w:val="right"/>
                    <w:rPr>
                      <w:rFonts w:ascii="Arial" w:hAnsi="Arial" w:cs="Arial"/>
                      <w:color w:val="000000"/>
                      <w:sz w:val="18"/>
                      <w:szCs w:val="18"/>
                    </w:rPr>
                  </w:pPr>
                  <w:r w:rsidRPr="007725A3">
                    <w:rPr>
                      <w:rFonts w:ascii="Arial" w:hAnsi="Arial" w:cs="Arial"/>
                      <w:color w:val="000000"/>
                      <w:sz w:val="18"/>
                      <w:szCs w:val="18"/>
                    </w:rPr>
                    <w:t>-1.4601</w:t>
                  </w:r>
                </w:p>
              </w:tc>
              <w:tc>
                <w:tcPr>
                  <w:tcW w:w="1071" w:type="dxa"/>
                  <w:tcBorders>
                    <w:top w:val="nil"/>
                    <w:bottom w:val="single" w:sz="16" w:space="0" w:color="000000"/>
                  </w:tcBorders>
                  <w:shd w:val="clear" w:color="auto" w:fill="FFFFFF"/>
                  <w:tcMar>
                    <w:top w:w="30" w:type="dxa"/>
                    <w:left w:w="30" w:type="dxa"/>
                    <w:bottom w:w="30" w:type="dxa"/>
                    <w:right w:w="30" w:type="dxa"/>
                  </w:tcMar>
                </w:tcPr>
                <w:p w:rsidR="00225077" w:rsidRPr="007725A3" w:rsidRDefault="00225077" w:rsidP="00CF1AA6">
                  <w:pPr>
                    <w:autoSpaceDE w:val="0"/>
                    <w:autoSpaceDN w:val="0"/>
                    <w:adjustRightInd w:val="0"/>
                    <w:spacing w:line="320" w:lineRule="atLeast"/>
                    <w:jc w:val="right"/>
                    <w:rPr>
                      <w:rFonts w:ascii="Arial" w:hAnsi="Arial" w:cs="Arial"/>
                      <w:color w:val="000000"/>
                      <w:sz w:val="18"/>
                      <w:szCs w:val="18"/>
                    </w:rPr>
                  </w:pPr>
                  <w:r w:rsidRPr="007725A3">
                    <w:rPr>
                      <w:rFonts w:ascii="Arial" w:hAnsi="Arial" w:cs="Arial"/>
                      <w:color w:val="000000"/>
                      <w:sz w:val="18"/>
                      <w:szCs w:val="18"/>
                    </w:rPr>
                    <w:t>.84013</w:t>
                  </w:r>
                </w:p>
              </w:tc>
              <w:tc>
                <w:tcPr>
                  <w:tcW w:w="1019" w:type="dxa"/>
                  <w:tcBorders>
                    <w:top w:val="nil"/>
                    <w:bottom w:val="single" w:sz="16" w:space="0" w:color="000000"/>
                  </w:tcBorders>
                  <w:shd w:val="clear" w:color="auto" w:fill="FFFFFF"/>
                  <w:tcMar>
                    <w:top w:w="30" w:type="dxa"/>
                    <w:left w:w="30" w:type="dxa"/>
                    <w:bottom w:w="30" w:type="dxa"/>
                    <w:right w:w="30" w:type="dxa"/>
                  </w:tcMar>
                </w:tcPr>
                <w:p w:rsidR="00225077" w:rsidRPr="007725A3" w:rsidRDefault="00225077" w:rsidP="00CF1AA6">
                  <w:pPr>
                    <w:autoSpaceDE w:val="0"/>
                    <w:autoSpaceDN w:val="0"/>
                    <w:adjustRightInd w:val="0"/>
                    <w:spacing w:line="320" w:lineRule="atLeast"/>
                    <w:jc w:val="right"/>
                    <w:rPr>
                      <w:rFonts w:ascii="Arial" w:hAnsi="Arial" w:cs="Arial"/>
                      <w:color w:val="000000"/>
                      <w:sz w:val="18"/>
                      <w:szCs w:val="18"/>
                    </w:rPr>
                  </w:pPr>
                  <w:r w:rsidRPr="007725A3">
                    <w:rPr>
                      <w:rFonts w:ascii="Arial" w:hAnsi="Arial" w:cs="Arial"/>
                      <w:color w:val="000000"/>
                      <w:sz w:val="18"/>
                      <w:szCs w:val="18"/>
                    </w:rPr>
                    <w:t>.192</w:t>
                  </w:r>
                </w:p>
              </w:tc>
              <w:tc>
                <w:tcPr>
                  <w:tcW w:w="1409" w:type="dxa"/>
                  <w:tcBorders>
                    <w:top w:val="nil"/>
                    <w:bottom w:val="single" w:sz="16" w:space="0" w:color="000000"/>
                  </w:tcBorders>
                  <w:shd w:val="clear" w:color="auto" w:fill="FFFFFF"/>
                  <w:tcMar>
                    <w:top w:w="30" w:type="dxa"/>
                    <w:left w:w="30" w:type="dxa"/>
                    <w:bottom w:w="30" w:type="dxa"/>
                    <w:right w:w="30" w:type="dxa"/>
                  </w:tcMar>
                </w:tcPr>
                <w:p w:rsidR="00225077" w:rsidRPr="007725A3" w:rsidRDefault="00225077" w:rsidP="00CF1AA6">
                  <w:pPr>
                    <w:autoSpaceDE w:val="0"/>
                    <w:autoSpaceDN w:val="0"/>
                    <w:adjustRightInd w:val="0"/>
                    <w:spacing w:line="320" w:lineRule="atLeast"/>
                    <w:jc w:val="right"/>
                    <w:rPr>
                      <w:rFonts w:ascii="Arial" w:hAnsi="Arial" w:cs="Arial"/>
                      <w:color w:val="000000"/>
                      <w:sz w:val="18"/>
                      <w:szCs w:val="18"/>
                    </w:rPr>
                  </w:pPr>
                  <w:r w:rsidRPr="007725A3">
                    <w:rPr>
                      <w:rFonts w:ascii="Arial" w:hAnsi="Arial" w:cs="Arial"/>
                      <w:color w:val="000000"/>
                      <w:sz w:val="18"/>
                      <w:szCs w:val="18"/>
                    </w:rPr>
                    <w:t>-3.4326</w:t>
                  </w:r>
                </w:p>
              </w:tc>
              <w:tc>
                <w:tcPr>
                  <w:tcW w:w="1409"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225077" w:rsidRPr="007725A3" w:rsidRDefault="00225077" w:rsidP="00CF1AA6">
                  <w:pPr>
                    <w:autoSpaceDE w:val="0"/>
                    <w:autoSpaceDN w:val="0"/>
                    <w:adjustRightInd w:val="0"/>
                    <w:spacing w:line="320" w:lineRule="atLeast"/>
                    <w:jc w:val="right"/>
                    <w:rPr>
                      <w:rFonts w:ascii="Arial" w:hAnsi="Arial" w:cs="Arial"/>
                      <w:color w:val="000000"/>
                      <w:sz w:val="18"/>
                      <w:szCs w:val="18"/>
                    </w:rPr>
                  </w:pPr>
                  <w:r w:rsidRPr="007725A3">
                    <w:rPr>
                      <w:rFonts w:ascii="Arial" w:hAnsi="Arial" w:cs="Arial"/>
                      <w:color w:val="000000"/>
                      <w:sz w:val="18"/>
                      <w:szCs w:val="18"/>
                    </w:rPr>
                    <w:t>.5125</w:t>
                  </w:r>
                </w:p>
              </w:tc>
            </w:tr>
            <w:tr w:rsidR="00225077" w:rsidRPr="007725A3" w:rsidTr="00CF1AA6">
              <w:trPr>
                <w:cantSplit/>
                <w:tblHeader/>
              </w:trPr>
              <w:tc>
                <w:tcPr>
                  <w:tcW w:w="9034" w:type="dxa"/>
                  <w:gridSpan w:val="7"/>
                  <w:tcBorders>
                    <w:top w:val="nil"/>
                    <w:left w:val="nil"/>
                    <w:bottom w:val="nil"/>
                    <w:right w:val="nil"/>
                  </w:tcBorders>
                  <w:shd w:val="clear" w:color="auto" w:fill="FFFFFF"/>
                  <w:tcMar>
                    <w:top w:w="30" w:type="dxa"/>
                    <w:left w:w="30" w:type="dxa"/>
                    <w:bottom w:w="30" w:type="dxa"/>
                    <w:right w:w="30" w:type="dxa"/>
                  </w:tcMar>
                </w:tcPr>
                <w:p w:rsidR="00225077" w:rsidRPr="007725A3" w:rsidRDefault="00225077" w:rsidP="00CF1AA6">
                  <w:pPr>
                    <w:autoSpaceDE w:val="0"/>
                    <w:autoSpaceDN w:val="0"/>
                    <w:adjustRightInd w:val="0"/>
                    <w:spacing w:line="320" w:lineRule="atLeast"/>
                    <w:rPr>
                      <w:rFonts w:ascii="Arial" w:hAnsi="Arial" w:cs="Arial"/>
                      <w:color w:val="000000"/>
                      <w:sz w:val="18"/>
                      <w:szCs w:val="18"/>
                    </w:rPr>
                  </w:pPr>
                  <w:r w:rsidRPr="007725A3">
                    <w:rPr>
                      <w:rFonts w:ascii="Arial" w:hAnsi="Arial" w:cs="Arial"/>
                      <w:color w:val="000000"/>
                      <w:sz w:val="18"/>
                      <w:szCs w:val="18"/>
                    </w:rPr>
                    <w:t>Based on observed means.</w:t>
                  </w:r>
                </w:p>
                <w:p w:rsidR="00225077" w:rsidRPr="007725A3" w:rsidRDefault="00225077" w:rsidP="00CF1AA6">
                  <w:pPr>
                    <w:autoSpaceDE w:val="0"/>
                    <w:autoSpaceDN w:val="0"/>
                    <w:adjustRightInd w:val="0"/>
                    <w:spacing w:line="320" w:lineRule="atLeast"/>
                    <w:rPr>
                      <w:rFonts w:ascii="Arial" w:hAnsi="Arial" w:cs="Arial"/>
                      <w:color w:val="000000"/>
                      <w:sz w:val="18"/>
                      <w:szCs w:val="18"/>
                    </w:rPr>
                  </w:pPr>
                  <w:r w:rsidRPr="007725A3">
                    <w:rPr>
                      <w:rFonts w:ascii="Arial" w:hAnsi="Arial" w:cs="Arial"/>
                      <w:color w:val="000000"/>
                      <w:sz w:val="18"/>
                      <w:szCs w:val="18"/>
                    </w:rPr>
                    <w:t xml:space="preserve"> The error term is Mean Square(Error) = 95.483.</w:t>
                  </w:r>
                </w:p>
              </w:tc>
            </w:tr>
            <w:tr w:rsidR="00225077" w:rsidRPr="007725A3" w:rsidTr="00CF1AA6">
              <w:trPr>
                <w:cantSplit/>
              </w:trPr>
              <w:tc>
                <w:tcPr>
                  <w:tcW w:w="9034" w:type="dxa"/>
                  <w:gridSpan w:val="7"/>
                  <w:tcBorders>
                    <w:top w:val="nil"/>
                    <w:left w:val="nil"/>
                    <w:bottom w:val="nil"/>
                    <w:right w:val="nil"/>
                  </w:tcBorders>
                  <w:shd w:val="clear" w:color="auto" w:fill="FFFFFF"/>
                  <w:tcMar>
                    <w:top w:w="30" w:type="dxa"/>
                    <w:left w:w="30" w:type="dxa"/>
                    <w:bottom w:w="30" w:type="dxa"/>
                    <w:right w:w="30" w:type="dxa"/>
                  </w:tcMar>
                </w:tcPr>
                <w:p w:rsidR="00225077" w:rsidRPr="007725A3" w:rsidRDefault="00225077" w:rsidP="00CF1AA6">
                  <w:pPr>
                    <w:autoSpaceDE w:val="0"/>
                    <w:autoSpaceDN w:val="0"/>
                    <w:adjustRightInd w:val="0"/>
                    <w:spacing w:line="320" w:lineRule="atLeast"/>
                    <w:rPr>
                      <w:rFonts w:ascii="Arial" w:hAnsi="Arial" w:cs="Arial"/>
                      <w:color w:val="000000"/>
                      <w:sz w:val="18"/>
                      <w:szCs w:val="18"/>
                    </w:rPr>
                  </w:pPr>
                  <w:r w:rsidRPr="007725A3">
                    <w:rPr>
                      <w:rFonts w:ascii="Arial" w:hAnsi="Arial" w:cs="Arial"/>
                      <w:color w:val="000000"/>
                      <w:sz w:val="18"/>
                      <w:szCs w:val="18"/>
                    </w:rPr>
                    <w:t>*. The mean difference is significant at the .05 level.</w:t>
                  </w:r>
                </w:p>
              </w:tc>
            </w:tr>
          </w:tbl>
          <w:p w:rsidR="00225077" w:rsidRPr="007725A3" w:rsidRDefault="00225077" w:rsidP="00CF1AA6">
            <w:pPr>
              <w:autoSpaceDE w:val="0"/>
              <w:autoSpaceDN w:val="0"/>
              <w:adjustRightInd w:val="0"/>
              <w:spacing w:line="400" w:lineRule="atLeast"/>
            </w:pPr>
          </w:p>
          <w:p w:rsidR="00225077" w:rsidRPr="00A2312A" w:rsidRDefault="00225077" w:rsidP="00CF1AA6">
            <w:pPr>
              <w:autoSpaceDE w:val="0"/>
              <w:autoSpaceDN w:val="0"/>
              <w:adjustRightInd w:val="0"/>
              <w:spacing w:line="240" w:lineRule="auto"/>
            </w:pPr>
          </w:p>
          <w:p w:rsidR="00225077" w:rsidRDefault="00225077" w:rsidP="00CF1AA6">
            <w:pPr>
              <w:autoSpaceDE w:val="0"/>
              <w:autoSpaceDN w:val="0"/>
              <w:adjustRightInd w:val="0"/>
              <w:spacing w:line="400" w:lineRule="atLeast"/>
              <w:rPr>
                <w:rFonts w:ascii="Arial" w:hAnsi="Arial" w:cs="Arial"/>
                <w:color w:val="000000"/>
                <w:sz w:val="18"/>
                <w:szCs w:val="18"/>
              </w:rPr>
            </w:pPr>
          </w:p>
          <w:p w:rsidR="00225077" w:rsidRDefault="00225077" w:rsidP="00CF1AA6">
            <w:pPr>
              <w:autoSpaceDE w:val="0"/>
              <w:autoSpaceDN w:val="0"/>
              <w:adjustRightInd w:val="0"/>
              <w:spacing w:line="400" w:lineRule="atLeast"/>
              <w:rPr>
                <w:rFonts w:ascii="Arial" w:hAnsi="Arial" w:cs="Arial"/>
                <w:color w:val="000000"/>
                <w:sz w:val="18"/>
                <w:szCs w:val="18"/>
              </w:rPr>
            </w:pPr>
          </w:p>
          <w:p w:rsidR="00225077" w:rsidRPr="00A440D7" w:rsidRDefault="00225077" w:rsidP="00CF1AA6">
            <w:pPr>
              <w:autoSpaceDE w:val="0"/>
              <w:autoSpaceDN w:val="0"/>
              <w:adjustRightInd w:val="0"/>
              <w:spacing w:line="400" w:lineRule="atLeast"/>
              <w:rPr>
                <w:rFonts w:ascii="Arial" w:hAnsi="Arial" w:cs="Arial"/>
                <w:color w:val="000000"/>
                <w:sz w:val="18"/>
                <w:szCs w:val="18"/>
              </w:rPr>
            </w:pPr>
          </w:p>
        </w:tc>
      </w:tr>
      <w:tr w:rsidR="00225077" w:rsidRPr="00A2312A" w:rsidTr="00CF1AA6">
        <w:trPr>
          <w:gridAfter w:val="1"/>
          <w:wAfter w:w="4231" w:type="dxa"/>
          <w:cantSplit/>
          <w:tblHeader/>
        </w:trPr>
        <w:tc>
          <w:tcPr>
            <w:tcW w:w="4808" w:type="dxa"/>
            <w:gridSpan w:val="4"/>
            <w:tcBorders>
              <w:top w:val="nil"/>
              <w:left w:val="nil"/>
              <w:bottom w:val="nil"/>
              <w:right w:val="nil"/>
            </w:tcBorders>
            <w:shd w:val="clear" w:color="auto" w:fill="FFFFFF"/>
            <w:tcMar>
              <w:top w:w="30" w:type="dxa"/>
              <w:left w:w="30" w:type="dxa"/>
              <w:bottom w:w="30" w:type="dxa"/>
              <w:right w:w="30" w:type="dxa"/>
            </w:tcMar>
            <w:vAlign w:val="center"/>
          </w:tcPr>
          <w:p w:rsidR="00225077" w:rsidRPr="00A2312A" w:rsidRDefault="00225077" w:rsidP="00CF1AA6">
            <w:pPr>
              <w:autoSpaceDE w:val="0"/>
              <w:autoSpaceDN w:val="0"/>
              <w:adjustRightInd w:val="0"/>
              <w:spacing w:line="320" w:lineRule="atLeast"/>
              <w:jc w:val="center"/>
              <w:rPr>
                <w:rFonts w:ascii="Arial" w:hAnsi="Arial" w:cs="Arial"/>
                <w:color w:val="000000"/>
                <w:sz w:val="18"/>
                <w:szCs w:val="18"/>
              </w:rPr>
            </w:pPr>
            <w:r w:rsidRPr="00A2312A">
              <w:rPr>
                <w:rFonts w:ascii="Arial" w:hAnsi="Arial" w:cs="Arial"/>
                <w:b/>
                <w:bCs/>
                <w:color w:val="000000"/>
                <w:sz w:val="18"/>
                <w:szCs w:val="18"/>
              </w:rPr>
              <w:lastRenderedPageBreak/>
              <w:t>Descriptive Statistics</w:t>
            </w:r>
          </w:p>
        </w:tc>
      </w:tr>
      <w:tr w:rsidR="00225077" w:rsidRPr="00A2312A" w:rsidTr="00CF1AA6">
        <w:trPr>
          <w:gridAfter w:val="1"/>
          <w:wAfter w:w="4231" w:type="dxa"/>
          <w:cantSplit/>
          <w:tblHeader/>
        </w:trPr>
        <w:tc>
          <w:tcPr>
            <w:tcW w:w="4808" w:type="dxa"/>
            <w:gridSpan w:val="4"/>
            <w:tcBorders>
              <w:top w:val="nil"/>
              <w:left w:val="nil"/>
              <w:bottom w:val="nil"/>
              <w:right w:val="nil"/>
            </w:tcBorders>
            <w:shd w:val="clear" w:color="auto" w:fill="FFFFFF"/>
            <w:tcMar>
              <w:top w:w="30" w:type="dxa"/>
              <w:left w:w="30" w:type="dxa"/>
              <w:bottom w:w="30" w:type="dxa"/>
              <w:right w:w="30" w:type="dxa"/>
            </w:tcMar>
            <w:vAlign w:val="bottom"/>
          </w:tcPr>
          <w:p w:rsidR="00225077" w:rsidRPr="00A2312A" w:rsidRDefault="00225077" w:rsidP="00CF1AA6">
            <w:pPr>
              <w:autoSpaceDE w:val="0"/>
              <w:autoSpaceDN w:val="0"/>
              <w:adjustRightInd w:val="0"/>
              <w:spacing w:line="320" w:lineRule="atLeast"/>
              <w:rPr>
                <w:rFonts w:ascii="Arial" w:hAnsi="Arial" w:cs="Arial"/>
                <w:color w:val="000000"/>
                <w:sz w:val="18"/>
                <w:szCs w:val="18"/>
              </w:rPr>
            </w:pPr>
            <w:r w:rsidRPr="00A2312A">
              <w:rPr>
                <w:rFonts w:ascii="Arial" w:hAnsi="Arial" w:cs="Arial"/>
                <w:color w:val="000000"/>
                <w:sz w:val="18"/>
                <w:szCs w:val="18"/>
              </w:rPr>
              <w:t>Dependent Variable:quality</w:t>
            </w:r>
          </w:p>
        </w:tc>
      </w:tr>
      <w:tr w:rsidR="00225077" w:rsidRPr="00A2312A" w:rsidTr="00CF1AA6">
        <w:trPr>
          <w:gridAfter w:val="1"/>
          <w:wAfter w:w="4231" w:type="dxa"/>
          <w:cantSplit/>
          <w:tblHeader/>
        </w:trPr>
        <w:tc>
          <w:tcPr>
            <w:tcW w:w="1329"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225077" w:rsidRPr="00A2312A" w:rsidRDefault="00225077" w:rsidP="00CF1AA6">
            <w:pPr>
              <w:autoSpaceDE w:val="0"/>
              <w:autoSpaceDN w:val="0"/>
              <w:adjustRightInd w:val="0"/>
              <w:spacing w:line="320" w:lineRule="atLeast"/>
              <w:rPr>
                <w:rFonts w:ascii="Arial" w:hAnsi="Arial" w:cs="Arial"/>
                <w:color w:val="000000"/>
                <w:sz w:val="18"/>
                <w:szCs w:val="18"/>
              </w:rPr>
            </w:pPr>
            <w:r w:rsidRPr="00A2312A">
              <w:rPr>
                <w:rFonts w:ascii="Arial" w:hAnsi="Arial" w:cs="Arial"/>
                <w:color w:val="000000"/>
                <w:sz w:val="18"/>
                <w:szCs w:val="18"/>
              </w:rPr>
              <w:t>treatment</w:t>
            </w:r>
          </w:p>
        </w:tc>
        <w:tc>
          <w:tcPr>
            <w:tcW w:w="102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225077" w:rsidRPr="00A2312A" w:rsidRDefault="00225077" w:rsidP="00CF1AA6">
            <w:pPr>
              <w:autoSpaceDE w:val="0"/>
              <w:autoSpaceDN w:val="0"/>
              <w:adjustRightInd w:val="0"/>
              <w:spacing w:line="320" w:lineRule="atLeast"/>
              <w:jc w:val="center"/>
              <w:rPr>
                <w:rFonts w:ascii="Arial" w:hAnsi="Arial" w:cs="Arial"/>
                <w:color w:val="000000"/>
                <w:sz w:val="18"/>
                <w:szCs w:val="18"/>
              </w:rPr>
            </w:pPr>
            <w:r w:rsidRPr="00A2312A">
              <w:rPr>
                <w:rFonts w:ascii="Arial" w:hAnsi="Arial" w:cs="Arial"/>
                <w:color w:val="000000"/>
                <w:sz w:val="18"/>
                <w:szCs w:val="18"/>
              </w:rPr>
              <w:t>Mean</w:t>
            </w:r>
          </w:p>
        </w:tc>
        <w:tc>
          <w:tcPr>
            <w:tcW w:w="1439"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225077" w:rsidRPr="00A2312A" w:rsidRDefault="00225077" w:rsidP="00CF1AA6">
            <w:pPr>
              <w:autoSpaceDE w:val="0"/>
              <w:autoSpaceDN w:val="0"/>
              <w:adjustRightInd w:val="0"/>
              <w:spacing w:line="320" w:lineRule="atLeast"/>
              <w:jc w:val="center"/>
              <w:rPr>
                <w:rFonts w:ascii="Arial" w:hAnsi="Arial" w:cs="Arial"/>
                <w:color w:val="000000"/>
                <w:sz w:val="18"/>
                <w:szCs w:val="18"/>
              </w:rPr>
            </w:pPr>
            <w:r w:rsidRPr="00A2312A">
              <w:rPr>
                <w:rFonts w:ascii="Arial" w:hAnsi="Arial" w:cs="Arial"/>
                <w:color w:val="000000"/>
                <w:sz w:val="18"/>
                <w:szCs w:val="18"/>
              </w:rPr>
              <w:t>Std. Deviation</w:t>
            </w:r>
          </w:p>
        </w:tc>
        <w:tc>
          <w:tcPr>
            <w:tcW w:w="102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225077" w:rsidRPr="00A2312A" w:rsidRDefault="00225077" w:rsidP="00CF1AA6">
            <w:pPr>
              <w:autoSpaceDE w:val="0"/>
              <w:autoSpaceDN w:val="0"/>
              <w:adjustRightInd w:val="0"/>
              <w:spacing w:line="320" w:lineRule="atLeast"/>
              <w:jc w:val="center"/>
              <w:rPr>
                <w:rFonts w:ascii="Arial" w:hAnsi="Arial" w:cs="Arial"/>
                <w:color w:val="000000"/>
                <w:sz w:val="18"/>
                <w:szCs w:val="18"/>
              </w:rPr>
            </w:pPr>
            <w:r w:rsidRPr="00A2312A">
              <w:rPr>
                <w:rFonts w:ascii="Arial" w:hAnsi="Arial" w:cs="Arial"/>
                <w:color w:val="000000"/>
                <w:sz w:val="18"/>
                <w:szCs w:val="18"/>
              </w:rPr>
              <w:t>N</w:t>
            </w:r>
          </w:p>
        </w:tc>
      </w:tr>
      <w:tr w:rsidR="00225077" w:rsidRPr="00A2312A" w:rsidTr="00CF1AA6">
        <w:trPr>
          <w:gridAfter w:val="1"/>
          <w:wAfter w:w="4231" w:type="dxa"/>
          <w:cantSplit/>
          <w:tblHeader/>
        </w:trPr>
        <w:tc>
          <w:tcPr>
            <w:tcW w:w="1329"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225077" w:rsidRPr="00A2312A" w:rsidRDefault="00225077" w:rsidP="00CF1AA6">
            <w:pPr>
              <w:autoSpaceDE w:val="0"/>
              <w:autoSpaceDN w:val="0"/>
              <w:adjustRightInd w:val="0"/>
              <w:spacing w:line="320" w:lineRule="atLeast"/>
              <w:rPr>
                <w:rFonts w:ascii="Arial" w:hAnsi="Arial" w:cs="Arial"/>
                <w:color w:val="000000"/>
                <w:sz w:val="18"/>
                <w:szCs w:val="18"/>
              </w:rPr>
            </w:pPr>
            <w:r w:rsidRPr="00A2312A">
              <w:rPr>
                <w:rFonts w:ascii="Arial" w:hAnsi="Arial" w:cs="Arial"/>
                <w:color w:val="000000"/>
                <w:sz w:val="18"/>
                <w:szCs w:val="18"/>
              </w:rPr>
              <w:t>dialogue</w:t>
            </w:r>
          </w:p>
        </w:tc>
        <w:tc>
          <w:tcPr>
            <w:tcW w:w="1020" w:type="dxa"/>
            <w:tcBorders>
              <w:top w:val="single" w:sz="16" w:space="0" w:color="000000"/>
              <w:left w:val="single" w:sz="16" w:space="0" w:color="000000"/>
              <w:bottom w:val="nil"/>
            </w:tcBorders>
            <w:shd w:val="clear" w:color="auto" w:fill="FFFFFF"/>
            <w:tcMar>
              <w:top w:w="30" w:type="dxa"/>
              <w:left w:w="30" w:type="dxa"/>
              <w:bottom w:w="30" w:type="dxa"/>
              <w:right w:w="30" w:type="dxa"/>
            </w:tcMar>
          </w:tcPr>
          <w:p w:rsidR="00225077" w:rsidRPr="00A2312A" w:rsidRDefault="00225077" w:rsidP="00CF1AA6">
            <w:pPr>
              <w:autoSpaceDE w:val="0"/>
              <w:autoSpaceDN w:val="0"/>
              <w:adjustRightInd w:val="0"/>
              <w:spacing w:line="320" w:lineRule="atLeast"/>
              <w:jc w:val="right"/>
              <w:rPr>
                <w:rFonts w:ascii="Arial" w:hAnsi="Arial" w:cs="Arial"/>
                <w:color w:val="000000"/>
                <w:sz w:val="18"/>
                <w:szCs w:val="18"/>
              </w:rPr>
            </w:pPr>
            <w:r w:rsidRPr="00A2312A">
              <w:rPr>
                <w:rFonts w:ascii="Arial" w:hAnsi="Arial" w:cs="Arial"/>
                <w:color w:val="000000"/>
                <w:sz w:val="18"/>
                <w:szCs w:val="18"/>
              </w:rPr>
              <w:t>48.9104</w:t>
            </w:r>
          </w:p>
        </w:tc>
        <w:tc>
          <w:tcPr>
            <w:tcW w:w="1439" w:type="dxa"/>
            <w:tcBorders>
              <w:top w:val="single" w:sz="16" w:space="0" w:color="000000"/>
              <w:bottom w:val="nil"/>
            </w:tcBorders>
            <w:shd w:val="clear" w:color="auto" w:fill="FFFFFF"/>
            <w:tcMar>
              <w:top w:w="30" w:type="dxa"/>
              <w:left w:w="30" w:type="dxa"/>
              <w:bottom w:w="30" w:type="dxa"/>
              <w:right w:w="30" w:type="dxa"/>
            </w:tcMar>
          </w:tcPr>
          <w:p w:rsidR="00225077" w:rsidRPr="00A2312A" w:rsidRDefault="00225077" w:rsidP="00CF1AA6">
            <w:pPr>
              <w:autoSpaceDE w:val="0"/>
              <w:autoSpaceDN w:val="0"/>
              <w:adjustRightInd w:val="0"/>
              <w:spacing w:line="320" w:lineRule="atLeast"/>
              <w:jc w:val="right"/>
              <w:rPr>
                <w:rFonts w:ascii="Arial" w:hAnsi="Arial" w:cs="Arial"/>
                <w:color w:val="000000"/>
                <w:sz w:val="18"/>
                <w:szCs w:val="18"/>
              </w:rPr>
            </w:pPr>
            <w:r w:rsidRPr="00A2312A">
              <w:rPr>
                <w:rFonts w:ascii="Arial" w:hAnsi="Arial" w:cs="Arial"/>
                <w:color w:val="000000"/>
                <w:sz w:val="18"/>
                <w:szCs w:val="18"/>
              </w:rPr>
              <w:t>9.54180</w:t>
            </w:r>
          </w:p>
        </w:tc>
        <w:tc>
          <w:tcPr>
            <w:tcW w:w="1020"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rsidR="00225077" w:rsidRPr="00A2312A" w:rsidRDefault="00225077" w:rsidP="00CF1AA6">
            <w:pPr>
              <w:autoSpaceDE w:val="0"/>
              <w:autoSpaceDN w:val="0"/>
              <w:adjustRightInd w:val="0"/>
              <w:spacing w:line="320" w:lineRule="atLeast"/>
              <w:jc w:val="right"/>
              <w:rPr>
                <w:rFonts w:ascii="Arial" w:hAnsi="Arial" w:cs="Arial"/>
                <w:color w:val="000000"/>
                <w:sz w:val="18"/>
                <w:szCs w:val="18"/>
              </w:rPr>
            </w:pPr>
            <w:r w:rsidRPr="00A2312A">
              <w:rPr>
                <w:rFonts w:ascii="Arial" w:hAnsi="Arial" w:cs="Arial"/>
                <w:color w:val="000000"/>
                <w:sz w:val="18"/>
                <w:szCs w:val="18"/>
              </w:rPr>
              <w:t>272</w:t>
            </w:r>
          </w:p>
        </w:tc>
      </w:tr>
      <w:tr w:rsidR="00225077" w:rsidRPr="00A2312A" w:rsidTr="00CF1AA6">
        <w:trPr>
          <w:gridAfter w:val="1"/>
          <w:wAfter w:w="4231" w:type="dxa"/>
          <w:cantSplit/>
          <w:tblHeader/>
        </w:trPr>
        <w:tc>
          <w:tcPr>
            <w:tcW w:w="1329"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225077" w:rsidRPr="00A2312A" w:rsidRDefault="00225077" w:rsidP="00CF1AA6">
            <w:pPr>
              <w:autoSpaceDE w:val="0"/>
              <w:autoSpaceDN w:val="0"/>
              <w:adjustRightInd w:val="0"/>
              <w:spacing w:line="320" w:lineRule="atLeast"/>
              <w:rPr>
                <w:rFonts w:ascii="Arial" w:hAnsi="Arial" w:cs="Arial"/>
                <w:color w:val="000000"/>
                <w:sz w:val="18"/>
                <w:szCs w:val="18"/>
              </w:rPr>
            </w:pPr>
            <w:r w:rsidRPr="00A2312A">
              <w:rPr>
                <w:rFonts w:ascii="Arial" w:hAnsi="Arial" w:cs="Arial"/>
                <w:color w:val="000000"/>
                <w:sz w:val="18"/>
                <w:szCs w:val="18"/>
              </w:rPr>
              <w:t>SRSD</w:t>
            </w:r>
          </w:p>
        </w:tc>
        <w:tc>
          <w:tcPr>
            <w:tcW w:w="1020" w:type="dxa"/>
            <w:tcBorders>
              <w:top w:val="nil"/>
              <w:left w:val="single" w:sz="16" w:space="0" w:color="000000"/>
              <w:bottom w:val="nil"/>
            </w:tcBorders>
            <w:shd w:val="clear" w:color="auto" w:fill="FFFFFF"/>
            <w:tcMar>
              <w:top w:w="30" w:type="dxa"/>
              <w:left w:w="30" w:type="dxa"/>
              <w:bottom w:w="30" w:type="dxa"/>
              <w:right w:w="30" w:type="dxa"/>
            </w:tcMar>
          </w:tcPr>
          <w:p w:rsidR="00225077" w:rsidRPr="00A2312A" w:rsidRDefault="00225077" w:rsidP="00CF1AA6">
            <w:pPr>
              <w:autoSpaceDE w:val="0"/>
              <w:autoSpaceDN w:val="0"/>
              <w:adjustRightInd w:val="0"/>
              <w:spacing w:line="320" w:lineRule="atLeast"/>
              <w:jc w:val="right"/>
              <w:rPr>
                <w:rFonts w:ascii="Arial" w:hAnsi="Arial" w:cs="Arial"/>
                <w:color w:val="000000"/>
                <w:sz w:val="18"/>
                <w:szCs w:val="18"/>
              </w:rPr>
            </w:pPr>
            <w:r w:rsidRPr="00A2312A">
              <w:rPr>
                <w:rFonts w:ascii="Arial" w:hAnsi="Arial" w:cs="Arial"/>
                <w:color w:val="000000"/>
                <w:sz w:val="18"/>
                <w:szCs w:val="18"/>
              </w:rPr>
              <w:t>59.7532</w:t>
            </w:r>
          </w:p>
        </w:tc>
        <w:tc>
          <w:tcPr>
            <w:tcW w:w="1439" w:type="dxa"/>
            <w:tcBorders>
              <w:top w:val="nil"/>
              <w:bottom w:val="nil"/>
            </w:tcBorders>
            <w:shd w:val="clear" w:color="auto" w:fill="FFFFFF"/>
            <w:tcMar>
              <w:top w:w="30" w:type="dxa"/>
              <w:left w:w="30" w:type="dxa"/>
              <w:bottom w:w="30" w:type="dxa"/>
              <w:right w:w="30" w:type="dxa"/>
            </w:tcMar>
          </w:tcPr>
          <w:p w:rsidR="00225077" w:rsidRPr="00A2312A" w:rsidRDefault="00225077" w:rsidP="00CF1AA6">
            <w:pPr>
              <w:autoSpaceDE w:val="0"/>
              <w:autoSpaceDN w:val="0"/>
              <w:adjustRightInd w:val="0"/>
              <w:spacing w:line="320" w:lineRule="atLeast"/>
              <w:jc w:val="right"/>
              <w:rPr>
                <w:rFonts w:ascii="Arial" w:hAnsi="Arial" w:cs="Arial"/>
                <w:color w:val="000000"/>
                <w:sz w:val="18"/>
                <w:szCs w:val="18"/>
              </w:rPr>
            </w:pPr>
            <w:r w:rsidRPr="00A2312A">
              <w:rPr>
                <w:rFonts w:ascii="Arial" w:hAnsi="Arial" w:cs="Arial"/>
                <w:color w:val="000000"/>
                <w:sz w:val="18"/>
                <w:szCs w:val="18"/>
              </w:rPr>
              <w:t>9.46129</w:t>
            </w:r>
          </w:p>
        </w:tc>
        <w:tc>
          <w:tcPr>
            <w:tcW w:w="1020" w:type="dxa"/>
            <w:tcBorders>
              <w:top w:val="nil"/>
              <w:bottom w:val="nil"/>
              <w:right w:val="single" w:sz="16" w:space="0" w:color="000000"/>
            </w:tcBorders>
            <w:shd w:val="clear" w:color="auto" w:fill="FFFFFF"/>
            <w:tcMar>
              <w:top w:w="30" w:type="dxa"/>
              <w:left w:w="30" w:type="dxa"/>
              <w:bottom w:w="30" w:type="dxa"/>
              <w:right w:w="30" w:type="dxa"/>
            </w:tcMar>
          </w:tcPr>
          <w:p w:rsidR="00225077" w:rsidRPr="00A2312A" w:rsidRDefault="00225077" w:rsidP="00CF1AA6">
            <w:pPr>
              <w:autoSpaceDE w:val="0"/>
              <w:autoSpaceDN w:val="0"/>
              <w:adjustRightInd w:val="0"/>
              <w:spacing w:line="320" w:lineRule="atLeast"/>
              <w:jc w:val="right"/>
              <w:rPr>
                <w:rFonts w:ascii="Arial" w:hAnsi="Arial" w:cs="Arial"/>
                <w:color w:val="000000"/>
                <w:sz w:val="18"/>
                <w:szCs w:val="18"/>
              </w:rPr>
            </w:pPr>
            <w:r w:rsidRPr="00A2312A">
              <w:rPr>
                <w:rFonts w:ascii="Arial" w:hAnsi="Arial" w:cs="Arial"/>
                <w:color w:val="000000"/>
                <w:sz w:val="18"/>
                <w:szCs w:val="18"/>
              </w:rPr>
              <w:t>337</w:t>
            </w:r>
          </w:p>
        </w:tc>
      </w:tr>
      <w:tr w:rsidR="00225077" w:rsidRPr="00A2312A" w:rsidTr="00CF1AA6">
        <w:trPr>
          <w:gridAfter w:val="1"/>
          <w:wAfter w:w="4231" w:type="dxa"/>
          <w:cantSplit/>
          <w:tblHeader/>
        </w:trPr>
        <w:tc>
          <w:tcPr>
            <w:tcW w:w="1329"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225077" w:rsidRPr="00A2312A" w:rsidRDefault="00225077" w:rsidP="00CF1AA6">
            <w:pPr>
              <w:autoSpaceDE w:val="0"/>
              <w:autoSpaceDN w:val="0"/>
              <w:adjustRightInd w:val="0"/>
              <w:spacing w:line="320" w:lineRule="atLeast"/>
              <w:rPr>
                <w:rFonts w:ascii="Arial" w:hAnsi="Arial" w:cs="Arial"/>
                <w:color w:val="000000"/>
                <w:sz w:val="18"/>
                <w:szCs w:val="18"/>
              </w:rPr>
            </w:pPr>
            <w:r w:rsidRPr="00A2312A">
              <w:rPr>
                <w:rFonts w:ascii="Arial" w:hAnsi="Arial" w:cs="Arial"/>
                <w:color w:val="000000"/>
                <w:sz w:val="18"/>
                <w:szCs w:val="18"/>
              </w:rPr>
              <w:t>combination</w:t>
            </w:r>
          </w:p>
        </w:tc>
        <w:tc>
          <w:tcPr>
            <w:tcW w:w="1020" w:type="dxa"/>
            <w:tcBorders>
              <w:top w:val="nil"/>
              <w:left w:val="single" w:sz="16" w:space="0" w:color="000000"/>
              <w:bottom w:val="nil"/>
            </w:tcBorders>
            <w:shd w:val="clear" w:color="auto" w:fill="FFFFFF"/>
            <w:tcMar>
              <w:top w:w="30" w:type="dxa"/>
              <w:left w:w="30" w:type="dxa"/>
              <w:bottom w:w="30" w:type="dxa"/>
              <w:right w:w="30" w:type="dxa"/>
            </w:tcMar>
          </w:tcPr>
          <w:p w:rsidR="00225077" w:rsidRPr="00A2312A" w:rsidRDefault="00225077" w:rsidP="00CF1AA6">
            <w:pPr>
              <w:autoSpaceDE w:val="0"/>
              <w:autoSpaceDN w:val="0"/>
              <w:adjustRightInd w:val="0"/>
              <w:spacing w:line="320" w:lineRule="atLeast"/>
              <w:jc w:val="right"/>
              <w:rPr>
                <w:rFonts w:ascii="Arial" w:hAnsi="Arial" w:cs="Arial"/>
                <w:color w:val="000000"/>
                <w:sz w:val="18"/>
                <w:szCs w:val="18"/>
              </w:rPr>
            </w:pPr>
            <w:r w:rsidRPr="00A2312A">
              <w:rPr>
                <w:rFonts w:ascii="Arial" w:hAnsi="Arial" w:cs="Arial"/>
                <w:color w:val="000000"/>
                <w:sz w:val="18"/>
                <w:szCs w:val="18"/>
              </w:rPr>
              <w:t>47.4321</w:t>
            </w:r>
          </w:p>
        </w:tc>
        <w:tc>
          <w:tcPr>
            <w:tcW w:w="1439" w:type="dxa"/>
            <w:tcBorders>
              <w:top w:val="nil"/>
              <w:bottom w:val="nil"/>
            </w:tcBorders>
            <w:shd w:val="clear" w:color="auto" w:fill="FFFFFF"/>
            <w:tcMar>
              <w:top w:w="30" w:type="dxa"/>
              <w:left w:w="30" w:type="dxa"/>
              <w:bottom w:w="30" w:type="dxa"/>
              <w:right w:w="30" w:type="dxa"/>
            </w:tcMar>
          </w:tcPr>
          <w:p w:rsidR="00225077" w:rsidRPr="00A2312A" w:rsidRDefault="00225077" w:rsidP="00CF1AA6">
            <w:pPr>
              <w:autoSpaceDE w:val="0"/>
              <w:autoSpaceDN w:val="0"/>
              <w:adjustRightInd w:val="0"/>
              <w:spacing w:line="320" w:lineRule="atLeast"/>
              <w:jc w:val="right"/>
              <w:rPr>
                <w:rFonts w:ascii="Arial" w:hAnsi="Arial" w:cs="Arial"/>
                <w:color w:val="000000"/>
                <w:sz w:val="18"/>
                <w:szCs w:val="18"/>
              </w:rPr>
            </w:pPr>
            <w:r w:rsidRPr="00A2312A">
              <w:rPr>
                <w:rFonts w:ascii="Arial" w:hAnsi="Arial" w:cs="Arial"/>
                <w:color w:val="000000"/>
                <w:sz w:val="18"/>
                <w:szCs w:val="18"/>
              </w:rPr>
              <w:t>10.47107</w:t>
            </w:r>
          </w:p>
        </w:tc>
        <w:tc>
          <w:tcPr>
            <w:tcW w:w="1020" w:type="dxa"/>
            <w:tcBorders>
              <w:top w:val="nil"/>
              <w:bottom w:val="nil"/>
              <w:right w:val="single" w:sz="16" w:space="0" w:color="000000"/>
            </w:tcBorders>
            <w:shd w:val="clear" w:color="auto" w:fill="FFFFFF"/>
            <w:tcMar>
              <w:top w:w="30" w:type="dxa"/>
              <w:left w:w="30" w:type="dxa"/>
              <w:bottom w:w="30" w:type="dxa"/>
              <w:right w:w="30" w:type="dxa"/>
            </w:tcMar>
          </w:tcPr>
          <w:p w:rsidR="00225077" w:rsidRPr="00A2312A" w:rsidRDefault="00225077" w:rsidP="00CF1AA6">
            <w:pPr>
              <w:autoSpaceDE w:val="0"/>
              <w:autoSpaceDN w:val="0"/>
              <w:adjustRightInd w:val="0"/>
              <w:spacing w:line="320" w:lineRule="atLeast"/>
              <w:jc w:val="right"/>
              <w:rPr>
                <w:rFonts w:ascii="Arial" w:hAnsi="Arial" w:cs="Arial"/>
                <w:color w:val="000000"/>
                <w:sz w:val="18"/>
                <w:szCs w:val="18"/>
              </w:rPr>
            </w:pPr>
            <w:r w:rsidRPr="00A2312A">
              <w:rPr>
                <w:rFonts w:ascii="Arial" w:hAnsi="Arial" w:cs="Arial"/>
                <w:color w:val="000000"/>
                <w:sz w:val="18"/>
                <w:szCs w:val="18"/>
              </w:rPr>
              <w:t>226</w:t>
            </w:r>
          </w:p>
        </w:tc>
      </w:tr>
      <w:tr w:rsidR="00225077" w:rsidRPr="00A2312A" w:rsidTr="00CF1AA6">
        <w:trPr>
          <w:gridAfter w:val="1"/>
          <w:wAfter w:w="4231" w:type="dxa"/>
          <w:cantSplit/>
        </w:trPr>
        <w:tc>
          <w:tcPr>
            <w:tcW w:w="1329"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225077" w:rsidRPr="00A2312A" w:rsidRDefault="00225077" w:rsidP="00CF1AA6">
            <w:pPr>
              <w:autoSpaceDE w:val="0"/>
              <w:autoSpaceDN w:val="0"/>
              <w:adjustRightInd w:val="0"/>
              <w:spacing w:line="320" w:lineRule="atLeast"/>
              <w:rPr>
                <w:rFonts w:ascii="Arial" w:hAnsi="Arial" w:cs="Arial"/>
                <w:color w:val="000000"/>
                <w:sz w:val="18"/>
                <w:szCs w:val="18"/>
              </w:rPr>
            </w:pPr>
            <w:r w:rsidRPr="00A2312A">
              <w:rPr>
                <w:rFonts w:ascii="Arial" w:hAnsi="Arial" w:cs="Arial"/>
                <w:color w:val="000000"/>
                <w:sz w:val="18"/>
                <w:szCs w:val="18"/>
              </w:rPr>
              <w:t>Total</w:t>
            </w:r>
          </w:p>
        </w:tc>
        <w:tc>
          <w:tcPr>
            <w:tcW w:w="1020" w:type="dxa"/>
            <w:tcBorders>
              <w:top w:val="nil"/>
              <w:left w:val="single" w:sz="16" w:space="0" w:color="000000"/>
              <w:bottom w:val="single" w:sz="16" w:space="0" w:color="000000"/>
            </w:tcBorders>
            <w:shd w:val="clear" w:color="auto" w:fill="FFFFFF"/>
            <w:tcMar>
              <w:top w:w="30" w:type="dxa"/>
              <w:left w:w="30" w:type="dxa"/>
              <w:bottom w:w="30" w:type="dxa"/>
              <w:right w:w="30" w:type="dxa"/>
            </w:tcMar>
          </w:tcPr>
          <w:p w:rsidR="00225077" w:rsidRPr="00A2312A" w:rsidRDefault="00225077" w:rsidP="00CF1AA6">
            <w:pPr>
              <w:autoSpaceDE w:val="0"/>
              <w:autoSpaceDN w:val="0"/>
              <w:adjustRightInd w:val="0"/>
              <w:spacing w:line="320" w:lineRule="atLeast"/>
              <w:jc w:val="right"/>
              <w:rPr>
                <w:rFonts w:ascii="Arial" w:hAnsi="Arial" w:cs="Arial"/>
                <w:color w:val="000000"/>
                <w:sz w:val="18"/>
                <w:szCs w:val="18"/>
              </w:rPr>
            </w:pPr>
            <w:r w:rsidRPr="00A2312A">
              <w:rPr>
                <w:rFonts w:ascii="Arial" w:hAnsi="Arial" w:cs="Arial"/>
                <w:color w:val="000000"/>
                <w:sz w:val="18"/>
                <w:szCs w:val="18"/>
              </w:rPr>
              <w:t>52.8863</w:t>
            </w:r>
          </w:p>
        </w:tc>
        <w:tc>
          <w:tcPr>
            <w:tcW w:w="1439" w:type="dxa"/>
            <w:tcBorders>
              <w:top w:val="nil"/>
              <w:bottom w:val="single" w:sz="16" w:space="0" w:color="000000"/>
            </w:tcBorders>
            <w:shd w:val="clear" w:color="auto" w:fill="FFFFFF"/>
            <w:tcMar>
              <w:top w:w="30" w:type="dxa"/>
              <w:left w:w="30" w:type="dxa"/>
              <w:bottom w:w="30" w:type="dxa"/>
              <w:right w:w="30" w:type="dxa"/>
            </w:tcMar>
          </w:tcPr>
          <w:p w:rsidR="00225077" w:rsidRPr="00A2312A" w:rsidRDefault="00225077" w:rsidP="00CF1AA6">
            <w:pPr>
              <w:autoSpaceDE w:val="0"/>
              <w:autoSpaceDN w:val="0"/>
              <w:adjustRightInd w:val="0"/>
              <w:spacing w:line="320" w:lineRule="atLeast"/>
              <w:jc w:val="right"/>
              <w:rPr>
                <w:rFonts w:ascii="Arial" w:hAnsi="Arial" w:cs="Arial"/>
                <w:color w:val="000000"/>
                <w:sz w:val="18"/>
                <w:szCs w:val="18"/>
              </w:rPr>
            </w:pPr>
            <w:r w:rsidRPr="00A2312A">
              <w:rPr>
                <w:rFonts w:ascii="Arial" w:hAnsi="Arial" w:cs="Arial"/>
                <w:color w:val="000000"/>
                <w:sz w:val="18"/>
                <w:szCs w:val="18"/>
              </w:rPr>
              <w:t>11.29154</w:t>
            </w:r>
          </w:p>
        </w:tc>
        <w:tc>
          <w:tcPr>
            <w:tcW w:w="102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225077" w:rsidRPr="00A2312A" w:rsidRDefault="00225077" w:rsidP="00CF1AA6">
            <w:pPr>
              <w:autoSpaceDE w:val="0"/>
              <w:autoSpaceDN w:val="0"/>
              <w:adjustRightInd w:val="0"/>
              <w:spacing w:line="320" w:lineRule="atLeast"/>
              <w:jc w:val="right"/>
              <w:rPr>
                <w:rFonts w:ascii="Arial" w:hAnsi="Arial" w:cs="Arial"/>
                <w:color w:val="000000"/>
                <w:sz w:val="18"/>
                <w:szCs w:val="18"/>
              </w:rPr>
            </w:pPr>
            <w:r w:rsidRPr="00A2312A">
              <w:rPr>
                <w:rFonts w:ascii="Arial" w:hAnsi="Arial" w:cs="Arial"/>
                <w:color w:val="000000"/>
                <w:sz w:val="18"/>
                <w:szCs w:val="18"/>
              </w:rPr>
              <w:t>835</w:t>
            </w:r>
          </w:p>
        </w:tc>
      </w:tr>
    </w:tbl>
    <w:p w:rsidR="00225077" w:rsidRPr="00A2312A" w:rsidRDefault="00225077" w:rsidP="00225077">
      <w:pPr>
        <w:autoSpaceDE w:val="0"/>
        <w:autoSpaceDN w:val="0"/>
        <w:adjustRightInd w:val="0"/>
        <w:spacing w:line="400" w:lineRule="atLeast"/>
      </w:pPr>
    </w:p>
    <w:p w:rsidR="00225077" w:rsidRPr="00A440D7" w:rsidRDefault="00225077" w:rsidP="00225077">
      <w:pPr>
        <w:autoSpaceDE w:val="0"/>
        <w:autoSpaceDN w:val="0"/>
        <w:adjustRightInd w:val="0"/>
        <w:spacing w:line="400" w:lineRule="atLeast"/>
      </w:pPr>
    </w:p>
    <w:p w:rsidR="00225077" w:rsidRPr="00A2312A" w:rsidRDefault="00225077" w:rsidP="00225077">
      <w:pPr>
        <w:autoSpaceDE w:val="0"/>
        <w:autoSpaceDN w:val="0"/>
        <w:adjustRightInd w:val="0"/>
        <w:spacing w:line="240" w:lineRule="auto"/>
      </w:pPr>
    </w:p>
    <w:tbl>
      <w:tblPr>
        <w:tblW w:w="7786"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1667"/>
        <w:gridCol w:w="1469"/>
        <w:gridCol w:w="1018"/>
        <w:gridCol w:w="1410"/>
        <w:gridCol w:w="1203"/>
        <w:gridCol w:w="1019"/>
      </w:tblGrid>
      <w:tr w:rsidR="00225077" w:rsidRPr="00A2312A" w:rsidTr="00CF1AA6">
        <w:trPr>
          <w:cantSplit/>
          <w:tblHeader/>
        </w:trPr>
        <w:tc>
          <w:tcPr>
            <w:tcW w:w="7783" w:type="dxa"/>
            <w:gridSpan w:val="6"/>
            <w:tcBorders>
              <w:top w:val="nil"/>
              <w:left w:val="nil"/>
              <w:bottom w:val="nil"/>
              <w:right w:val="nil"/>
            </w:tcBorders>
            <w:shd w:val="clear" w:color="auto" w:fill="FFFFFF"/>
            <w:tcMar>
              <w:top w:w="30" w:type="dxa"/>
              <w:left w:w="30" w:type="dxa"/>
              <w:bottom w:w="30" w:type="dxa"/>
              <w:right w:w="30" w:type="dxa"/>
            </w:tcMar>
            <w:vAlign w:val="center"/>
          </w:tcPr>
          <w:p w:rsidR="00225077" w:rsidRPr="00A2312A" w:rsidRDefault="00225077" w:rsidP="00CF1AA6">
            <w:pPr>
              <w:autoSpaceDE w:val="0"/>
              <w:autoSpaceDN w:val="0"/>
              <w:adjustRightInd w:val="0"/>
              <w:spacing w:line="320" w:lineRule="atLeast"/>
              <w:jc w:val="center"/>
              <w:rPr>
                <w:rFonts w:ascii="Arial" w:hAnsi="Arial" w:cs="Arial"/>
                <w:color w:val="000000"/>
                <w:sz w:val="18"/>
                <w:szCs w:val="18"/>
              </w:rPr>
            </w:pPr>
            <w:r w:rsidRPr="00A2312A">
              <w:rPr>
                <w:rFonts w:ascii="Arial" w:hAnsi="Arial" w:cs="Arial"/>
                <w:b/>
                <w:bCs/>
                <w:color w:val="000000"/>
                <w:sz w:val="18"/>
                <w:szCs w:val="18"/>
              </w:rPr>
              <w:t>Tests of Between-Subjects Effects</w:t>
            </w:r>
          </w:p>
        </w:tc>
      </w:tr>
      <w:tr w:rsidR="00225077" w:rsidRPr="00A2312A" w:rsidTr="00CF1AA6">
        <w:trPr>
          <w:cantSplit/>
          <w:tblHeader/>
        </w:trPr>
        <w:tc>
          <w:tcPr>
            <w:tcW w:w="7783" w:type="dxa"/>
            <w:gridSpan w:val="6"/>
            <w:tcBorders>
              <w:top w:val="nil"/>
              <w:left w:val="nil"/>
              <w:bottom w:val="nil"/>
              <w:right w:val="nil"/>
            </w:tcBorders>
            <w:shd w:val="clear" w:color="auto" w:fill="FFFFFF"/>
            <w:tcMar>
              <w:top w:w="30" w:type="dxa"/>
              <w:left w:w="30" w:type="dxa"/>
              <w:bottom w:w="30" w:type="dxa"/>
              <w:right w:w="30" w:type="dxa"/>
            </w:tcMar>
            <w:vAlign w:val="bottom"/>
          </w:tcPr>
          <w:p w:rsidR="00225077" w:rsidRPr="00A2312A" w:rsidRDefault="00225077" w:rsidP="00CF1AA6">
            <w:pPr>
              <w:autoSpaceDE w:val="0"/>
              <w:autoSpaceDN w:val="0"/>
              <w:adjustRightInd w:val="0"/>
              <w:spacing w:line="320" w:lineRule="atLeast"/>
              <w:rPr>
                <w:rFonts w:ascii="Arial" w:hAnsi="Arial" w:cs="Arial"/>
                <w:color w:val="000000"/>
                <w:sz w:val="18"/>
                <w:szCs w:val="18"/>
              </w:rPr>
            </w:pPr>
            <w:r w:rsidRPr="00A2312A">
              <w:rPr>
                <w:rFonts w:ascii="Arial" w:hAnsi="Arial" w:cs="Arial"/>
                <w:color w:val="000000"/>
                <w:sz w:val="18"/>
                <w:szCs w:val="18"/>
              </w:rPr>
              <w:t>Dependent Variable:quality</w:t>
            </w:r>
          </w:p>
        </w:tc>
      </w:tr>
      <w:tr w:rsidR="00225077" w:rsidRPr="00A2312A" w:rsidTr="00CF1AA6">
        <w:trPr>
          <w:cantSplit/>
          <w:tblHeader/>
        </w:trPr>
        <w:tc>
          <w:tcPr>
            <w:tcW w:w="1666"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225077" w:rsidRPr="00A2312A" w:rsidRDefault="00225077" w:rsidP="00CF1AA6">
            <w:pPr>
              <w:autoSpaceDE w:val="0"/>
              <w:autoSpaceDN w:val="0"/>
              <w:adjustRightInd w:val="0"/>
              <w:spacing w:line="320" w:lineRule="atLeast"/>
              <w:rPr>
                <w:rFonts w:ascii="Arial" w:hAnsi="Arial" w:cs="Arial"/>
                <w:color w:val="000000"/>
                <w:sz w:val="18"/>
                <w:szCs w:val="18"/>
              </w:rPr>
            </w:pPr>
            <w:r w:rsidRPr="00A2312A">
              <w:rPr>
                <w:rFonts w:ascii="Arial" w:hAnsi="Arial" w:cs="Arial"/>
                <w:color w:val="000000"/>
                <w:sz w:val="18"/>
                <w:szCs w:val="18"/>
              </w:rPr>
              <w:t>Source</w:t>
            </w:r>
          </w:p>
        </w:tc>
        <w:tc>
          <w:tcPr>
            <w:tcW w:w="1468"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225077" w:rsidRPr="00A2312A" w:rsidRDefault="00225077" w:rsidP="00CF1AA6">
            <w:pPr>
              <w:autoSpaceDE w:val="0"/>
              <w:autoSpaceDN w:val="0"/>
              <w:adjustRightInd w:val="0"/>
              <w:spacing w:line="320" w:lineRule="atLeast"/>
              <w:jc w:val="center"/>
              <w:rPr>
                <w:rFonts w:ascii="Arial" w:hAnsi="Arial" w:cs="Arial"/>
                <w:color w:val="000000"/>
                <w:sz w:val="18"/>
                <w:szCs w:val="18"/>
              </w:rPr>
            </w:pPr>
            <w:r w:rsidRPr="00A2312A">
              <w:rPr>
                <w:rFonts w:ascii="Arial" w:hAnsi="Arial" w:cs="Arial"/>
                <w:color w:val="000000"/>
                <w:sz w:val="18"/>
                <w:szCs w:val="18"/>
              </w:rPr>
              <w:t>Type III Sum of Squares</w:t>
            </w:r>
          </w:p>
        </w:tc>
        <w:tc>
          <w:tcPr>
            <w:tcW w:w="101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225077" w:rsidRPr="00A2312A" w:rsidRDefault="00225077" w:rsidP="00CF1AA6">
            <w:pPr>
              <w:autoSpaceDE w:val="0"/>
              <w:autoSpaceDN w:val="0"/>
              <w:adjustRightInd w:val="0"/>
              <w:spacing w:line="320" w:lineRule="atLeast"/>
              <w:jc w:val="center"/>
              <w:rPr>
                <w:rFonts w:ascii="Arial" w:hAnsi="Arial" w:cs="Arial"/>
                <w:color w:val="000000"/>
                <w:sz w:val="18"/>
                <w:szCs w:val="18"/>
              </w:rPr>
            </w:pPr>
            <w:r w:rsidRPr="00A2312A">
              <w:rPr>
                <w:rFonts w:ascii="Arial" w:hAnsi="Arial" w:cs="Arial"/>
                <w:color w:val="000000"/>
                <w:sz w:val="18"/>
                <w:szCs w:val="18"/>
              </w:rPr>
              <w:t>df</w:t>
            </w:r>
          </w:p>
        </w:tc>
        <w:tc>
          <w:tcPr>
            <w:tcW w:w="1409"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225077" w:rsidRPr="00A2312A" w:rsidRDefault="00225077" w:rsidP="00CF1AA6">
            <w:pPr>
              <w:autoSpaceDE w:val="0"/>
              <w:autoSpaceDN w:val="0"/>
              <w:adjustRightInd w:val="0"/>
              <w:spacing w:line="320" w:lineRule="atLeast"/>
              <w:jc w:val="center"/>
              <w:rPr>
                <w:rFonts w:ascii="Arial" w:hAnsi="Arial" w:cs="Arial"/>
                <w:color w:val="000000"/>
                <w:sz w:val="18"/>
                <w:szCs w:val="18"/>
              </w:rPr>
            </w:pPr>
            <w:r w:rsidRPr="00A2312A">
              <w:rPr>
                <w:rFonts w:ascii="Arial" w:hAnsi="Arial" w:cs="Arial"/>
                <w:color w:val="000000"/>
                <w:sz w:val="18"/>
                <w:szCs w:val="18"/>
              </w:rPr>
              <w:t>Mean Square</w:t>
            </w:r>
          </w:p>
        </w:tc>
        <w:tc>
          <w:tcPr>
            <w:tcW w:w="1203"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225077" w:rsidRPr="00A2312A" w:rsidRDefault="00225077" w:rsidP="00CF1AA6">
            <w:pPr>
              <w:autoSpaceDE w:val="0"/>
              <w:autoSpaceDN w:val="0"/>
              <w:adjustRightInd w:val="0"/>
              <w:spacing w:line="320" w:lineRule="atLeast"/>
              <w:jc w:val="center"/>
              <w:rPr>
                <w:rFonts w:ascii="Arial" w:hAnsi="Arial" w:cs="Arial"/>
                <w:color w:val="000000"/>
                <w:sz w:val="18"/>
                <w:szCs w:val="18"/>
              </w:rPr>
            </w:pPr>
            <w:r w:rsidRPr="00A2312A">
              <w:rPr>
                <w:rFonts w:ascii="Arial" w:hAnsi="Arial" w:cs="Arial"/>
                <w:color w:val="000000"/>
                <w:sz w:val="18"/>
                <w:szCs w:val="18"/>
              </w:rPr>
              <w:t>F</w:t>
            </w:r>
          </w:p>
        </w:tc>
        <w:tc>
          <w:tcPr>
            <w:tcW w:w="1019"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225077" w:rsidRPr="00A2312A" w:rsidRDefault="00225077" w:rsidP="00CF1AA6">
            <w:pPr>
              <w:autoSpaceDE w:val="0"/>
              <w:autoSpaceDN w:val="0"/>
              <w:adjustRightInd w:val="0"/>
              <w:spacing w:line="320" w:lineRule="atLeast"/>
              <w:jc w:val="center"/>
              <w:rPr>
                <w:rFonts w:ascii="Arial" w:hAnsi="Arial" w:cs="Arial"/>
                <w:color w:val="000000"/>
                <w:sz w:val="18"/>
                <w:szCs w:val="18"/>
              </w:rPr>
            </w:pPr>
            <w:r w:rsidRPr="00A2312A">
              <w:rPr>
                <w:rFonts w:ascii="Arial" w:hAnsi="Arial" w:cs="Arial"/>
                <w:color w:val="000000"/>
                <w:sz w:val="18"/>
                <w:szCs w:val="18"/>
              </w:rPr>
              <w:t>Sig.</w:t>
            </w:r>
          </w:p>
        </w:tc>
      </w:tr>
      <w:tr w:rsidR="00225077" w:rsidRPr="00A2312A" w:rsidTr="00CF1AA6">
        <w:trPr>
          <w:cantSplit/>
          <w:tblHeader/>
        </w:trPr>
        <w:tc>
          <w:tcPr>
            <w:tcW w:w="1666"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225077" w:rsidRPr="00A2312A" w:rsidRDefault="00225077" w:rsidP="00CF1AA6">
            <w:pPr>
              <w:autoSpaceDE w:val="0"/>
              <w:autoSpaceDN w:val="0"/>
              <w:adjustRightInd w:val="0"/>
              <w:spacing w:line="320" w:lineRule="atLeast"/>
              <w:rPr>
                <w:rFonts w:ascii="Arial" w:hAnsi="Arial" w:cs="Arial"/>
                <w:color w:val="000000"/>
                <w:sz w:val="18"/>
                <w:szCs w:val="18"/>
              </w:rPr>
            </w:pPr>
            <w:r w:rsidRPr="00A2312A">
              <w:rPr>
                <w:rFonts w:ascii="Arial" w:hAnsi="Arial" w:cs="Arial"/>
                <w:color w:val="000000"/>
                <w:sz w:val="18"/>
                <w:szCs w:val="18"/>
              </w:rPr>
              <w:t>Corrected Model</w:t>
            </w:r>
          </w:p>
        </w:tc>
        <w:tc>
          <w:tcPr>
            <w:tcW w:w="1468" w:type="dxa"/>
            <w:tcBorders>
              <w:top w:val="single" w:sz="16" w:space="0" w:color="000000"/>
              <w:left w:val="single" w:sz="16" w:space="0" w:color="000000"/>
              <w:bottom w:val="nil"/>
            </w:tcBorders>
            <w:shd w:val="clear" w:color="auto" w:fill="FFFFFF"/>
            <w:tcMar>
              <w:top w:w="30" w:type="dxa"/>
              <w:left w:w="30" w:type="dxa"/>
              <w:bottom w:w="30" w:type="dxa"/>
              <w:right w:w="30" w:type="dxa"/>
            </w:tcMar>
          </w:tcPr>
          <w:p w:rsidR="00225077" w:rsidRPr="00A2312A" w:rsidRDefault="00225077" w:rsidP="00CF1AA6">
            <w:pPr>
              <w:autoSpaceDE w:val="0"/>
              <w:autoSpaceDN w:val="0"/>
              <w:adjustRightInd w:val="0"/>
              <w:spacing w:line="320" w:lineRule="atLeast"/>
              <w:jc w:val="right"/>
              <w:rPr>
                <w:rFonts w:ascii="Arial" w:hAnsi="Arial" w:cs="Arial"/>
                <w:color w:val="000000"/>
                <w:sz w:val="18"/>
                <w:szCs w:val="18"/>
              </w:rPr>
            </w:pPr>
            <w:r w:rsidRPr="00A2312A">
              <w:rPr>
                <w:rFonts w:ascii="Arial" w:hAnsi="Arial" w:cs="Arial"/>
                <w:color w:val="000000"/>
                <w:sz w:val="18"/>
                <w:szCs w:val="18"/>
              </w:rPr>
              <w:t>26913.621</w:t>
            </w:r>
            <w:r w:rsidRPr="00A2312A">
              <w:rPr>
                <w:rFonts w:ascii="Arial" w:hAnsi="Arial" w:cs="Arial"/>
                <w:color w:val="000000"/>
                <w:sz w:val="18"/>
                <w:szCs w:val="18"/>
                <w:vertAlign w:val="superscript"/>
              </w:rPr>
              <w:t>a</w:t>
            </w:r>
          </w:p>
        </w:tc>
        <w:tc>
          <w:tcPr>
            <w:tcW w:w="1018" w:type="dxa"/>
            <w:tcBorders>
              <w:top w:val="single" w:sz="16" w:space="0" w:color="000000"/>
              <w:bottom w:val="nil"/>
            </w:tcBorders>
            <w:shd w:val="clear" w:color="auto" w:fill="FFFFFF"/>
            <w:tcMar>
              <w:top w:w="30" w:type="dxa"/>
              <w:left w:w="30" w:type="dxa"/>
              <w:bottom w:w="30" w:type="dxa"/>
              <w:right w:w="30" w:type="dxa"/>
            </w:tcMar>
          </w:tcPr>
          <w:p w:rsidR="00225077" w:rsidRPr="00A2312A" w:rsidRDefault="00225077" w:rsidP="00CF1AA6">
            <w:pPr>
              <w:autoSpaceDE w:val="0"/>
              <w:autoSpaceDN w:val="0"/>
              <w:adjustRightInd w:val="0"/>
              <w:spacing w:line="320" w:lineRule="atLeast"/>
              <w:jc w:val="right"/>
              <w:rPr>
                <w:rFonts w:ascii="Arial" w:hAnsi="Arial" w:cs="Arial"/>
                <w:color w:val="000000"/>
                <w:sz w:val="18"/>
                <w:szCs w:val="18"/>
              </w:rPr>
            </w:pPr>
            <w:r w:rsidRPr="00A2312A">
              <w:rPr>
                <w:rFonts w:ascii="Arial" w:hAnsi="Arial" w:cs="Arial"/>
                <w:color w:val="000000"/>
                <w:sz w:val="18"/>
                <w:szCs w:val="18"/>
              </w:rPr>
              <w:t>2</w:t>
            </w:r>
          </w:p>
        </w:tc>
        <w:tc>
          <w:tcPr>
            <w:tcW w:w="1409" w:type="dxa"/>
            <w:tcBorders>
              <w:top w:val="single" w:sz="16" w:space="0" w:color="000000"/>
              <w:bottom w:val="nil"/>
            </w:tcBorders>
            <w:shd w:val="clear" w:color="auto" w:fill="FFFFFF"/>
            <w:tcMar>
              <w:top w:w="30" w:type="dxa"/>
              <w:left w:w="30" w:type="dxa"/>
              <w:bottom w:w="30" w:type="dxa"/>
              <w:right w:w="30" w:type="dxa"/>
            </w:tcMar>
          </w:tcPr>
          <w:p w:rsidR="00225077" w:rsidRPr="00A2312A" w:rsidRDefault="00225077" w:rsidP="00CF1AA6">
            <w:pPr>
              <w:autoSpaceDE w:val="0"/>
              <w:autoSpaceDN w:val="0"/>
              <w:adjustRightInd w:val="0"/>
              <w:spacing w:line="320" w:lineRule="atLeast"/>
              <w:jc w:val="right"/>
              <w:rPr>
                <w:rFonts w:ascii="Arial" w:hAnsi="Arial" w:cs="Arial"/>
                <w:color w:val="000000"/>
                <w:sz w:val="18"/>
                <w:szCs w:val="18"/>
              </w:rPr>
            </w:pPr>
            <w:r w:rsidRPr="00A2312A">
              <w:rPr>
                <w:rFonts w:ascii="Arial" w:hAnsi="Arial" w:cs="Arial"/>
                <w:color w:val="000000"/>
                <w:sz w:val="18"/>
                <w:szCs w:val="18"/>
              </w:rPr>
              <w:t>13456.810</w:t>
            </w:r>
          </w:p>
        </w:tc>
        <w:tc>
          <w:tcPr>
            <w:tcW w:w="1203" w:type="dxa"/>
            <w:tcBorders>
              <w:top w:val="single" w:sz="16" w:space="0" w:color="000000"/>
              <w:bottom w:val="nil"/>
            </w:tcBorders>
            <w:shd w:val="clear" w:color="auto" w:fill="FFFFFF"/>
            <w:tcMar>
              <w:top w:w="30" w:type="dxa"/>
              <w:left w:w="30" w:type="dxa"/>
              <w:bottom w:w="30" w:type="dxa"/>
              <w:right w:w="30" w:type="dxa"/>
            </w:tcMar>
          </w:tcPr>
          <w:p w:rsidR="00225077" w:rsidRPr="00A2312A" w:rsidRDefault="00225077" w:rsidP="00CF1AA6">
            <w:pPr>
              <w:autoSpaceDE w:val="0"/>
              <w:autoSpaceDN w:val="0"/>
              <w:adjustRightInd w:val="0"/>
              <w:spacing w:line="320" w:lineRule="atLeast"/>
              <w:jc w:val="right"/>
              <w:rPr>
                <w:rFonts w:ascii="Arial" w:hAnsi="Arial" w:cs="Arial"/>
                <w:color w:val="000000"/>
                <w:sz w:val="18"/>
                <w:szCs w:val="18"/>
              </w:rPr>
            </w:pPr>
            <w:r w:rsidRPr="00A2312A">
              <w:rPr>
                <w:rFonts w:ascii="Arial" w:hAnsi="Arial" w:cs="Arial"/>
                <w:color w:val="000000"/>
                <w:sz w:val="18"/>
                <w:szCs w:val="18"/>
              </w:rPr>
              <w:t>140.972</w:t>
            </w:r>
          </w:p>
        </w:tc>
        <w:tc>
          <w:tcPr>
            <w:tcW w:w="1019"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rsidR="00225077" w:rsidRPr="00A2312A" w:rsidRDefault="00225077" w:rsidP="00CF1AA6">
            <w:pPr>
              <w:autoSpaceDE w:val="0"/>
              <w:autoSpaceDN w:val="0"/>
              <w:adjustRightInd w:val="0"/>
              <w:spacing w:line="320" w:lineRule="atLeast"/>
              <w:jc w:val="right"/>
              <w:rPr>
                <w:rFonts w:ascii="Arial" w:hAnsi="Arial" w:cs="Arial"/>
                <w:color w:val="000000"/>
                <w:sz w:val="18"/>
                <w:szCs w:val="18"/>
              </w:rPr>
            </w:pPr>
            <w:r w:rsidRPr="00A2312A">
              <w:rPr>
                <w:rFonts w:ascii="Arial" w:hAnsi="Arial" w:cs="Arial"/>
                <w:color w:val="000000"/>
                <w:sz w:val="18"/>
                <w:szCs w:val="18"/>
              </w:rPr>
              <w:t>.000</w:t>
            </w:r>
          </w:p>
        </w:tc>
      </w:tr>
      <w:tr w:rsidR="00225077" w:rsidRPr="00A2312A" w:rsidTr="00CF1AA6">
        <w:trPr>
          <w:cantSplit/>
          <w:tblHeader/>
        </w:trPr>
        <w:tc>
          <w:tcPr>
            <w:tcW w:w="1666"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225077" w:rsidRPr="00A2312A" w:rsidRDefault="00225077" w:rsidP="00CF1AA6">
            <w:pPr>
              <w:autoSpaceDE w:val="0"/>
              <w:autoSpaceDN w:val="0"/>
              <w:adjustRightInd w:val="0"/>
              <w:spacing w:line="320" w:lineRule="atLeast"/>
              <w:rPr>
                <w:rFonts w:ascii="Arial" w:hAnsi="Arial" w:cs="Arial"/>
                <w:color w:val="000000"/>
                <w:sz w:val="18"/>
                <w:szCs w:val="18"/>
              </w:rPr>
            </w:pPr>
            <w:r w:rsidRPr="00A2312A">
              <w:rPr>
                <w:rFonts w:ascii="Arial" w:hAnsi="Arial" w:cs="Arial"/>
                <w:color w:val="000000"/>
                <w:sz w:val="18"/>
                <w:szCs w:val="18"/>
              </w:rPr>
              <w:t>Intercept</w:t>
            </w:r>
          </w:p>
        </w:tc>
        <w:tc>
          <w:tcPr>
            <w:tcW w:w="1468" w:type="dxa"/>
            <w:tcBorders>
              <w:top w:val="nil"/>
              <w:left w:val="single" w:sz="16" w:space="0" w:color="000000"/>
              <w:bottom w:val="nil"/>
            </w:tcBorders>
            <w:shd w:val="clear" w:color="auto" w:fill="FFFFFF"/>
            <w:tcMar>
              <w:top w:w="30" w:type="dxa"/>
              <w:left w:w="30" w:type="dxa"/>
              <w:bottom w:w="30" w:type="dxa"/>
              <w:right w:w="30" w:type="dxa"/>
            </w:tcMar>
          </w:tcPr>
          <w:p w:rsidR="00225077" w:rsidRPr="00A2312A" w:rsidRDefault="00225077" w:rsidP="00CF1AA6">
            <w:pPr>
              <w:autoSpaceDE w:val="0"/>
              <w:autoSpaceDN w:val="0"/>
              <w:adjustRightInd w:val="0"/>
              <w:spacing w:line="320" w:lineRule="atLeast"/>
              <w:jc w:val="right"/>
              <w:rPr>
                <w:rFonts w:ascii="Arial" w:hAnsi="Arial" w:cs="Arial"/>
                <w:color w:val="000000"/>
                <w:sz w:val="18"/>
                <w:szCs w:val="18"/>
              </w:rPr>
            </w:pPr>
            <w:r w:rsidRPr="00A2312A">
              <w:rPr>
                <w:rFonts w:ascii="Arial" w:hAnsi="Arial" w:cs="Arial"/>
                <w:color w:val="000000"/>
                <w:sz w:val="18"/>
                <w:szCs w:val="18"/>
              </w:rPr>
              <w:t>2201347.755</w:t>
            </w:r>
          </w:p>
        </w:tc>
        <w:tc>
          <w:tcPr>
            <w:tcW w:w="1018" w:type="dxa"/>
            <w:tcBorders>
              <w:top w:val="nil"/>
              <w:bottom w:val="nil"/>
            </w:tcBorders>
            <w:shd w:val="clear" w:color="auto" w:fill="FFFFFF"/>
            <w:tcMar>
              <w:top w:w="30" w:type="dxa"/>
              <w:left w:w="30" w:type="dxa"/>
              <w:bottom w:w="30" w:type="dxa"/>
              <w:right w:w="30" w:type="dxa"/>
            </w:tcMar>
          </w:tcPr>
          <w:p w:rsidR="00225077" w:rsidRPr="00A2312A" w:rsidRDefault="00225077" w:rsidP="00CF1AA6">
            <w:pPr>
              <w:autoSpaceDE w:val="0"/>
              <w:autoSpaceDN w:val="0"/>
              <w:adjustRightInd w:val="0"/>
              <w:spacing w:line="320" w:lineRule="atLeast"/>
              <w:jc w:val="right"/>
              <w:rPr>
                <w:rFonts w:ascii="Arial" w:hAnsi="Arial" w:cs="Arial"/>
                <w:color w:val="000000"/>
                <w:sz w:val="18"/>
                <w:szCs w:val="18"/>
              </w:rPr>
            </w:pPr>
            <w:r w:rsidRPr="00A2312A">
              <w:rPr>
                <w:rFonts w:ascii="Arial" w:hAnsi="Arial" w:cs="Arial"/>
                <w:color w:val="000000"/>
                <w:sz w:val="18"/>
                <w:szCs w:val="18"/>
              </w:rPr>
              <w:t>1</w:t>
            </w:r>
          </w:p>
        </w:tc>
        <w:tc>
          <w:tcPr>
            <w:tcW w:w="1409" w:type="dxa"/>
            <w:tcBorders>
              <w:top w:val="nil"/>
              <w:bottom w:val="nil"/>
            </w:tcBorders>
            <w:shd w:val="clear" w:color="auto" w:fill="FFFFFF"/>
            <w:tcMar>
              <w:top w:w="30" w:type="dxa"/>
              <w:left w:w="30" w:type="dxa"/>
              <w:bottom w:w="30" w:type="dxa"/>
              <w:right w:w="30" w:type="dxa"/>
            </w:tcMar>
          </w:tcPr>
          <w:p w:rsidR="00225077" w:rsidRPr="00A2312A" w:rsidRDefault="00225077" w:rsidP="00CF1AA6">
            <w:pPr>
              <w:autoSpaceDE w:val="0"/>
              <w:autoSpaceDN w:val="0"/>
              <w:adjustRightInd w:val="0"/>
              <w:spacing w:line="320" w:lineRule="atLeast"/>
              <w:jc w:val="right"/>
              <w:rPr>
                <w:rFonts w:ascii="Arial" w:hAnsi="Arial" w:cs="Arial"/>
                <w:color w:val="000000"/>
                <w:sz w:val="18"/>
                <w:szCs w:val="18"/>
              </w:rPr>
            </w:pPr>
            <w:r w:rsidRPr="00A2312A">
              <w:rPr>
                <w:rFonts w:ascii="Arial" w:hAnsi="Arial" w:cs="Arial"/>
                <w:color w:val="000000"/>
                <w:sz w:val="18"/>
                <w:szCs w:val="18"/>
              </w:rPr>
              <w:t>2201347.755</w:t>
            </w:r>
          </w:p>
        </w:tc>
        <w:tc>
          <w:tcPr>
            <w:tcW w:w="1203" w:type="dxa"/>
            <w:tcBorders>
              <w:top w:val="nil"/>
              <w:bottom w:val="nil"/>
            </w:tcBorders>
            <w:shd w:val="clear" w:color="auto" w:fill="FFFFFF"/>
            <w:tcMar>
              <w:top w:w="30" w:type="dxa"/>
              <w:left w:w="30" w:type="dxa"/>
              <w:bottom w:w="30" w:type="dxa"/>
              <w:right w:w="30" w:type="dxa"/>
            </w:tcMar>
          </w:tcPr>
          <w:p w:rsidR="00225077" w:rsidRPr="00A2312A" w:rsidRDefault="00225077" w:rsidP="00CF1AA6">
            <w:pPr>
              <w:autoSpaceDE w:val="0"/>
              <w:autoSpaceDN w:val="0"/>
              <w:adjustRightInd w:val="0"/>
              <w:spacing w:line="320" w:lineRule="atLeast"/>
              <w:jc w:val="right"/>
              <w:rPr>
                <w:rFonts w:ascii="Arial" w:hAnsi="Arial" w:cs="Arial"/>
                <w:color w:val="000000"/>
                <w:sz w:val="18"/>
                <w:szCs w:val="18"/>
              </w:rPr>
            </w:pPr>
            <w:r w:rsidRPr="00A2312A">
              <w:rPr>
                <w:rFonts w:ascii="Arial" w:hAnsi="Arial" w:cs="Arial"/>
                <w:color w:val="000000"/>
                <w:sz w:val="18"/>
                <w:szCs w:val="18"/>
              </w:rPr>
              <w:t>23061.059</w:t>
            </w:r>
          </w:p>
        </w:tc>
        <w:tc>
          <w:tcPr>
            <w:tcW w:w="1019" w:type="dxa"/>
            <w:tcBorders>
              <w:top w:val="nil"/>
              <w:bottom w:val="nil"/>
              <w:right w:val="single" w:sz="16" w:space="0" w:color="000000"/>
            </w:tcBorders>
            <w:shd w:val="clear" w:color="auto" w:fill="FFFFFF"/>
            <w:tcMar>
              <w:top w:w="30" w:type="dxa"/>
              <w:left w:w="30" w:type="dxa"/>
              <w:bottom w:w="30" w:type="dxa"/>
              <w:right w:w="30" w:type="dxa"/>
            </w:tcMar>
          </w:tcPr>
          <w:p w:rsidR="00225077" w:rsidRPr="00A2312A" w:rsidRDefault="00225077" w:rsidP="00CF1AA6">
            <w:pPr>
              <w:autoSpaceDE w:val="0"/>
              <w:autoSpaceDN w:val="0"/>
              <w:adjustRightInd w:val="0"/>
              <w:spacing w:line="320" w:lineRule="atLeast"/>
              <w:jc w:val="right"/>
              <w:rPr>
                <w:rFonts w:ascii="Arial" w:hAnsi="Arial" w:cs="Arial"/>
                <w:color w:val="000000"/>
                <w:sz w:val="18"/>
                <w:szCs w:val="18"/>
              </w:rPr>
            </w:pPr>
            <w:r w:rsidRPr="00A2312A">
              <w:rPr>
                <w:rFonts w:ascii="Arial" w:hAnsi="Arial" w:cs="Arial"/>
                <w:color w:val="000000"/>
                <w:sz w:val="18"/>
                <w:szCs w:val="18"/>
              </w:rPr>
              <w:t>.000</w:t>
            </w:r>
          </w:p>
        </w:tc>
      </w:tr>
      <w:tr w:rsidR="00225077" w:rsidRPr="00A2312A" w:rsidTr="00CF1AA6">
        <w:trPr>
          <w:cantSplit/>
          <w:tblHeader/>
        </w:trPr>
        <w:tc>
          <w:tcPr>
            <w:tcW w:w="1666"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225077" w:rsidRPr="00A2312A" w:rsidRDefault="00225077" w:rsidP="00CF1AA6">
            <w:pPr>
              <w:autoSpaceDE w:val="0"/>
              <w:autoSpaceDN w:val="0"/>
              <w:adjustRightInd w:val="0"/>
              <w:spacing w:line="320" w:lineRule="atLeast"/>
              <w:rPr>
                <w:rFonts w:ascii="Arial" w:hAnsi="Arial" w:cs="Arial"/>
                <w:color w:val="000000"/>
                <w:sz w:val="18"/>
                <w:szCs w:val="18"/>
              </w:rPr>
            </w:pPr>
            <w:r w:rsidRPr="00A2312A">
              <w:rPr>
                <w:rFonts w:ascii="Arial" w:hAnsi="Arial" w:cs="Arial"/>
                <w:color w:val="000000"/>
                <w:sz w:val="18"/>
                <w:szCs w:val="18"/>
              </w:rPr>
              <w:t>treatment</w:t>
            </w:r>
          </w:p>
        </w:tc>
        <w:tc>
          <w:tcPr>
            <w:tcW w:w="1468" w:type="dxa"/>
            <w:tcBorders>
              <w:top w:val="nil"/>
              <w:left w:val="single" w:sz="16" w:space="0" w:color="000000"/>
              <w:bottom w:val="nil"/>
            </w:tcBorders>
            <w:shd w:val="clear" w:color="auto" w:fill="FFFFFF"/>
            <w:tcMar>
              <w:top w:w="30" w:type="dxa"/>
              <w:left w:w="30" w:type="dxa"/>
              <w:bottom w:w="30" w:type="dxa"/>
              <w:right w:w="30" w:type="dxa"/>
            </w:tcMar>
          </w:tcPr>
          <w:p w:rsidR="00225077" w:rsidRPr="00A2312A" w:rsidRDefault="00225077" w:rsidP="00CF1AA6">
            <w:pPr>
              <w:autoSpaceDE w:val="0"/>
              <w:autoSpaceDN w:val="0"/>
              <w:adjustRightInd w:val="0"/>
              <w:spacing w:line="320" w:lineRule="atLeast"/>
              <w:jc w:val="right"/>
              <w:rPr>
                <w:rFonts w:ascii="Arial" w:hAnsi="Arial" w:cs="Arial"/>
                <w:color w:val="000000"/>
                <w:sz w:val="18"/>
                <w:szCs w:val="18"/>
              </w:rPr>
            </w:pPr>
            <w:r w:rsidRPr="00A2312A">
              <w:rPr>
                <w:rFonts w:ascii="Arial" w:hAnsi="Arial" w:cs="Arial"/>
                <w:color w:val="000000"/>
                <w:sz w:val="18"/>
                <w:szCs w:val="18"/>
              </w:rPr>
              <w:t>26913.621</w:t>
            </w:r>
          </w:p>
        </w:tc>
        <w:tc>
          <w:tcPr>
            <w:tcW w:w="1018" w:type="dxa"/>
            <w:tcBorders>
              <w:top w:val="nil"/>
              <w:bottom w:val="nil"/>
            </w:tcBorders>
            <w:shd w:val="clear" w:color="auto" w:fill="FFFFFF"/>
            <w:tcMar>
              <w:top w:w="30" w:type="dxa"/>
              <w:left w:w="30" w:type="dxa"/>
              <w:bottom w:w="30" w:type="dxa"/>
              <w:right w:w="30" w:type="dxa"/>
            </w:tcMar>
          </w:tcPr>
          <w:p w:rsidR="00225077" w:rsidRPr="00A2312A" w:rsidRDefault="00225077" w:rsidP="00CF1AA6">
            <w:pPr>
              <w:autoSpaceDE w:val="0"/>
              <w:autoSpaceDN w:val="0"/>
              <w:adjustRightInd w:val="0"/>
              <w:spacing w:line="320" w:lineRule="atLeast"/>
              <w:jc w:val="right"/>
              <w:rPr>
                <w:rFonts w:ascii="Arial" w:hAnsi="Arial" w:cs="Arial"/>
                <w:color w:val="000000"/>
                <w:sz w:val="18"/>
                <w:szCs w:val="18"/>
              </w:rPr>
            </w:pPr>
            <w:r w:rsidRPr="00A2312A">
              <w:rPr>
                <w:rFonts w:ascii="Arial" w:hAnsi="Arial" w:cs="Arial"/>
                <w:color w:val="000000"/>
                <w:sz w:val="18"/>
                <w:szCs w:val="18"/>
              </w:rPr>
              <w:t>2</w:t>
            </w:r>
          </w:p>
        </w:tc>
        <w:tc>
          <w:tcPr>
            <w:tcW w:w="1409" w:type="dxa"/>
            <w:tcBorders>
              <w:top w:val="nil"/>
              <w:bottom w:val="nil"/>
            </w:tcBorders>
            <w:shd w:val="clear" w:color="auto" w:fill="FFFFFF"/>
            <w:tcMar>
              <w:top w:w="30" w:type="dxa"/>
              <w:left w:w="30" w:type="dxa"/>
              <w:bottom w:w="30" w:type="dxa"/>
              <w:right w:w="30" w:type="dxa"/>
            </w:tcMar>
          </w:tcPr>
          <w:p w:rsidR="00225077" w:rsidRPr="00A2312A" w:rsidRDefault="00225077" w:rsidP="00CF1AA6">
            <w:pPr>
              <w:autoSpaceDE w:val="0"/>
              <w:autoSpaceDN w:val="0"/>
              <w:adjustRightInd w:val="0"/>
              <w:spacing w:line="320" w:lineRule="atLeast"/>
              <w:jc w:val="right"/>
              <w:rPr>
                <w:rFonts w:ascii="Arial" w:hAnsi="Arial" w:cs="Arial"/>
                <w:color w:val="000000"/>
                <w:sz w:val="18"/>
                <w:szCs w:val="18"/>
              </w:rPr>
            </w:pPr>
            <w:r w:rsidRPr="00A2312A">
              <w:rPr>
                <w:rFonts w:ascii="Arial" w:hAnsi="Arial" w:cs="Arial"/>
                <w:color w:val="000000"/>
                <w:sz w:val="18"/>
                <w:szCs w:val="18"/>
              </w:rPr>
              <w:t>13456.810</w:t>
            </w:r>
          </w:p>
        </w:tc>
        <w:tc>
          <w:tcPr>
            <w:tcW w:w="1203" w:type="dxa"/>
            <w:tcBorders>
              <w:top w:val="nil"/>
              <w:bottom w:val="nil"/>
            </w:tcBorders>
            <w:shd w:val="clear" w:color="auto" w:fill="FFFFFF"/>
            <w:tcMar>
              <w:top w:w="30" w:type="dxa"/>
              <w:left w:w="30" w:type="dxa"/>
              <w:bottom w:w="30" w:type="dxa"/>
              <w:right w:w="30" w:type="dxa"/>
            </w:tcMar>
          </w:tcPr>
          <w:p w:rsidR="00225077" w:rsidRPr="00A2312A" w:rsidRDefault="00225077" w:rsidP="00CF1AA6">
            <w:pPr>
              <w:autoSpaceDE w:val="0"/>
              <w:autoSpaceDN w:val="0"/>
              <w:adjustRightInd w:val="0"/>
              <w:spacing w:line="320" w:lineRule="atLeast"/>
              <w:jc w:val="right"/>
              <w:rPr>
                <w:rFonts w:ascii="Arial" w:hAnsi="Arial" w:cs="Arial"/>
                <w:color w:val="000000"/>
                <w:sz w:val="18"/>
                <w:szCs w:val="18"/>
              </w:rPr>
            </w:pPr>
            <w:r w:rsidRPr="00A2312A">
              <w:rPr>
                <w:rFonts w:ascii="Arial" w:hAnsi="Arial" w:cs="Arial"/>
                <w:color w:val="000000"/>
                <w:sz w:val="18"/>
                <w:szCs w:val="18"/>
              </w:rPr>
              <w:t>140.972</w:t>
            </w:r>
          </w:p>
        </w:tc>
        <w:tc>
          <w:tcPr>
            <w:tcW w:w="1019" w:type="dxa"/>
            <w:tcBorders>
              <w:top w:val="nil"/>
              <w:bottom w:val="nil"/>
              <w:right w:val="single" w:sz="16" w:space="0" w:color="000000"/>
            </w:tcBorders>
            <w:shd w:val="clear" w:color="auto" w:fill="FFFFFF"/>
            <w:tcMar>
              <w:top w:w="30" w:type="dxa"/>
              <w:left w:w="30" w:type="dxa"/>
              <w:bottom w:w="30" w:type="dxa"/>
              <w:right w:w="30" w:type="dxa"/>
            </w:tcMar>
          </w:tcPr>
          <w:p w:rsidR="00225077" w:rsidRPr="00A2312A" w:rsidRDefault="00225077" w:rsidP="00CF1AA6">
            <w:pPr>
              <w:autoSpaceDE w:val="0"/>
              <w:autoSpaceDN w:val="0"/>
              <w:adjustRightInd w:val="0"/>
              <w:spacing w:line="320" w:lineRule="atLeast"/>
              <w:jc w:val="right"/>
              <w:rPr>
                <w:rFonts w:ascii="Arial" w:hAnsi="Arial" w:cs="Arial"/>
                <w:color w:val="000000"/>
                <w:sz w:val="18"/>
                <w:szCs w:val="18"/>
              </w:rPr>
            </w:pPr>
            <w:r w:rsidRPr="00A2312A">
              <w:rPr>
                <w:rFonts w:ascii="Arial" w:hAnsi="Arial" w:cs="Arial"/>
                <w:color w:val="000000"/>
                <w:sz w:val="18"/>
                <w:szCs w:val="18"/>
              </w:rPr>
              <w:t>.000</w:t>
            </w:r>
          </w:p>
        </w:tc>
      </w:tr>
      <w:tr w:rsidR="00225077" w:rsidRPr="00A2312A" w:rsidTr="00CF1AA6">
        <w:trPr>
          <w:cantSplit/>
          <w:tblHeader/>
        </w:trPr>
        <w:tc>
          <w:tcPr>
            <w:tcW w:w="1666"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225077" w:rsidRPr="00A2312A" w:rsidRDefault="00225077" w:rsidP="00CF1AA6">
            <w:pPr>
              <w:autoSpaceDE w:val="0"/>
              <w:autoSpaceDN w:val="0"/>
              <w:adjustRightInd w:val="0"/>
              <w:spacing w:line="320" w:lineRule="atLeast"/>
              <w:rPr>
                <w:rFonts w:ascii="Arial" w:hAnsi="Arial" w:cs="Arial"/>
                <w:color w:val="000000"/>
                <w:sz w:val="18"/>
                <w:szCs w:val="18"/>
              </w:rPr>
            </w:pPr>
            <w:r w:rsidRPr="00A2312A">
              <w:rPr>
                <w:rFonts w:ascii="Arial" w:hAnsi="Arial" w:cs="Arial"/>
                <w:color w:val="000000"/>
                <w:sz w:val="18"/>
                <w:szCs w:val="18"/>
              </w:rPr>
              <w:t>Error</w:t>
            </w:r>
          </w:p>
        </w:tc>
        <w:tc>
          <w:tcPr>
            <w:tcW w:w="1468" w:type="dxa"/>
            <w:tcBorders>
              <w:top w:val="nil"/>
              <w:left w:val="single" w:sz="16" w:space="0" w:color="000000"/>
              <w:bottom w:val="nil"/>
            </w:tcBorders>
            <w:shd w:val="clear" w:color="auto" w:fill="FFFFFF"/>
            <w:tcMar>
              <w:top w:w="30" w:type="dxa"/>
              <w:left w:w="30" w:type="dxa"/>
              <w:bottom w:w="30" w:type="dxa"/>
              <w:right w:w="30" w:type="dxa"/>
            </w:tcMar>
          </w:tcPr>
          <w:p w:rsidR="00225077" w:rsidRPr="00A2312A" w:rsidRDefault="00225077" w:rsidP="00CF1AA6">
            <w:pPr>
              <w:autoSpaceDE w:val="0"/>
              <w:autoSpaceDN w:val="0"/>
              <w:adjustRightInd w:val="0"/>
              <w:spacing w:line="320" w:lineRule="atLeast"/>
              <w:jc w:val="right"/>
              <w:rPr>
                <w:rFonts w:ascii="Arial" w:hAnsi="Arial" w:cs="Arial"/>
                <w:color w:val="000000"/>
                <w:sz w:val="18"/>
                <w:szCs w:val="18"/>
              </w:rPr>
            </w:pPr>
            <w:r w:rsidRPr="00A2312A">
              <w:rPr>
                <w:rFonts w:ascii="Arial" w:hAnsi="Arial" w:cs="Arial"/>
                <w:color w:val="000000"/>
                <w:sz w:val="18"/>
                <w:szCs w:val="18"/>
              </w:rPr>
              <w:t>79420.521</w:t>
            </w:r>
          </w:p>
        </w:tc>
        <w:tc>
          <w:tcPr>
            <w:tcW w:w="1018" w:type="dxa"/>
            <w:tcBorders>
              <w:top w:val="nil"/>
              <w:bottom w:val="nil"/>
            </w:tcBorders>
            <w:shd w:val="clear" w:color="auto" w:fill="FFFFFF"/>
            <w:tcMar>
              <w:top w:w="30" w:type="dxa"/>
              <w:left w:w="30" w:type="dxa"/>
              <w:bottom w:w="30" w:type="dxa"/>
              <w:right w:w="30" w:type="dxa"/>
            </w:tcMar>
          </w:tcPr>
          <w:p w:rsidR="00225077" w:rsidRPr="00A2312A" w:rsidRDefault="00225077" w:rsidP="00CF1AA6">
            <w:pPr>
              <w:autoSpaceDE w:val="0"/>
              <w:autoSpaceDN w:val="0"/>
              <w:adjustRightInd w:val="0"/>
              <w:spacing w:line="320" w:lineRule="atLeast"/>
              <w:jc w:val="right"/>
              <w:rPr>
                <w:rFonts w:ascii="Arial" w:hAnsi="Arial" w:cs="Arial"/>
                <w:color w:val="000000"/>
                <w:sz w:val="18"/>
                <w:szCs w:val="18"/>
              </w:rPr>
            </w:pPr>
            <w:r w:rsidRPr="00A2312A">
              <w:rPr>
                <w:rFonts w:ascii="Arial" w:hAnsi="Arial" w:cs="Arial"/>
                <w:color w:val="000000"/>
                <w:sz w:val="18"/>
                <w:szCs w:val="18"/>
              </w:rPr>
              <w:t>832</w:t>
            </w:r>
          </w:p>
        </w:tc>
        <w:tc>
          <w:tcPr>
            <w:tcW w:w="1409" w:type="dxa"/>
            <w:tcBorders>
              <w:top w:val="nil"/>
              <w:bottom w:val="nil"/>
            </w:tcBorders>
            <w:shd w:val="clear" w:color="auto" w:fill="FFFFFF"/>
            <w:tcMar>
              <w:top w:w="30" w:type="dxa"/>
              <w:left w:w="30" w:type="dxa"/>
              <w:bottom w:w="30" w:type="dxa"/>
              <w:right w:w="30" w:type="dxa"/>
            </w:tcMar>
          </w:tcPr>
          <w:p w:rsidR="00225077" w:rsidRPr="00A2312A" w:rsidRDefault="00225077" w:rsidP="00CF1AA6">
            <w:pPr>
              <w:autoSpaceDE w:val="0"/>
              <w:autoSpaceDN w:val="0"/>
              <w:adjustRightInd w:val="0"/>
              <w:spacing w:line="320" w:lineRule="atLeast"/>
              <w:jc w:val="right"/>
              <w:rPr>
                <w:rFonts w:ascii="Arial" w:hAnsi="Arial" w:cs="Arial"/>
                <w:color w:val="000000"/>
                <w:sz w:val="18"/>
                <w:szCs w:val="18"/>
              </w:rPr>
            </w:pPr>
            <w:r w:rsidRPr="00A2312A">
              <w:rPr>
                <w:rFonts w:ascii="Arial" w:hAnsi="Arial" w:cs="Arial"/>
                <w:color w:val="000000"/>
                <w:sz w:val="18"/>
                <w:szCs w:val="18"/>
              </w:rPr>
              <w:t>95.457</w:t>
            </w:r>
          </w:p>
        </w:tc>
        <w:tc>
          <w:tcPr>
            <w:tcW w:w="1203" w:type="dxa"/>
            <w:tcBorders>
              <w:top w:val="nil"/>
              <w:bottom w:val="nil"/>
            </w:tcBorders>
            <w:shd w:val="clear" w:color="auto" w:fill="FFFFFF"/>
            <w:tcMar>
              <w:top w:w="30" w:type="dxa"/>
              <w:left w:w="30" w:type="dxa"/>
              <w:bottom w:w="30" w:type="dxa"/>
              <w:right w:w="30" w:type="dxa"/>
            </w:tcMar>
            <w:vAlign w:val="center"/>
          </w:tcPr>
          <w:p w:rsidR="00225077" w:rsidRPr="00A2312A" w:rsidRDefault="00225077" w:rsidP="00CF1AA6">
            <w:pPr>
              <w:autoSpaceDE w:val="0"/>
              <w:autoSpaceDN w:val="0"/>
              <w:adjustRightInd w:val="0"/>
              <w:spacing w:line="240" w:lineRule="auto"/>
              <w:jc w:val="center"/>
            </w:pPr>
          </w:p>
        </w:tc>
        <w:tc>
          <w:tcPr>
            <w:tcW w:w="1019" w:type="dxa"/>
            <w:tcBorders>
              <w:top w:val="nil"/>
              <w:bottom w:val="nil"/>
              <w:right w:val="single" w:sz="16" w:space="0" w:color="000000"/>
            </w:tcBorders>
            <w:shd w:val="clear" w:color="auto" w:fill="FFFFFF"/>
            <w:tcMar>
              <w:top w:w="30" w:type="dxa"/>
              <w:left w:w="30" w:type="dxa"/>
              <w:bottom w:w="30" w:type="dxa"/>
              <w:right w:w="30" w:type="dxa"/>
            </w:tcMar>
            <w:vAlign w:val="center"/>
          </w:tcPr>
          <w:p w:rsidR="00225077" w:rsidRPr="00A2312A" w:rsidRDefault="00225077" w:rsidP="00CF1AA6">
            <w:pPr>
              <w:autoSpaceDE w:val="0"/>
              <w:autoSpaceDN w:val="0"/>
              <w:adjustRightInd w:val="0"/>
              <w:spacing w:line="240" w:lineRule="auto"/>
              <w:jc w:val="center"/>
            </w:pPr>
          </w:p>
        </w:tc>
      </w:tr>
      <w:tr w:rsidR="00225077" w:rsidRPr="00A2312A" w:rsidTr="00CF1AA6">
        <w:trPr>
          <w:cantSplit/>
          <w:tblHeader/>
        </w:trPr>
        <w:tc>
          <w:tcPr>
            <w:tcW w:w="1666"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225077" w:rsidRPr="00A2312A" w:rsidRDefault="00225077" w:rsidP="00CF1AA6">
            <w:pPr>
              <w:autoSpaceDE w:val="0"/>
              <w:autoSpaceDN w:val="0"/>
              <w:adjustRightInd w:val="0"/>
              <w:spacing w:line="320" w:lineRule="atLeast"/>
              <w:rPr>
                <w:rFonts w:ascii="Arial" w:hAnsi="Arial" w:cs="Arial"/>
                <w:color w:val="000000"/>
                <w:sz w:val="18"/>
                <w:szCs w:val="18"/>
              </w:rPr>
            </w:pPr>
            <w:r w:rsidRPr="00A2312A">
              <w:rPr>
                <w:rFonts w:ascii="Arial" w:hAnsi="Arial" w:cs="Arial"/>
                <w:color w:val="000000"/>
                <w:sz w:val="18"/>
                <w:szCs w:val="18"/>
              </w:rPr>
              <w:t>Total</w:t>
            </w:r>
          </w:p>
        </w:tc>
        <w:tc>
          <w:tcPr>
            <w:tcW w:w="1468" w:type="dxa"/>
            <w:tcBorders>
              <w:top w:val="nil"/>
              <w:left w:val="single" w:sz="16" w:space="0" w:color="000000"/>
              <w:bottom w:val="nil"/>
            </w:tcBorders>
            <w:shd w:val="clear" w:color="auto" w:fill="FFFFFF"/>
            <w:tcMar>
              <w:top w:w="30" w:type="dxa"/>
              <w:left w:w="30" w:type="dxa"/>
              <w:bottom w:w="30" w:type="dxa"/>
              <w:right w:w="30" w:type="dxa"/>
            </w:tcMar>
          </w:tcPr>
          <w:p w:rsidR="00225077" w:rsidRPr="00A2312A" w:rsidRDefault="00225077" w:rsidP="00CF1AA6">
            <w:pPr>
              <w:autoSpaceDE w:val="0"/>
              <w:autoSpaceDN w:val="0"/>
              <w:adjustRightInd w:val="0"/>
              <w:spacing w:line="320" w:lineRule="atLeast"/>
              <w:jc w:val="right"/>
              <w:rPr>
                <w:rFonts w:ascii="Arial" w:hAnsi="Arial" w:cs="Arial"/>
                <w:color w:val="000000"/>
                <w:sz w:val="18"/>
                <w:szCs w:val="18"/>
              </w:rPr>
            </w:pPr>
            <w:r w:rsidRPr="00A2312A">
              <w:rPr>
                <w:rFonts w:ascii="Arial" w:hAnsi="Arial" w:cs="Arial"/>
                <w:color w:val="000000"/>
                <w:sz w:val="18"/>
                <w:szCs w:val="18"/>
              </w:rPr>
              <w:t>2441800.444</w:t>
            </w:r>
          </w:p>
        </w:tc>
        <w:tc>
          <w:tcPr>
            <w:tcW w:w="1018" w:type="dxa"/>
            <w:tcBorders>
              <w:top w:val="nil"/>
              <w:bottom w:val="nil"/>
            </w:tcBorders>
            <w:shd w:val="clear" w:color="auto" w:fill="FFFFFF"/>
            <w:tcMar>
              <w:top w:w="30" w:type="dxa"/>
              <w:left w:w="30" w:type="dxa"/>
              <w:bottom w:w="30" w:type="dxa"/>
              <w:right w:w="30" w:type="dxa"/>
            </w:tcMar>
          </w:tcPr>
          <w:p w:rsidR="00225077" w:rsidRPr="00A2312A" w:rsidRDefault="00225077" w:rsidP="00CF1AA6">
            <w:pPr>
              <w:autoSpaceDE w:val="0"/>
              <w:autoSpaceDN w:val="0"/>
              <w:adjustRightInd w:val="0"/>
              <w:spacing w:line="320" w:lineRule="atLeast"/>
              <w:jc w:val="right"/>
              <w:rPr>
                <w:rFonts w:ascii="Arial" w:hAnsi="Arial" w:cs="Arial"/>
                <w:color w:val="000000"/>
                <w:sz w:val="18"/>
                <w:szCs w:val="18"/>
              </w:rPr>
            </w:pPr>
            <w:r w:rsidRPr="00A2312A">
              <w:rPr>
                <w:rFonts w:ascii="Arial" w:hAnsi="Arial" w:cs="Arial"/>
                <w:color w:val="000000"/>
                <w:sz w:val="18"/>
                <w:szCs w:val="18"/>
              </w:rPr>
              <w:t>835</w:t>
            </w:r>
          </w:p>
        </w:tc>
        <w:tc>
          <w:tcPr>
            <w:tcW w:w="1409" w:type="dxa"/>
            <w:tcBorders>
              <w:top w:val="nil"/>
              <w:bottom w:val="nil"/>
            </w:tcBorders>
            <w:shd w:val="clear" w:color="auto" w:fill="FFFFFF"/>
            <w:tcMar>
              <w:top w:w="30" w:type="dxa"/>
              <w:left w:w="30" w:type="dxa"/>
              <w:bottom w:w="30" w:type="dxa"/>
              <w:right w:w="30" w:type="dxa"/>
            </w:tcMar>
            <w:vAlign w:val="center"/>
          </w:tcPr>
          <w:p w:rsidR="00225077" w:rsidRPr="00A2312A" w:rsidRDefault="00225077" w:rsidP="00CF1AA6">
            <w:pPr>
              <w:autoSpaceDE w:val="0"/>
              <w:autoSpaceDN w:val="0"/>
              <w:adjustRightInd w:val="0"/>
              <w:spacing w:line="240" w:lineRule="auto"/>
              <w:jc w:val="center"/>
            </w:pPr>
          </w:p>
        </w:tc>
        <w:tc>
          <w:tcPr>
            <w:tcW w:w="1203" w:type="dxa"/>
            <w:tcBorders>
              <w:top w:val="nil"/>
              <w:bottom w:val="nil"/>
            </w:tcBorders>
            <w:shd w:val="clear" w:color="auto" w:fill="FFFFFF"/>
            <w:tcMar>
              <w:top w:w="30" w:type="dxa"/>
              <w:left w:w="30" w:type="dxa"/>
              <w:bottom w:w="30" w:type="dxa"/>
              <w:right w:w="30" w:type="dxa"/>
            </w:tcMar>
            <w:vAlign w:val="center"/>
          </w:tcPr>
          <w:p w:rsidR="00225077" w:rsidRPr="00A2312A" w:rsidRDefault="00225077" w:rsidP="00CF1AA6">
            <w:pPr>
              <w:autoSpaceDE w:val="0"/>
              <w:autoSpaceDN w:val="0"/>
              <w:adjustRightInd w:val="0"/>
              <w:spacing w:line="240" w:lineRule="auto"/>
              <w:jc w:val="center"/>
            </w:pPr>
          </w:p>
        </w:tc>
        <w:tc>
          <w:tcPr>
            <w:tcW w:w="1019" w:type="dxa"/>
            <w:tcBorders>
              <w:top w:val="nil"/>
              <w:bottom w:val="nil"/>
              <w:right w:val="single" w:sz="16" w:space="0" w:color="000000"/>
            </w:tcBorders>
            <w:shd w:val="clear" w:color="auto" w:fill="FFFFFF"/>
            <w:tcMar>
              <w:top w:w="30" w:type="dxa"/>
              <w:left w:w="30" w:type="dxa"/>
              <w:bottom w:w="30" w:type="dxa"/>
              <w:right w:w="30" w:type="dxa"/>
            </w:tcMar>
            <w:vAlign w:val="center"/>
          </w:tcPr>
          <w:p w:rsidR="00225077" w:rsidRPr="00A2312A" w:rsidRDefault="00225077" w:rsidP="00CF1AA6">
            <w:pPr>
              <w:autoSpaceDE w:val="0"/>
              <w:autoSpaceDN w:val="0"/>
              <w:adjustRightInd w:val="0"/>
              <w:spacing w:line="240" w:lineRule="auto"/>
              <w:jc w:val="center"/>
            </w:pPr>
          </w:p>
        </w:tc>
      </w:tr>
      <w:tr w:rsidR="00225077" w:rsidRPr="00A2312A" w:rsidTr="00CF1AA6">
        <w:trPr>
          <w:cantSplit/>
          <w:tblHeader/>
        </w:trPr>
        <w:tc>
          <w:tcPr>
            <w:tcW w:w="1666"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225077" w:rsidRPr="00A2312A" w:rsidRDefault="00225077" w:rsidP="00CF1AA6">
            <w:pPr>
              <w:autoSpaceDE w:val="0"/>
              <w:autoSpaceDN w:val="0"/>
              <w:adjustRightInd w:val="0"/>
              <w:spacing w:line="320" w:lineRule="atLeast"/>
              <w:rPr>
                <w:rFonts w:ascii="Arial" w:hAnsi="Arial" w:cs="Arial"/>
                <w:color w:val="000000"/>
                <w:sz w:val="18"/>
                <w:szCs w:val="18"/>
              </w:rPr>
            </w:pPr>
            <w:r w:rsidRPr="00A2312A">
              <w:rPr>
                <w:rFonts w:ascii="Arial" w:hAnsi="Arial" w:cs="Arial"/>
                <w:color w:val="000000"/>
                <w:sz w:val="18"/>
                <w:szCs w:val="18"/>
              </w:rPr>
              <w:t>Corrected Total</w:t>
            </w:r>
          </w:p>
        </w:tc>
        <w:tc>
          <w:tcPr>
            <w:tcW w:w="1468" w:type="dxa"/>
            <w:tcBorders>
              <w:top w:val="nil"/>
              <w:left w:val="single" w:sz="16" w:space="0" w:color="000000"/>
              <w:bottom w:val="single" w:sz="16" w:space="0" w:color="000000"/>
            </w:tcBorders>
            <w:shd w:val="clear" w:color="auto" w:fill="FFFFFF"/>
            <w:tcMar>
              <w:top w:w="30" w:type="dxa"/>
              <w:left w:w="30" w:type="dxa"/>
              <w:bottom w:w="30" w:type="dxa"/>
              <w:right w:w="30" w:type="dxa"/>
            </w:tcMar>
          </w:tcPr>
          <w:p w:rsidR="00225077" w:rsidRPr="00A2312A" w:rsidRDefault="00225077" w:rsidP="00CF1AA6">
            <w:pPr>
              <w:autoSpaceDE w:val="0"/>
              <w:autoSpaceDN w:val="0"/>
              <w:adjustRightInd w:val="0"/>
              <w:spacing w:line="320" w:lineRule="atLeast"/>
              <w:jc w:val="right"/>
              <w:rPr>
                <w:rFonts w:ascii="Arial" w:hAnsi="Arial" w:cs="Arial"/>
                <w:color w:val="000000"/>
                <w:sz w:val="18"/>
                <w:szCs w:val="18"/>
              </w:rPr>
            </w:pPr>
            <w:r w:rsidRPr="00A2312A">
              <w:rPr>
                <w:rFonts w:ascii="Arial" w:hAnsi="Arial" w:cs="Arial"/>
                <w:color w:val="000000"/>
                <w:sz w:val="18"/>
                <w:szCs w:val="18"/>
              </w:rPr>
              <w:t>106334.142</w:t>
            </w:r>
          </w:p>
        </w:tc>
        <w:tc>
          <w:tcPr>
            <w:tcW w:w="1018" w:type="dxa"/>
            <w:tcBorders>
              <w:top w:val="nil"/>
              <w:bottom w:val="single" w:sz="16" w:space="0" w:color="000000"/>
            </w:tcBorders>
            <w:shd w:val="clear" w:color="auto" w:fill="FFFFFF"/>
            <w:tcMar>
              <w:top w:w="30" w:type="dxa"/>
              <w:left w:w="30" w:type="dxa"/>
              <w:bottom w:w="30" w:type="dxa"/>
              <w:right w:w="30" w:type="dxa"/>
            </w:tcMar>
          </w:tcPr>
          <w:p w:rsidR="00225077" w:rsidRPr="00A2312A" w:rsidRDefault="00225077" w:rsidP="00CF1AA6">
            <w:pPr>
              <w:autoSpaceDE w:val="0"/>
              <w:autoSpaceDN w:val="0"/>
              <w:adjustRightInd w:val="0"/>
              <w:spacing w:line="320" w:lineRule="atLeast"/>
              <w:jc w:val="right"/>
              <w:rPr>
                <w:rFonts w:ascii="Arial" w:hAnsi="Arial" w:cs="Arial"/>
                <w:color w:val="000000"/>
                <w:sz w:val="18"/>
                <w:szCs w:val="18"/>
              </w:rPr>
            </w:pPr>
            <w:r w:rsidRPr="00A2312A">
              <w:rPr>
                <w:rFonts w:ascii="Arial" w:hAnsi="Arial" w:cs="Arial"/>
                <w:color w:val="000000"/>
                <w:sz w:val="18"/>
                <w:szCs w:val="18"/>
              </w:rPr>
              <w:t>834</w:t>
            </w:r>
          </w:p>
        </w:tc>
        <w:tc>
          <w:tcPr>
            <w:tcW w:w="1409" w:type="dxa"/>
            <w:tcBorders>
              <w:top w:val="nil"/>
              <w:bottom w:val="single" w:sz="16" w:space="0" w:color="000000"/>
            </w:tcBorders>
            <w:shd w:val="clear" w:color="auto" w:fill="FFFFFF"/>
            <w:tcMar>
              <w:top w:w="30" w:type="dxa"/>
              <w:left w:w="30" w:type="dxa"/>
              <w:bottom w:w="30" w:type="dxa"/>
              <w:right w:w="30" w:type="dxa"/>
            </w:tcMar>
            <w:vAlign w:val="center"/>
          </w:tcPr>
          <w:p w:rsidR="00225077" w:rsidRPr="00A2312A" w:rsidRDefault="00225077" w:rsidP="00CF1AA6">
            <w:pPr>
              <w:autoSpaceDE w:val="0"/>
              <w:autoSpaceDN w:val="0"/>
              <w:adjustRightInd w:val="0"/>
              <w:spacing w:line="240" w:lineRule="auto"/>
              <w:jc w:val="center"/>
            </w:pPr>
          </w:p>
        </w:tc>
        <w:tc>
          <w:tcPr>
            <w:tcW w:w="1203" w:type="dxa"/>
            <w:tcBorders>
              <w:top w:val="nil"/>
              <w:bottom w:val="single" w:sz="16" w:space="0" w:color="000000"/>
            </w:tcBorders>
            <w:shd w:val="clear" w:color="auto" w:fill="FFFFFF"/>
            <w:tcMar>
              <w:top w:w="30" w:type="dxa"/>
              <w:left w:w="30" w:type="dxa"/>
              <w:bottom w:w="30" w:type="dxa"/>
              <w:right w:w="30" w:type="dxa"/>
            </w:tcMar>
            <w:vAlign w:val="center"/>
          </w:tcPr>
          <w:p w:rsidR="00225077" w:rsidRPr="00A2312A" w:rsidRDefault="00225077" w:rsidP="00CF1AA6">
            <w:pPr>
              <w:autoSpaceDE w:val="0"/>
              <w:autoSpaceDN w:val="0"/>
              <w:adjustRightInd w:val="0"/>
              <w:spacing w:line="240" w:lineRule="auto"/>
              <w:jc w:val="center"/>
            </w:pPr>
          </w:p>
        </w:tc>
        <w:tc>
          <w:tcPr>
            <w:tcW w:w="1019"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225077" w:rsidRPr="00A2312A" w:rsidRDefault="00225077" w:rsidP="00CF1AA6">
            <w:pPr>
              <w:autoSpaceDE w:val="0"/>
              <w:autoSpaceDN w:val="0"/>
              <w:adjustRightInd w:val="0"/>
              <w:spacing w:line="240" w:lineRule="auto"/>
              <w:jc w:val="center"/>
            </w:pPr>
          </w:p>
        </w:tc>
      </w:tr>
      <w:tr w:rsidR="00225077" w:rsidRPr="00A2312A" w:rsidTr="00CF1AA6">
        <w:trPr>
          <w:cantSplit/>
        </w:trPr>
        <w:tc>
          <w:tcPr>
            <w:tcW w:w="7783" w:type="dxa"/>
            <w:gridSpan w:val="6"/>
            <w:tcBorders>
              <w:top w:val="nil"/>
              <w:left w:val="nil"/>
              <w:bottom w:val="nil"/>
              <w:right w:val="nil"/>
            </w:tcBorders>
            <w:shd w:val="clear" w:color="auto" w:fill="FFFFFF"/>
            <w:tcMar>
              <w:top w:w="30" w:type="dxa"/>
              <w:left w:w="30" w:type="dxa"/>
              <w:bottom w:w="30" w:type="dxa"/>
              <w:right w:w="30" w:type="dxa"/>
            </w:tcMar>
          </w:tcPr>
          <w:p w:rsidR="00225077" w:rsidRPr="00A2312A" w:rsidRDefault="00225077" w:rsidP="00CF1AA6">
            <w:pPr>
              <w:autoSpaceDE w:val="0"/>
              <w:autoSpaceDN w:val="0"/>
              <w:adjustRightInd w:val="0"/>
              <w:spacing w:line="320" w:lineRule="atLeast"/>
              <w:rPr>
                <w:rFonts w:ascii="Arial" w:hAnsi="Arial" w:cs="Arial"/>
                <w:color w:val="000000"/>
                <w:sz w:val="18"/>
                <w:szCs w:val="18"/>
              </w:rPr>
            </w:pPr>
            <w:r w:rsidRPr="00A2312A">
              <w:rPr>
                <w:rFonts w:ascii="Arial" w:hAnsi="Arial" w:cs="Arial"/>
                <w:color w:val="000000"/>
                <w:sz w:val="18"/>
                <w:szCs w:val="18"/>
              </w:rPr>
              <w:t>a. R Squared = .253 (Adjusted R Squared = .251)</w:t>
            </w:r>
          </w:p>
        </w:tc>
      </w:tr>
    </w:tbl>
    <w:p w:rsidR="00225077" w:rsidRPr="00A2312A" w:rsidRDefault="00225077" w:rsidP="00225077">
      <w:pPr>
        <w:autoSpaceDE w:val="0"/>
        <w:autoSpaceDN w:val="0"/>
        <w:adjustRightInd w:val="0"/>
        <w:spacing w:line="400" w:lineRule="atLeast"/>
      </w:pPr>
    </w:p>
    <w:p w:rsidR="00225077" w:rsidRPr="00A2312A" w:rsidRDefault="00225077" w:rsidP="00225077">
      <w:pPr>
        <w:autoSpaceDE w:val="0"/>
        <w:autoSpaceDN w:val="0"/>
        <w:adjustRightInd w:val="0"/>
        <w:spacing w:line="240" w:lineRule="auto"/>
      </w:pPr>
    </w:p>
    <w:p w:rsidR="00225077" w:rsidRDefault="00225077" w:rsidP="00225077">
      <w:pPr>
        <w:autoSpaceDE w:val="0"/>
        <w:autoSpaceDN w:val="0"/>
        <w:adjustRightInd w:val="0"/>
        <w:spacing w:line="400" w:lineRule="atLeast"/>
      </w:pPr>
    </w:p>
    <w:p w:rsidR="00225077" w:rsidRDefault="00225077" w:rsidP="00225077">
      <w:pPr>
        <w:autoSpaceDE w:val="0"/>
        <w:autoSpaceDN w:val="0"/>
        <w:adjustRightInd w:val="0"/>
        <w:spacing w:line="400" w:lineRule="atLeast"/>
      </w:pPr>
    </w:p>
    <w:p w:rsidR="00225077" w:rsidRDefault="00225077" w:rsidP="00225077">
      <w:pPr>
        <w:autoSpaceDE w:val="0"/>
        <w:autoSpaceDN w:val="0"/>
        <w:adjustRightInd w:val="0"/>
        <w:spacing w:line="400" w:lineRule="atLeast"/>
      </w:pPr>
    </w:p>
    <w:p w:rsidR="00225077" w:rsidRDefault="00225077" w:rsidP="00225077">
      <w:pPr>
        <w:autoSpaceDE w:val="0"/>
        <w:autoSpaceDN w:val="0"/>
        <w:adjustRightInd w:val="0"/>
        <w:spacing w:line="400" w:lineRule="atLeast"/>
      </w:pPr>
    </w:p>
    <w:p w:rsidR="00225077" w:rsidRDefault="00225077" w:rsidP="00225077">
      <w:pPr>
        <w:autoSpaceDE w:val="0"/>
        <w:autoSpaceDN w:val="0"/>
        <w:adjustRightInd w:val="0"/>
        <w:spacing w:line="400" w:lineRule="atLeast"/>
      </w:pPr>
    </w:p>
    <w:p w:rsidR="00225077" w:rsidRDefault="00225077" w:rsidP="00225077">
      <w:pPr>
        <w:autoSpaceDE w:val="0"/>
        <w:autoSpaceDN w:val="0"/>
        <w:adjustRightInd w:val="0"/>
        <w:spacing w:line="400" w:lineRule="atLeast"/>
      </w:pPr>
    </w:p>
    <w:p w:rsidR="00225077" w:rsidRDefault="00225077" w:rsidP="00225077">
      <w:pPr>
        <w:autoSpaceDE w:val="0"/>
        <w:autoSpaceDN w:val="0"/>
        <w:adjustRightInd w:val="0"/>
        <w:spacing w:line="400" w:lineRule="atLeast"/>
      </w:pPr>
    </w:p>
    <w:p w:rsidR="00225077" w:rsidRDefault="00225077" w:rsidP="00225077">
      <w:pPr>
        <w:autoSpaceDE w:val="0"/>
        <w:autoSpaceDN w:val="0"/>
        <w:adjustRightInd w:val="0"/>
        <w:spacing w:line="400" w:lineRule="atLeast"/>
      </w:pPr>
    </w:p>
    <w:p w:rsidR="00225077" w:rsidRDefault="00225077" w:rsidP="00225077">
      <w:pPr>
        <w:autoSpaceDE w:val="0"/>
        <w:autoSpaceDN w:val="0"/>
        <w:adjustRightInd w:val="0"/>
        <w:spacing w:line="400" w:lineRule="atLeast"/>
      </w:pPr>
    </w:p>
    <w:p w:rsidR="00225077" w:rsidRDefault="00225077" w:rsidP="00225077">
      <w:pPr>
        <w:autoSpaceDE w:val="0"/>
        <w:autoSpaceDN w:val="0"/>
        <w:adjustRightInd w:val="0"/>
        <w:spacing w:line="400" w:lineRule="atLeast"/>
      </w:pPr>
    </w:p>
    <w:tbl>
      <w:tblPr>
        <w:tblW w:w="9039"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1329"/>
        <w:gridCol w:w="1329"/>
        <w:gridCol w:w="1469"/>
        <w:gridCol w:w="1072"/>
        <w:gridCol w:w="1020"/>
        <w:gridCol w:w="1410"/>
        <w:gridCol w:w="1410"/>
      </w:tblGrid>
      <w:tr w:rsidR="00225077" w:rsidRPr="00A2312A" w:rsidTr="00CF1AA6">
        <w:trPr>
          <w:cantSplit/>
          <w:tblHeader/>
        </w:trPr>
        <w:tc>
          <w:tcPr>
            <w:tcW w:w="9034" w:type="dxa"/>
            <w:gridSpan w:val="7"/>
            <w:tcBorders>
              <w:top w:val="nil"/>
              <w:left w:val="nil"/>
              <w:bottom w:val="nil"/>
              <w:right w:val="nil"/>
            </w:tcBorders>
            <w:shd w:val="clear" w:color="auto" w:fill="FFFFFF"/>
            <w:tcMar>
              <w:top w:w="30" w:type="dxa"/>
              <w:left w:w="30" w:type="dxa"/>
              <w:bottom w:w="30" w:type="dxa"/>
              <w:right w:w="30" w:type="dxa"/>
            </w:tcMar>
            <w:vAlign w:val="center"/>
          </w:tcPr>
          <w:p w:rsidR="00225077" w:rsidRPr="00A2312A" w:rsidRDefault="00225077" w:rsidP="00CF1AA6">
            <w:pPr>
              <w:autoSpaceDE w:val="0"/>
              <w:autoSpaceDN w:val="0"/>
              <w:adjustRightInd w:val="0"/>
              <w:spacing w:line="320" w:lineRule="atLeast"/>
              <w:jc w:val="center"/>
              <w:rPr>
                <w:rFonts w:ascii="Arial" w:hAnsi="Arial" w:cs="Arial"/>
                <w:color w:val="000000"/>
                <w:sz w:val="18"/>
                <w:szCs w:val="18"/>
              </w:rPr>
            </w:pPr>
            <w:r w:rsidRPr="00A2312A">
              <w:rPr>
                <w:rFonts w:ascii="Arial" w:hAnsi="Arial" w:cs="Arial"/>
                <w:b/>
                <w:bCs/>
                <w:color w:val="000000"/>
                <w:sz w:val="18"/>
                <w:szCs w:val="18"/>
              </w:rPr>
              <w:lastRenderedPageBreak/>
              <w:t>Multiple Comparisons</w:t>
            </w:r>
          </w:p>
        </w:tc>
      </w:tr>
      <w:tr w:rsidR="00225077" w:rsidRPr="00A2312A" w:rsidTr="00CF1AA6">
        <w:trPr>
          <w:cantSplit/>
          <w:tblHeader/>
        </w:trPr>
        <w:tc>
          <w:tcPr>
            <w:tcW w:w="9034" w:type="dxa"/>
            <w:gridSpan w:val="7"/>
            <w:tcBorders>
              <w:top w:val="nil"/>
              <w:left w:val="nil"/>
              <w:bottom w:val="nil"/>
              <w:right w:val="nil"/>
            </w:tcBorders>
            <w:shd w:val="clear" w:color="auto" w:fill="FFFFFF"/>
            <w:tcMar>
              <w:top w:w="30" w:type="dxa"/>
              <w:left w:w="30" w:type="dxa"/>
              <w:bottom w:w="30" w:type="dxa"/>
              <w:right w:w="30" w:type="dxa"/>
            </w:tcMar>
            <w:vAlign w:val="bottom"/>
          </w:tcPr>
          <w:p w:rsidR="00225077" w:rsidRPr="00A2312A" w:rsidRDefault="00225077" w:rsidP="00CF1AA6">
            <w:pPr>
              <w:autoSpaceDE w:val="0"/>
              <w:autoSpaceDN w:val="0"/>
              <w:adjustRightInd w:val="0"/>
              <w:spacing w:line="320" w:lineRule="atLeast"/>
              <w:rPr>
                <w:rFonts w:ascii="Arial" w:hAnsi="Arial" w:cs="Arial"/>
                <w:color w:val="000000"/>
                <w:sz w:val="18"/>
                <w:szCs w:val="18"/>
              </w:rPr>
            </w:pPr>
            <w:r w:rsidRPr="00A2312A">
              <w:rPr>
                <w:rFonts w:ascii="Arial" w:hAnsi="Arial" w:cs="Arial"/>
                <w:color w:val="000000"/>
                <w:sz w:val="18"/>
                <w:szCs w:val="18"/>
              </w:rPr>
              <w:t>quality</w:t>
            </w:r>
          </w:p>
          <w:p w:rsidR="00225077" w:rsidRPr="00A2312A" w:rsidRDefault="00225077" w:rsidP="00CF1AA6">
            <w:pPr>
              <w:autoSpaceDE w:val="0"/>
              <w:autoSpaceDN w:val="0"/>
              <w:adjustRightInd w:val="0"/>
              <w:spacing w:line="320" w:lineRule="atLeast"/>
              <w:rPr>
                <w:rFonts w:ascii="Arial" w:hAnsi="Arial" w:cs="Arial"/>
                <w:color w:val="000000"/>
                <w:sz w:val="18"/>
                <w:szCs w:val="18"/>
              </w:rPr>
            </w:pPr>
            <w:r w:rsidRPr="00A2312A">
              <w:rPr>
                <w:rFonts w:ascii="Arial" w:hAnsi="Arial" w:cs="Arial"/>
                <w:color w:val="000000"/>
                <w:sz w:val="18"/>
                <w:szCs w:val="18"/>
              </w:rPr>
              <w:t>Tukey HSD</w:t>
            </w:r>
          </w:p>
        </w:tc>
      </w:tr>
      <w:tr w:rsidR="00225077" w:rsidRPr="00A2312A" w:rsidTr="00CF1AA6">
        <w:trPr>
          <w:cantSplit/>
          <w:tblHeader/>
        </w:trPr>
        <w:tc>
          <w:tcPr>
            <w:tcW w:w="1329"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vAlign w:val="bottom"/>
          </w:tcPr>
          <w:p w:rsidR="00225077" w:rsidRPr="00A2312A" w:rsidRDefault="00225077" w:rsidP="00CF1AA6">
            <w:pPr>
              <w:autoSpaceDE w:val="0"/>
              <w:autoSpaceDN w:val="0"/>
              <w:adjustRightInd w:val="0"/>
              <w:spacing w:line="320" w:lineRule="atLeast"/>
              <w:rPr>
                <w:rFonts w:ascii="Arial" w:hAnsi="Arial" w:cs="Arial"/>
                <w:color w:val="000000"/>
                <w:sz w:val="18"/>
                <w:szCs w:val="18"/>
              </w:rPr>
            </w:pPr>
            <w:r w:rsidRPr="00A2312A">
              <w:rPr>
                <w:rFonts w:ascii="Arial" w:hAnsi="Arial" w:cs="Arial"/>
                <w:color w:val="000000"/>
                <w:sz w:val="18"/>
                <w:szCs w:val="18"/>
              </w:rPr>
              <w:t>(I) treatment</w:t>
            </w:r>
          </w:p>
        </w:tc>
        <w:tc>
          <w:tcPr>
            <w:tcW w:w="1329" w:type="dxa"/>
            <w:vMerge w:val="restart"/>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vAlign w:val="bottom"/>
          </w:tcPr>
          <w:p w:rsidR="00225077" w:rsidRPr="00A2312A" w:rsidRDefault="00225077" w:rsidP="00CF1AA6">
            <w:pPr>
              <w:autoSpaceDE w:val="0"/>
              <w:autoSpaceDN w:val="0"/>
              <w:adjustRightInd w:val="0"/>
              <w:spacing w:line="320" w:lineRule="atLeast"/>
              <w:rPr>
                <w:rFonts w:ascii="Arial" w:hAnsi="Arial" w:cs="Arial"/>
                <w:color w:val="000000"/>
                <w:sz w:val="18"/>
                <w:szCs w:val="18"/>
              </w:rPr>
            </w:pPr>
            <w:r w:rsidRPr="00A2312A">
              <w:rPr>
                <w:rFonts w:ascii="Arial" w:hAnsi="Arial" w:cs="Arial"/>
                <w:color w:val="000000"/>
                <w:sz w:val="18"/>
                <w:szCs w:val="18"/>
              </w:rPr>
              <w:t>(J) treatment</w:t>
            </w:r>
          </w:p>
        </w:tc>
        <w:tc>
          <w:tcPr>
            <w:tcW w:w="1468" w:type="dxa"/>
            <w:vMerge w:val="restart"/>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225077" w:rsidRPr="00A2312A" w:rsidRDefault="00225077" w:rsidP="00CF1AA6">
            <w:pPr>
              <w:autoSpaceDE w:val="0"/>
              <w:autoSpaceDN w:val="0"/>
              <w:adjustRightInd w:val="0"/>
              <w:spacing w:line="320" w:lineRule="atLeast"/>
              <w:jc w:val="center"/>
              <w:rPr>
                <w:rFonts w:ascii="Arial" w:hAnsi="Arial" w:cs="Arial"/>
                <w:color w:val="000000"/>
                <w:sz w:val="18"/>
                <w:szCs w:val="18"/>
              </w:rPr>
            </w:pPr>
            <w:r w:rsidRPr="00A2312A">
              <w:rPr>
                <w:rFonts w:ascii="Arial" w:hAnsi="Arial" w:cs="Arial"/>
                <w:color w:val="000000"/>
                <w:sz w:val="18"/>
                <w:szCs w:val="18"/>
              </w:rPr>
              <w:t>Mean Difference (I-J)</w:t>
            </w:r>
          </w:p>
        </w:tc>
        <w:tc>
          <w:tcPr>
            <w:tcW w:w="1071" w:type="dxa"/>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225077" w:rsidRPr="00A2312A" w:rsidRDefault="00225077" w:rsidP="00CF1AA6">
            <w:pPr>
              <w:autoSpaceDE w:val="0"/>
              <w:autoSpaceDN w:val="0"/>
              <w:adjustRightInd w:val="0"/>
              <w:spacing w:line="320" w:lineRule="atLeast"/>
              <w:jc w:val="center"/>
              <w:rPr>
                <w:rFonts w:ascii="Arial" w:hAnsi="Arial" w:cs="Arial"/>
                <w:color w:val="000000"/>
                <w:sz w:val="18"/>
                <w:szCs w:val="18"/>
              </w:rPr>
            </w:pPr>
            <w:r w:rsidRPr="00A2312A">
              <w:rPr>
                <w:rFonts w:ascii="Arial" w:hAnsi="Arial" w:cs="Arial"/>
                <w:color w:val="000000"/>
                <w:sz w:val="18"/>
                <w:szCs w:val="18"/>
              </w:rPr>
              <w:t>Std. Error</w:t>
            </w:r>
          </w:p>
        </w:tc>
        <w:tc>
          <w:tcPr>
            <w:tcW w:w="1019" w:type="dxa"/>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225077" w:rsidRPr="00A2312A" w:rsidRDefault="00225077" w:rsidP="00CF1AA6">
            <w:pPr>
              <w:autoSpaceDE w:val="0"/>
              <w:autoSpaceDN w:val="0"/>
              <w:adjustRightInd w:val="0"/>
              <w:spacing w:line="320" w:lineRule="atLeast"/>
              <w:jc w:val="center"/>
              <w:rPr>
                <w:rFonts w:ascii="Arial" w:hAnsi="Arial" w:cs="Arial"/>
                <w:color w:val="000000"/>
                <w:sz w:val="18"/>
                <w:szCs w:val="18"/>
              </w:rPr>
            </w:pPr>
            <w:r w:rsidRPr="00A2312A">
              <w:rPr>
                <w:rFonts w:ascii="Arial" w:hAnsi="Arial" w:cs="Arial"/>
                <w:color w:val="000000"/>
                <w:sz w:val="18"/>
                <w:szCs w:val="18"/>
              </w:rPr>
              <w:t>Sig.</w:t>
            </w:r>
          </w:p>
        </w:tc>
        <w:tc>
          <w:tcPr>
            <w:tcW w:w="2818" w:type="dxa"/>
            <w:gridSpan w:val="2"/>
            <w:tcBorders>
              <w:top w:val="single" w:sz="16" w:space="0" w:color="000000"/>
              <w:right w:val="single" w:sz="16" w:space="0" w:color="000000"/>
            </w:tcBorders>
            <w:shd w:val="clear" w:color="auto" w:fill="FFFFFF"/>
            <w:tcMar>
              <w:top w:w="30" w:type="dxa"/>
              <w:left w:w="30" w:type="dxa"/>
              <w:bottom w:w="30" w:type="dxa"/>
              <w:right w:w="30" w:type="dxa"/>
            </w:tcMar>
            <w:vAlign w:val="bottom"/>
          </w:tcPr>
          <w:p w:rsidR="00225077" w:rsidRPr="00A2312A" w:rsidRDefault="00225077" w:rsidP="00CF1AA6">
            <w:pPr>
              <w:autoSpaceDE w:val="0"/>
              <w:autoSpaceDN w:val="0"/>
              <w:adjustRightInd w:val="0"/>
              <w:spacing w:line="320" w:lineRule="atLeast"/>
              <w:jc w:val="center"/>
              <w:rPr>
                <w:rFonts w:ascii="Arial" w:hAnsi="Arial" w:cs="Arial"/>
                <w:color w:val="000000"/>
                <w:sz w:val="18"/>
                <w:szCs w:val="18"/>
              </w:rPr>
            </w:pPr>
            <w:r w:rsidRPr="00A2312A">
              <w:rPr>
                <w:rFonts w:ascii="Arial" w:hAnsi="Arial" w:cs="Arial"/>
                <w:color w:val="000000"/>
                <w:sz w:val="18"/>
                <w:szCs w:val="18"/>
              </w:rPr>
              <w:t>95% Confidence Interval</w:t>
            </w:r>
          </w:p>
        </w:tc>
      </w:tr>
      <w:tr w:rsidR="00225077" w:rsidRPr="00A2312A" w:rsidTr="00CF1AA6">
        <w:trPr>
          <w:cantSplit/>
          <w:tblHeader/>
        </w:trPr>
        <w:tc>
          <w:tcPr>
            <w:tcW w:w="132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vAlign w:val="bottom"/>
          </w:tcPr>
          <w:p w:rsidR="00225077" w:rsidRPr="00A2312A" w:rsidRDefault="00225077" w:rsidP="00CF1AA6">
            <w:pPr>
              <w:autoSpaceDE w:val="0"/>
              <w:autoSpaceDN w:val="0"/>
              <w:adjustRightInd w:val="0"/>
              <w:spacing w:line="240" w:lineRule="auto"/>
              <w:rPr>
                <w:rFonts w:ascii="Arial" w:hAnsi="Arial" w:cs="Arial"/>
                <w:color w:val="000000"/>
                <w:sz w:val="18"/>
                <w:szCs w:val="18"/>
              </w:rPr>
            </w:pPr>
          </w:p>
        </w:tc>
        <w:tc>
          <w:tcPr>
            <w:tcW w:w="1329" w:type="dxa"/>
            <w:vMerge/>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vAlign w:val="bottom"/>
          </w:tcPr>
          <w:p w:rsidR="00225077" w:rsidRPr="00A2312A" w:rsidRDefault="00225077" w:rsidP="00CF1AA6">
            <w:pPr>
              <w:autoSpaceDE w:val="0"/>
              <w:autoSpaceDN w:val="0"/>
              <w:adjustRightInd w:val="0"/>
              <w:spacing w:line="240" w:lineRule="auto"/>
              <w:rPr>
                <w:rFonts w:ascii="Arial" w:hAnsi="Arial" w:cs="Arial"/>
                <w:color w:val="000000"/>
                <w:sz w:val="18"/>
                <w:szCs w:val="18"/>
              </w:rPr>
            </w:pPr>
          </w:p>
        </w:tc>
        <w:tc>
          <w:tcPr>
            <w:tcW w:w="1468" w:type="dxa"/>
            <w:vMerge/>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225077" w:rsidRPr="00A2312A" w:rsidRDefault="00225077" w:rsidP="00CF1AA6">
            <w:pPr>
              <w:autoSpaceDE w:val="0"/>
              <w:autoSpaceDN w:val="0"/>
              <w:adjustRightInd w:val="0"/>
              <w:spacing w:line="240" w:lineRule="auto"/>
              <w:rPr>
                <w:rFonts w:ascii="Arial" w:hAnsi="Arial" w:cs="Arial"/>
                <w:color w:val="000000"/>
                <w:sz w:val="18"/>
                <w:szCs w:val="18"/>
              </w:rPr>
            </w:pPr>
          </w:p>
        </w:tc>
        <w:tc>
          <w:tcPr>
            <w:tcW w:w="1071"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225077" w:rsidRPr="00A2312A" w:rsidRDefault="00225077" w:rsidP="00CF1AA6">
            <w:pPr>
              <w:autoSpaceDE w:val="0"/>
              <w:autoSpaceDN w:val="0"/>
              <w:adjustRightInd w:val="0"/>
              <w:spacing w:line="240" w:lineRule="auto"/>
              <w:rPr>
                <w:rFonts w:ascii="Arial" w:hAnsi="Arial" w:cs="Arial"/>
                <w:color w:val="000000"/>
                <w:sz w:val="18"/>
                <w:szCs w:val="18"/>
              </w:rPr>
            </w:pPr>
          </w:p>
        </w:tc>
        <w:tc>
          <w:tcPr>
            <w:tcW w:w="1019"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225077" w:rsidRPr="00A2312A" w:rsidRDefault="00225077" w:rsidP="00CF1AA6">
            <w:pPr>
              <w:autoSpaceDE w:val="0"/>
              <w:autoSpaceDN w:val="0"/>
              <w:adjustRightInd w:val="0"/>
              <w:spacing w:line="240" w:lineRule="auto"/>
              <w:rPr>
                <w:rFonts w:ascii="Arial" w:hAnsi="Arial" w:cs="Arial"/>
                <w:color w:val="000000"/>
                <w:sz w:val="18"/>
                <w:szCs w:val="18"/>
              </w:rPr>
            </w:pPr>
          </w:p>
        </w:tc>
        <w:tc>
          <w:tcPr>
            <w:tcW w:w="1409" w:type="dxa"/>
            <w:tcBorders>
              <w:bottom w:val="single" w:sz="16" w:space="0" w:color="000000"/>
            </w:tcBorders>
            <w:shd w:val="clear" w:color="auto" w:fill="FFFFFF"/>
            <w:tcMar>
              <w:top w:w="30" w:type="dxa"/>
              <w:left w:w="30" w:type="dxa"/>
              <w:bottom w:w="30" w:type="dxa"/>
              <w:right w:w="30" w:type="dxa"/>
            </w:tcMar>
            <w:vAlign w:val="bottom"/>
          </w:tcPr>
          <w:p w:rsidR="00225077" w:rsidRPr="00A2312A" w:rsidRDefault="00225077" w:rsidP="00CF1AA6">
            <w:pPr>
              <w:autoSpaceDE w:val="0"/>
              <w:autoSpaceDN w:val="0"/>
              <w:adjustRightInd w:val="0"/>
              <w:spacing w:line="320" w:lineRule="atLeast"/>
              <w:jc w:val="center"/>
              <w:rPr>
                <w:rFonts w:ascii="Arial" w:hAnsi="Arial" w:cs="Arial"/>
                <w:color w:val="000000"/>
                <w:sz w:val="18"/>
                <w:szCs w:val="18"/>
              </w:rPr>
            </w:pPr>
            <w:r w:rsidRPr="00A2312A">
              <w:rPr>
                <w:rFonts w:ascii="Arial" w:hAnsi="Arial" w:cs="Arial"/>
                <w:color w:val="000000"/>
                <w:sz w:val="18"/>
                <w:szCs w:val="18"/>
              </w:rPr>
              <w:t>Lower Bound</w:t>
            </w:r>
          </w:p>
        </w:tc>
        <w:tc>
          <w:tcPr>
            <w:tcW w:w="1409" w:type="dxa"/>
            <w:tcBorders>
              <w:bottom w:val="single" w:sz="16" w:space="0" w:color="000000"/>
              <w:right w:val="single" w:sz="16" w:space="0" w:color="000000"/>
            </w:tcBorders>
            <w:shd w:val="clear" w:color="auto" w:fill="FFFFFF"/>
            <w:tcMar>
              <w:top w:w="30" w:type="dxa"/>
              <w:left w:w="30" w:type="dxa"/>
              <w:bottom w:w="30" w:type="dxa"/>
              <w:right w:w="30" w:type="dxa"/>
            </w:tcMar>
            <w:vAlign w:val="bottom"/>
          </w:tcPr>
          <w:p w:rsidR="00225077" w:rsidRPr="00A2312A" w:rsidRDefault="00225077" w:rsidP="00CF1AA6">
            <w:pPr>
              <w:autoSpaceDE w:val="0"/>
              <w:autoSpaceDN w:val="0"/>
              <w:adjustRightInd w:val="0"/>
              <w:spacing w:line="320" w:lineRule="atLeast"/>
              <w:jc w:val="center"/>
              <w:rPr>
                <w:rFonts w:ascii="Arial" w:hAnsi="Arial" w:cs="Arial"/>
                <w:color w:val="000000"/>
                <w:sz w:val="18"/>
                <w:szCs w:val="18"/>
              </w:rPr>
            </w:pPr>
            <w:r w:rsidRPr="00A2312A">
              <w:rPr>
                <w:rFonts w:ascii="Arial" w:hAnsi="Arial" w:cs="Arial"/>
                <w:color w:val="000000"/>
                <w:sz w:val="18"/>
                <w:szCs w:val="18"/>
              </w:rPr>
              <w:t>Upper Bound</w:t>
            </w:r>
          </w:p>
        </w:tc>
      </w:tr>
      <w:tr w:rsidR="00225077" w:rsidRPr="00A2312A" w:rsidTr="00CF1AA6">
        <w:trPr>
          <w:cantSplit/>
          <w:tblHeader/>
        </w:trPr>
        <w:tc>
          <w:tcPr>
            <w:tcW w:w="1329" w:type="dxa"/>
            <w:vMerge w:val="restart"/>
            <w:tcBorders>
              <w:top w:val="single" w:sz="16" w:space="0" w:color="000000"/>
              <w:left w:val="single" w:sz="16" w:space="0" w:color="000000"/>
              <w:right w:val="nil"/>
            </w:tcBorders>
            <w:shd w:val="clear" w:color="auto" w:fill="FFFFFF"/>
            <w:tcMar>
              <w:top w:w="30" w:type="dxa"/>
              <w:left w:w="30" w:type="dxa"/>
              <w:bottom w:w="30" w:type="dxa"/>
              <w:right w:w="30" w:type="dxa"/>
            </w:tcMar>
          </w:tcPr>
          <w:p w:rsidR="00225077" w:rsidRPr="00A2312A" w:rsidRDefault="00225077" w:rsidP="00CF1AA6">
            <w:pPr>
              <w:autoSpaceDE w:val="0"/>
              <w:autoSpaceDN w:val="0"/>
              <w:adjustRightInd w:val="0"/>
              <w:spacing w:line="320" w:lineRule="atLeast"/>
              <w:rPr>
                <w:rFonts w:ascii="Arial" w:hAnsi="Arial" w:cs="Arial"/>
                <w:color w:val="000000"/>
                <w:sz w:val="18"/>
                <w:szCs w:val="18"/>
              </w:rPr>
            </w:pPr>
            <w:r w:rsidRPr="00A2312A">
              <w:rPr>
                <w:rFonts w:ascii="Arial" w:hAnsi="Arial" w:cs="Arial"/>
                <w:color w:val="000000"/>
                <w:sz w:val="18"/>
                <w:szCs w:val="18"/>
              </w:rPr>
              <w:t>dialogue</w:t>
            </w:r>
          </w:p>
        </w:tc>
        <w:tc>
          <w:tcPr>
            <w:tcW w:w="1329"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225077" w:rsidRPr="00A2312A" w:rsidRDefault="00225077" w:rsidP="00CF1AA6">
            <w:pPr>
              <w:autoSpaceDE w:val="0"/>
              <w:autoSpaceDN w:val="0"/>
              <w:adjustRightInd w:val="0"/>
              <w:spacing w:line="320" w:lineRule="atLeast"/>
              <w:rPr>
                <w:rFonts w:ascii="Arial" w:hAnsi="Arial" w:cs="Arial"/>
                <w:color w:val="000000"/>
                <w:sz w:val="18"/>
                <w:szCs w:val="18"/>
              </w:rPr>
            </w:pPr>
            <w:r w:rsidRPr="00A2312A">
              <w:rPr>
                <w:rFonts w:ascii="Arial" w:hAnsi="Arial" w:cs="Arial"/>
                <w:color w:val="000000"/>
                <w:sz w:val="18"/>
                <w:szCs w:val="18"/>
              </w:rPr>
              <w:t>SRSD</w:t>
            </w:r>
          </w:p>
        </w:tc>
        <w:tc>
          <w:tcPr>
            <w:tcW w:w="1468" w:type="dxa"/>
            <w:tcBorders>
              <w:top w:val="single" w:sz="16" w:space="0" w:color="000000"/>
              <w:left w:val="single" w:sz="16" w:space="0" w:color="000000"/>
              <w:bottom w:val="nil"/>
            </w:tcBorders>
            <w:shd w:val="clear" w:color="auto" w:fill="FFFFFF"/>
            <w:tcMar>
              <w:top w:w="30" w:type="dxa"/>
              <w:left w:w="30" w:type="dxa"/>
              <w:bottom w:w="30" w:type="dxa"/>
              <w:right w:w="30" w:type="dxa"/>
            </w:tcMar>
          </w:tcPr>
          <w:p w:rsidR="00225077" w:rsidRPr="00A2312A" w:rsidRDefault="00225077" w:rsidP="00CF1AA6">
            <w:pPr>
              <w:autoSpaceDE w:val="0"/>
              <w:autoSpaceDN w:val="0"/>
              <w:adjustRightInd w:val="0"/>
              <w:spacing w:line="320" w:lineRule="atLeast"/>
              <w:jc w:val="right"/>
              <w:rPr>
                <w:rFonts w:ascii="Arial" w:hAnsi="Arial" w:cs="Arial"/>
                <w:color w:val="000000"/>
                <w:sz w:val="18"/>
                <w:szCs w:val="18"/>
              </w:rPr>
            </w:pPr>
            <w:r w:rsidRPr="00A2312A">
              <w:rPr>
                <w:rFonts w:ascii="Arial" w:hAnsi="Arial" w:cs="Arial"/>
                <w:color w:val="000000"/>
                <w:sz w:val="18"/>
                <w:szCs w:val="18"/>
              </w:rPr>
              <w:t>-10.8427</w:t>
            </w:r>
            <w:r w:rsidRPr="00A2312A">
              <w:rPr>
                <w:rFonts w:ascii="Arial" w:hAnsi="Arial" w:cs="Arial"/>
                <w:color w:val="000000"/>
                <w:sz w:val="18"/>
                <w:szCs w:val="18"/>
                <w:vertAlign w:val="superscript"/>
              </w:rPr>
              <w:t>*</w:t>
            </w:r>
          </w:p>
        </w:tc>
        <w:tc>
          <w:tcPr>
            <w:tcW w:w="1071" w:type="dxa"/>
            <w:tcBorders>
              <w:top w:val="single" w:sz="16" w:space="0" w:color="000000"/>
              <w:bottom w:val="nil"/>
            </w:tcBorders>
            <w:shd w:val="clear" w:color="auto" w:fill="FFFFFF"/>
            <w:tcMar>
              <w:top w:w="30" w:type="dxa"/>
              <w:left w:w="30" w:type="dxa"/>
              <w:bottom w:w="30" w:type="dxa"/>
              <w:right w:w="30" w:type="dxa"/>
            </w:tcMar>
          </w:tcPr>
          <w:p w:rsidR="00225077" w:rsidRPr="00A2312A" w:rsidRDefault="00225077" w:rsidP="00CF1AA6">
            <w:pPr>
              <w:autoSpaceDE w:val="0"/>
              <w:autoSpaceDN w:val="0"/>
              <w:adjustRightInd w:val="0"/>
              <w:spacing w:line="320" w:lineRule="atLeast"/>
              <w:jc w:val="right"/>
              <w:rPr>
                <w:rFonts w:ascii="Arial" w:hAnsi="Arial" w:cs="Arial"/>
                <w:color w:val="000000"/>
                <w:sz w:val="18"/>
                <w:szCs w:val="18"/>
              </w:rPr>
            </w:pPr>
            <w:r w:rsidRPr="00A2312A">
              <w:rPr>
                <w:rFonts w:ascii="Arial" w:hAnsi="Arial" w:cs="Arial"/>
                <w:color w:val="000000"/>
                <w:sz w:val="18"/>
                <w:szCs w:val="18"/>
              </w:rPr>
              <w:t>.79637</w:t>
            </w:r>
          </w:p>
        </w:tc>
        <w:tc>
          <w:tcPr>
            <w:tcW w:w="1019" w:type="dxa"/>
            <w:tcBorders>
              <w:top w:val="single" w:sz="16" w:space="0" w:color="000000"/>
              <w:bottom w:val="nil"/>
            </w:tcBorders>
            <w:shd w:val="clear" w:color="auto" w:fill="FFFFFF"/>
            <w:tcMar>
              <w:top w:w="30" w:type="dxa"/>
              <w:left w:w="30" w:type="dxa"/>
              <w:bottom w:w="30" w:type="dxa"/>
              <w:right w:w="30" w:type="dxa"/>
            </w:tcMar>
          </w:tcPr>
          <w:p w:rsidR="00225077" w:rsidRPr="00A2312A" w:rsidRDefault="00225077" w:rsidP="00CF1AA6">
            <w:pPr>
              <w:autoSpaceDE w:val="0"/>
              <w:autoSpaceDN w:val="0"/>
              <w:adjustRightInd w:val="0"/>
              <w:spacing w:line="320" w:lineRule="atLeast"/>
              <w:jc w:val="right"/>
              <w:rPr>
                <w:rFonts w:ascii="Arial" w:hAnsi="Arial" w:cs="Arial"/>
                <w:color w:val="000000"/>
                <w:sz w:val="18"/>
                <w:szCs w:val="18"/>
              </w:rPr>
            </w:pPr>
            <w:r w:rsidRPr="00A2312A">
              <w:rPr>
                <w:rFonts w:ascii="Arial" w:hAnsi="Arial" w:cs="Arial"/>
                <w:color w:val="000000"/>
                <w:sz w:val="18"/>
                <w:szCs w:val="18"/>
              </w:rPr>
              <w:t>.000</w:t>
            </w:r>
          </w:p>
        </w:tc>
        <w:tc>
          <w:tcPr>
            <w:tcW w:w="1409" w:type="dxa"/>
            <w:tcBorders>
              <w:top w:val="single" w:sz="16" w:space="0" w:color="000000"/>
              <w:bottom w:val="nil"/>
            </w:tcBorders>
            <w:shd w:val="clear" w:color="auto" w:fill="FFFFFF"/>
            <w:tcMar>
              <w:top w:w="30" w:type="dxa"/>
              <w:left w:w="30" w:type="dxa"/>
              <w:bottom w:w="30" w:type="dxa"/>
              <w:right w:w="30" w:type="dxa"/>
            </w:tcMar>
          </w:tcPr>
          <w:p w:rsidR="00225077" w:rsidRPr="00A2312A" w:rsidRDefault="00225077" w:rsidP="00CF1AA6">
            <w:pPr>
              <w:autoSpaceDE w:val="0"/>
              <w:autoSpaceDN w:val="0"/>
              <w:adjustRightInd w:val="0"/>
              <w:spacing w:line="320" w:lineRule="atLeast"/>
              <w:jc w:val="right"/>
              <w:rPr>
                <w:rFonts w:ascii="Arial" w:hAnsi="Arial" w:cs="Arial"/>
                <w:color w:val="000000"/>
                <w:sz w:val="18"/>
                <w:szCs w:val="18"/>
              </w:rPr>
            </w:pPr>
            <w:r w:rsidRPr="00A2312A">
              <w:rPr>
                <w:rFonts w:ascii="Arial" w:hAnsi="Arial" w:cs="Arial"/>
                <w:color w:val="000000"/>
                <w:sz w:val="18"/>
                <w:szCs w:val="18"/>
              </w:rPr>
              <w:t>-12.7125</w:t>
            </w:r>
          </w:p>
        </w:tc>
        <w:tc>
          <w:tcPr>
            <w:tcW w:w="1409"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rsidR="00225077" w:rsidRPr="00A2312A" w:rsidRDefault="00225077" w:rsidP="00CF1AA6">
            <w:pPr>
              <w:autoSpaceDE w:val="0"/>
              <w:autoSpaceDN w:val="0"/>
              <w:adjustRightInd w:val="0"/>
              <w:spacing w:line="320" w:lineRule="atLeast"/>
              <w:jc w:val="right"/>
              <w:rPr>
                <w:rFonts w:ascii="Arial" w:hAnsi="Arial" w:cs="Arial"/>
                <w:color w:val="000000"/>
                <w:sz w:val="18"/>
                <w:szCs w:val="18"/>
              </w:rPr>
            </w:pPr>
            <w:r w:rsidRPr="00A2312A">
              <w:rPr>
                <w:rFonts w:ascii="Arial" w:hAnsi="Arial" w:cs="Arial"/>
                <w:color w:val="000000"/>
                <w:sz w:val="18"/>
                <w:szCs w:val="18"/>
              </w:rPr>
              <w:t>-8.9729</w:t>
            </w:r>
          </w:p>
        </w:tc>
      </w:tr>
      <w:tr w:rsidR="00225077" w:rsidRPr="00A2312A" w:rsidTr="00CF1AA6">
        <w:trPr>
          <w:cantSplit/>
          <w:tblHeader/>
        </w:trPr>
        <w:tc>
          <w:tcPr>
            <w:tcW w:w="1329"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rsidR="00225077" w:rsidRPr="00A2312A" w:rsidRDefault="00225077" w:rsidP="00CF1AA6">
            <w:pPr>
              <w:autoSpaceDE w:val="0"/>
              <w:autoSpaceDN w:val="0"/>
              <w:adjustRightInd w:val="0"/>
              <w:spacing w:line="240" w:lineRule="auto"/>
              <w:rPr>
                <w:rFonts w:ascii="Arial" w:hAnsi="Arial" w:cs="Arial"/>
                <w:color w:val="000000"/>
                <w:sz w:val="18"/>
                <w:szCs w:val="18"/>
              </w:rPr>
            </w:pPr>
          </w:p>
        </w:tc>
        <w:tc>
          <w:tcPr>
            <w:tcW w:w="1329" w:type="dxa"/>
            <w:tcBorders>
              <w:top w:val="nil"/>
              <w:left w:val="nil"/>
              <w:right w:val="single" w:sz="16" w:space="0" w:color="000000"/>
            </w:tcBorders>
            <w:shd w:val="clear" w:color="auto" w:fill="FFFFFF"/>
            <w:tcMar>
              <w:top w:w="30" w:type="dxa"/>
              <w:left w:w="30" w:type="dxa"/>
              <w:bottom w:w="30" w:type="dxa"/>
              <w:right w:w="30" w:type="dxa"/>
            </w:tcMar>
          </w:tcPr>
          <w:p w:rsidR="00225077" w:rsidRPr="00A2312A" w:rsidRDefault="00225077" w:rsidP="00CF1AA6">
            <w:pPr>
              <w:autoSpaceDE w:val="0"/>
              <w:autoSpaceDN w:val="0"/>
              <w:adjustRightInd w:val="0"/>
              <w:spacing w:line="320" w:lineRule="atLeast"/>
              <w:rPr>
                <w:rFonts w:ascii="Arial" w:hAnsi="Arial" w:cs="Arial"/>
                <w:color w:val="000000"/>
                <w:sz w:val="18"/>
                <w:szCs w:val="18"/>
              </w:rPr>
            </w:pPr>
            <w:r w:rsidRPr="00A2312A">
              <w:rPr>
                <w:rFonts w:ascii="Arial" w:hAnsi="Arial" w:cs="Arial"/>
                <w:color w:val="000000"/>
                <w:sz w:val="18"/>
                <w:szCs w:val="18"/>
              </w:rPr>
              <w:t>combination</w:t>
            </w:r>
          </w:p>
        </w:tc>
        <w:tc>
          <w:tcPr>
            <w:tcW w:w="1468" w:type="dxa"/>
            <w:tcBorders>
              <w:top w:val="nil"/>
              <w:left w:val="single" w:sz="16" w:space="0" w:color="000000"/>
            </w:tcBorders>
            <w:shd w:val="clear" w:color="auto" w:fill="FFFFFF"/>
            <w:tcMar>
              <w:top w:w="30" w:type="dxa"/>
              <w:left w:w="30" w:type="dxa"/>
              <w:bottom w:w="30" w:type="dxa"/>
              <w:right w:w="30" w:type="dxa"/>
            </w:tcMar>
          </w:tcPr>
          <w:p w:rsidR="00225077" w:rsidRPr="00A2312A" w:rsidRDefault="00225077" w:rsidP="00CF1AA6">
            <w:pPr>
              <w:autoSpaceDE w:val="0"/>
              <w:autoSpaceDN w:val="0"/>
              <w:adjustRightInd w:val="0"/>
              <w:spacing w:line="320" w:lineRule="atLeast"/>
              <w:jc w:val="right"/>
              <w:rPr>
                <w:rFonts w:ascii="Arial" w:hAnsi="Arial" w:cs="Arial"/>
                <w:color w:val="000000"/>
                <w:sz w:val="18"/>
                <w:szCs w:val="18"/>
              </w:rPr>
            </w:pPr>
            <w:r w:rsidRPr="00A2312A">
              <w:rPr>
                <w:rFonts w:ascii="Arial" w:hAnsi="Arial" w:cs="Arial"/>
                <w:color w:val="000000"/>
                <w:sz w:val="18"/>
                <w:szCs w:val="18"/>
              </w:rPr>
              <w:t>1.4783</w:t>
            </w:r>
          </w:p>
        </w:tc>
        <w:tc>
          <w:tcPr>
            <w:tcW w:w="1071" w:type="dxa"/>
            <w:tcBorders>
              <w:top w:val="nil"/>
            </w:tcBorders>
            <w:shd w:val="clear" w:color="auto" w:fill="FFFFFF"/>
            <w:tcMar>
              <w:top w:w="30" w:type="dxa"/>
              <w:left w:w="30" w:type="dxa"/>
              <w:bottom w:w="30" w:type="dxa"/>
              <w:right w:w="30" w:type="dxa"/>
            </w:tcMar>
          </w:tcPr>
          <w:p w:rsidR="00225077" w:rsidRPr="00A2312A" w:rsidRDefault="00225077" w:rsidP="00CF1AA6">
            <w:pPr>
              <w:autoSpaceDE w:val="0"/>
              <w:autoSpaceDN w:val="0"/>
              <w:adjustRightInd w:val="0"/>
              <w:spacing w:line="320" w:lineRule="atLeast"/>
              <w:jc w:val="right"/>
              <w:rPr>
                <w:rFonts w:ascii="Arial" w:hAnsi="Arial" w:cs="Arial"/>
                <w:color w:val="000000"/>
                <w:sz w:val="18"/>
                <w:szCs w:val="18"/>
              </w:rPr>
            </w:pPr>
            <w:r w:rsidRPr="00A2312A">
              <w:rPr>
                <w:rFonts w:ascii="Arial" w:hAnsi="Arial" w:cs="Arial"/>
                <w:color w:val="000000"/>
                <w:sz w:val="18"/>
                <w:szCs w:val="18"/>
              </w:rPr>
              <w:t>.87939</w:t>
            </w:r>
          </w:p>
        </w:tc>
        <w:tc>
          <w:tcPr>
            <w:tcW w:w="1019" w:type="dxa"/>
            <w:tcBorders>
              <w:top w:val="nil"/>
            </w:tcBorders>
            <w:shd w:val="clear" w:color="auto" w:fill="FFFFFF"/>
            <w:tcMar>
              <w:top w:w="30" w:type="dxa"/>
              <w:left w:w="30" w:type="dxa"/>
              <w:bottom w:w="30" w:type="dxa"/>
              <w:right w:w="30" w:type="dxa"/>
            </w:tcMar>
          </w:tcPr>
          <w:p w:rsidR="00225077" w:rsidRPr="00A2312A" w:rsidRDefault="00225077" w:rsidP="00CF1AA6">
            <w:pPr>
              <w:autoSpaceDE w:val="0"/>
              <w:autoSpaceDN w:val="0"/>
              <w:adjustRightInd w:val="0"/>
              <w:spacing w:line="320" w:lineRule="atLeast"/>
              <w:jc w:val="right"/>
              <w:rPr>
                <w:rFonts w:ascii="Arial" w:hAnsi="Arial" w:cs="Arial"/>
                <w:color w:val="000000"/>
                <w:sz w:val="18"/>
                <w:szCs w:val="18"/>
              </w:rPr>
            </w:pPr>
            <w:r w:rsidRPr="00A2312A">
              <w:rPr>
                <w:rFonts w:ascii="Arial" w:hAnsi="Arial" w:cs="Arial"/>
                <w:color w:val="000000"/>
                <w:sz w:val="18"/>
                <w:szCs w:val="18"/>
              </w:rPr>
              <w:t>.213</w:t>
            </w:r>
          </w:p>
        </w:tc>
        <w:tc>
          <w:tcPr>
            <w:tcW w:w="1409" w:type="dxa"/>
            <w:tcBorders>
              <w:top w:val="nil"/>
            </w:tcBorders>
            <w:shd w:val="clear" w:color="auto" w:fill="FFFFFF"/>
            <w:tcMar>
              <w:top w:w="30" w:type="dxa"/>
              <w:left w:w="30" w:type="dxa"/>
              <w:bottom w:w="30" w:type="dxa"/>
              <w:right w:w="30" w:type="dxa"/>
            </w:tcMar>
          </w:tcPr>
          <w:p w:rsidR="00225077" w:rsidRPr="00A2312A" w:rsidRDefault="00225077" w:rsidP="00CF1AA6">
            <w:pPr>
              <w:autoSpaceDE w:val="0"/>
              <w:autoSpaceDN w:val="0"/>
              <w:adjustRightInd w:val="0"/>
              <w:spacing w:line="320" w:lineRule="atLeast"/>
              <w:jc w:val="right"/>
              <w:rPr>
                <w:rFonts w:ascii="Arial" w:hAnsi="Arial" w:cs="Arial"/>
                <w:color w:val="000000"/>
                <w:sz w:val="18"/>
                <w:szCs w:val="18"/>
              </w:rPr>
            </w:pPr>
            <w:r w:rsidRPr="00A2312A">
              <w:rPr>
                <w:rFonts w:ascii="Arial" w:hAnsi="Arial" w:cs="Arial"/>
                <w:color w:val="000000"/>
                <w:sz w:val="18"/>
                <w:szCs w:val="18"/>
              </w:rPr>
              <w:t>-.5864</w:t>
            </w:r>
          </w:p>
        </w:tc>
        <w:tc>
          <w:tcPr>
            <w:tcW w:w="1409" w:type="dxa"/>
            <w:tcBorders>
              <w:top w:val="nil"/>
              <w:right w:val="single" w:sz="16" w:space="0" w:color="000000"/>
            </w:tcBorders>
            <w:shd w:val="clear" w:color="auto" w:fill="FFFFFF"/>
            <w:tcMar>
              <w:top w:w="30" w:type="dxa"/>
              <w:left w:w="30" w:type="dxa"/>
              <w:bottom w:w="30" w:type="dxa"/>
              <w:right w:w="30" w:type="dxa"/>
            </w:tcMar>
          </w:tcPr>
          <w:p w:rsidR="00225077" w:rsidRPr="00A2312A" w:rsidRDefault="00225077" w:rsidP="00CF1AA6">
            <w:pPr>
              <w:autoSpaceDE w:val="0"/>
              <w:autoSpaceDN w:val="0"/>
              <w:adjustRightInd w:val="0"/>
              <w:spacing w:line="320" w:lineRule="atLeast"/>
              <w:jc w:val="right"/>
              <w:rPr>
                <w:rFonts w:ascii="Arial" w:hAnsi="Arial" w:cs="Arial"/>
                <w:color w:val="000000"/>
                <w:sz w:val="18"/>
                <w:szCs w:val="18"/>
              </w:rPr>
            </w:pPr>
            <w:r w:rsidRPr="00A2312A">
              <w:rPr>
                <w:rFonts w:ascii="Arial" w:hAnsi="Arial" w:cs="Arial"/>
                <w:color w:val="000000"/>
                <w:sz w:val="18"/>
                <w:szCs w:val="18"/>
              </w:rPr>
              <w:t>3.5430</w:t>
            </w:r>
          </w:p>
        </w:tc>
      </w:tr>
      <w:tr w:rsidR="00225077" w:rsidRPr="00A2312A" w:rsidTr="00CF1AA6">
        <w:trPr>
          <w:cantSplit/>
          <w:tblHeader/>
        </w:trPr>
        <w:tc>
          <w:tcPr>
            <w:tcW w:w="1329" w:type="dxa"/>
            <w:vMerge w:val="restart"/>
            <w:tcBorders>
              <w:left w:val="single" w:sz="16" w:space="0" w:color="000000"/>
              <w:right w:val="nil"/>
            </w:tcBorders>
            <w:shd w:val="clear" w:color="auto" w:fill="FFFFFF"/>
            <w:tcMar>
              <w:top w:w="30" w:type="dxa"/>
              <w:left w:w="30" w:type="dxa"/>
              <w:bottom w:w="30" w:type="dxa"/>
              <w:right w:w="30" w:type="dxa"/>
            </w:tcMar>
          </w:tcPr>
          <w:p w:rsidR="00225077" w:rsidRPr="00A2312A" w:rsidRDefault="00225077" w:rsidP="00CF1AA6">
            <w:pPr>
              <w:autoSpaceDE w:val="0"/>
              <w:autoSpaceDN w:val="0"/>
              <w:adjustRightInd w:val="0"/>
              <w:spacing w:line="320" w:lineRule="atLeast"/>
              <w:rPr>
                <w:rFonts w:ascii="Arial" w:hAnsi="Arial" w:cs="Arial"/>
                <w:color w:val="000000"/>
                <w:sz w:val="18"/>
                <w:szCs w:val="18"/>
              </w:rPr>
            </w:pPr>
            <w:r w:rsidRPr="00A2312A">
              <w:rPr>
                <w:rFonts w:ascii="Arial" w:hAnsi="Arial" w:cs="Arial"/>
                <w:color w:val="000000"/>
                <w:sz w:val="18"/>
                <w:szCs w:val="18"/>
              </w:rPr>
              <w:t>SRSD</w:t>
            </w:r>
          </w:p>
        </w:tc>
        <w:tc>
          <w:tcPr>
            <w:tcW w:w="1329" w:type="dxa"/>
            <w:tcBorders>
              <w:left w:val="nil"/>
              <w:bottom w:val="nil"/>
              <w:right w:val="single" w:sz="16" w:space="0" w:color="000000"/>
            </w:tcBorders>
            <w:shd w:val="clear" w:color="auto" w:fill="FFFFFF"/>
            <w:tcMar>
              <w:top w:w="30" w:type="dxa"/>
              <w:left w:w="30" w:type="dxa"/>
              <w:bottom w:w="30" w:type="dxa"/>
              <w:right w:w="30" w:type="dxa"/>
            </w:tcMar>
          </w:tcPr>
          <w:p w:rsidR="00225077" w:rsidRPr="00A2312A" w:rsidRDefault="00225077" w:rsidP="00CF1AA6">
            <w:pPr>
              <w:autoSpaceDE w:val="0"/>
              <w:autoSpaceDN w:val="0"/>
              <w:adjustRightInd w:val="0"/>
              <w:spacing w:line="320" w:lineRule="atLeast"/>
              <w:rPr>
                <w:rFonts w:ascii="Arial" w:hAnsi="Arial" w:cs="Arial"/>
                <w:color w:val="000000"/>
                <w:sz w:val="18"/>
                <w:szCs w:val="18"/>
              </w:rPr>
            </w:pPr>
            <w:r w:rsidRPr="00A2312A">
              <w:rPr>
                <w:rFonts w:ascii="Arial" w:hAnsi="Arial" w:cs="Arial"/>
                <w:color w:val="000000"/>
                <w:sz w:val="18"/>
                <w:szCs w:val="18"/>
              </w:rPr>
              <w:t>dialogue</w:t>
            </w:r>
          </w:p>
        </w:tc>
        <w:tc>
          <w:tcPr>
            <w:tcW w:w="1468" w:type="dxa"/>
            <w:tcBorders>
              <w:left w:val="single" w:sz="16" w:space="0" w:color="000000"/>
              <w:bottom w:val="nil"/>
            </w:tcBorders>
            <w:shd w:val="clear" w:color="auto" w:fill="FFFFFF"/>
            <w:tcMar>
              <w:top w:w="30" w:type="dxa"/>
              <w:left w:w="30" w:type="dxa"/>
              <w:bottom w:w="30" w:type="dxa"/>
              <w:right w:w="30" w:type="dxa"/>
            </w:tcMar>
          </w:tcPr>
          <w:p w:rsidR="00225077" w:rsidRPr="00A2312A" w:rsidRDefault="00225077" w:rsidP="00CF1AA6">
            <w:pPr>
              <w:autoSpaceDE w:val="0"/>
              <w:autoSpaceDN w:val="0"/>
              <w:adjustRightInd w:val="0"/>
              <w:spacing w:line="320" w:lineRule="atLeast"/>
              <w:jc w:val="right"/>
              <w:rPr>
                <w:rFonts w:ascii="Arial" w:hAnsi="Arial" w:cs="Arial"/>
                <w:color w:val="000000"/>
                <w:sz w:val="18"/>
                <w:szCs w:val="18"/>
              </w:rPr>
            </w:pPr>
            <w:r w:rsidRPr="00A2312A">
              <w:rPr>
                <w:rFonts w:ascii="Arial" w:hAnsi="Arial" w:cs="Arial"/>
                <w:color w:val="000000"/>
                <w:sz w:val="18"/>
                <w:szCs w:val="18"/>
              </w:rPr>
              <w:t>10.8427</w:t>
            </w:r>
            <w:r w:rsidRPr="00A2312A">
              <w:rPr>
                <w:rFonts w:ascii="Arial" w:hAnsi="Arial" w:cs="Arial"/>
                <w:color w:val="000000"/>
                <w:sz w:val="18"/>
                <w:szCs w:val="18"/>
                <w:vertAlign w:val="superscript"/>
              </w:rPr>
              <w:t>*</w:t>
            </w:r>
          </w:p>
        </w:tc>
        <w:tc>
          <w:tcPr>
            <w:tcW w:w="1071" w:type="dxa"/>
            <w:tcBorders>
              <w:bottom w:val="nil"/>
            </w:tcBorders>
            <w:shd w:val="clear" w:color="auto" w:fill="FFFFFF"/>
            <w:tcMar>
              <w:top w:w="30" w:type="dxa"/>
              <w:left w:w="30" w:type="dxa"/>
              <w:bottom w:w="30" w:type="dxa"/>
              <w:right w:w="30" w:type="dxa"/>
            </w:tcMar>
          </w:tcPr>
          <w:p w:rsidR="00225077" w:rsidRPr="00A2312A" w:rsidRDefault="00225077" w:rsidP="00CF1AA6">
            <w:pPr>
              <w:autoSpaceDE w:val="0"/>
              <w:autoSpaceDN w:val="0"/>
              <w:adjustRightInd w:val="0"/>
              <w:spacing w:line="320" w:lineRule="atLeast"/>
              <w:jc w:val="right"/>
              <w:rPr>
                <w:rFonts w:ascii="Arial" w:hAnsi="Arial" w:cs="Arial"/>
                <w:color w:val="000000"/>
                <w:sz w:val="18"/>
                <w:szCs w:val="18"/>
              </w:rPr>
            </w:pPr>
            <w:r w:rsidRPr="00A2312A">
              <w:rPr>
                <w:rFonts w:ascii="Arial" w:hAnsi="Arial" w:cs="Arial"/>
                <w:color w:val="000000"/>
                <w:sz w:val="18"/>
                <w:szCs w:val="18"/>
              </w:rPr>
              <w:t>.79637</w:t>
            </w:r>
          </w:p>
        </w:tc>
        <w:tc>
          <w:tcPr>
            <w:tcW w:w="1019" w:type="dxa"/>
            <w:tcBorders>
              <w:bottom w:val="nil"/>
            </w:tcBorders>
            <w:shd w:val="clear" w:color="auto" w:fill="FFFFFF"/>
            <w:tcMar>
              <w:top w:w="30" w:type="dxa"/>
              <w:left w:w="30" w:type="dxa"/>
              <w:bottom w:w="30" w:type="dxa"/>
              <w:right w:w="30" w:type="dxa"/>
            </w:tcMar>
          </w:tcPr>
          <w:p w:rsidR="00225077" w:rsidRPr="00A2312A" w:rsidRDefault="00225077" w:rsidP="00CF1AA6">
            <w:pPr>
              <w:autoSpaceDE w:val="0"/>
              <w:autoSpaceDN w:val="0"/>
              <w:adjustRightInd w:val="0"/>
              <w:spacing w:line="320" w:lineRule="atLeast"/>
              <w:jc w:val="right"/>
              <w:rPr>
                <w:rFonts w:ascii="Arial" w:hAnsi="Arial" w:cs="Arial"/>
                <w:color w:val="000000"/>
                <w:sz w:val="18"/>
                <w:szCs w:val="18"/>
              </w:rPr>
            </w:pPr>
            <w:r w:rsidRPr="00A2312A">
              <w:rPr>
                <w:rFonts w:ascii="Arial" w:hAnsi="Arial" w:cs="Arial"/>
                <w:color w:val="000000"/>
                <w:sz w:val="18"/>
                <w:szCs w:val="18"/>
              </w:rPr>
              <w:t>.000</w:t>
            </w:r>
          </w:p>
        </w:tc>
        <w:tc>
          <w:tcPr>
            <w:tcW w:w="1409" w:type="dxa"/>
            <w:tcBorders>
              <w:bottom w:val="nil"/>
            </w:tcBorders>
            <w:shd w:val="clear" w:color="auto" w:fill="FFFFFF"/>
            <w:tcMar>
              <w:top w:w="30" w:type="dxa"/>
              <w:left w:w="30" w:type="dxa"/>
              <w:bottom w:w="30" w:type="dxa"/>
              <w:right w:w="30" w:type="dxa"/>
            </w:tcMar>
          </w:tcPr>
          <w:p w:rsidR="00225077" w:rsidRPr="00A2312A" w:rsidRDefault="00225077" w:rsidP="00CF1AA6">
            <w:pPr>
              <w:autoSpaceDE w:val="0"/>
              <w:autoSpaceDN w:val="0"/>
              <w:adjustRightInd w:val="0"/>
              <w:spacing w:line="320" w:lineRule="atLeast"/>
              <w:jc w:val="right"/>
              <w:rPr>
                <w:rFonts w:ascii="Arial" w:hAnsi="Arial" w:cs="Arial"/>
                <w:color w:val="000000"/>
                <w:sz w:val="18"/>
                <w:szCs w:val="18"/>
              </w:rPr>
            </w:pPr>
            <w:r w:rsidRPr="00A2312A">
              <w:rPr>
                <w:rFonts w:ascii="Arial" w:hAnsi="Arial" w:cs="Arial"/>
                <w:color w:val="000000"/>
                <w:sz w:val="18"/>
                <w:szCs w:val="18"/>
              </w:rPr>
              <w:t>8.9729</w:t>
            </w:r>
          </w:p>
        </w:tc>
        <w:tc>
          <w:tcPr>
            <w:tcW w:w="1409" w:type="dxa"/>
            <w:tcBorders>
              <w:bottom w:val="nil"/>
              <w:right w:val="single" w:sz="16" w:space="0" w:color="000000"/>
            </w:tcBorders>
            <w:shd w:val="clear" w:color="auto" w:fill="FFFFFF"/>
            <w:tcMar>
              <w:top w:w="30" w:type="dxa"/>
              <w:left w:w="30" w:type="dxa"/>
              <w:bottom w:w="30" w:type="dxa"/>
              <w:right w:w="30" w:type="dxa"/>
            </w:tcMar>
          </w:tcPr>
          <w:p w:rsidR="00225077" w:rsidRPr="00A2312A" w:rsidRDefault="00225077" w:rsidP="00CF1AA6">
            <w:pPr>
              <w:autoSpaceDE w:val="0"/>
              <w:autoSpaceDN w:val="0"/>
              <w:adjustRightInd w:val="0"/>
              <w:spacing w:line="320" w:lineRule="atLeast"/>
              <w:jc w:val="right"/>
              <w:rPr>
                <w:rFonts w:ascii="Arial" w:hAnsi="Arial" w:cs="Arial"/>
                <w:color w:val="000000"/>
                <w:sz w:val="18"/>
                <w:szCs w:val="18"/>
              </w:rPr>
            </w:pPr>
            <w:r w:rsidRPr="00A2312A">
              <w:rPr>
                <w:rFonts w:ascii="Arial" w:hAnsi="Arial" w:cs="Arial"/>
                <w:color w:val="000000"/>
                <w:sz w:val="18"/>
                <w:szCs w:val="18"/>
              </w:rPr>
              <w:t>12.7125</w:t>
            </w:r>
          </w:p>
        </w:tc>
      </w:tr>
      <w:tr w:rsidR="00225077" w:rsidRPr="00A2312A" w:rsidTr="00CF1AA6">
        <w:trPr>
          <w:cantSplit/>
          <w:tblHeader/>
        </w:trPr>
        <w:tc>
          <w:tcPr>
            <w:tcW w:w="1329" w:type="dxa"/>
            <w:vMerge/>
            <w:tcBorders>
              <w:left w:val="single" w:sz="16" w:space="0" w:color="000000"/>
              <w:right w:val="nil"/>
            </w:tcBorders>
            <w:shd w:val="clear" w:color="auto" w:fill="FFFFFF"/>
            <w:tcMar>
              <w:top w:w="30" w:type="dxa"/>
              <w:left w:w="30" w:type="dxa"/>
              <w:bottom w:w="30" w:type="dxa"/>
              <w:right w:w="30" w:type="dxa"/>
            </w:tcMar>
          </w:tcPr>
          <w:p w:rsidR="00225077" w:rsidRPr="00A2312A" w:rsidRDefault="00225077" w:rsidP="00CF1AA6">
            <w:pPr>
              <w:autoSpaceDE w:val="0"/>
              <w:autoSpaceDN w:val="0"/>
              <w:adjustRightInd w:val="0"/>
              <w:spacing w:line="240" w:lineRule="auto"/>
              <w:rPr>
                <w:rFonts w:ascii="Arial" w:hAnsi="Arial" w:cs="Arial"/>
                <w:color w:val="000000"/>
                <w:sz w:val="18"/>
                <w:szCs w:val="18"/>
              </w:rPr>
            </w:pPr>
          </w:p>
        </w:tc>
        <w:tc>
          <w:tcPr>
            <w:tcW w:w="1329" w:type="dxa"/>
            <w:tcBorders>
              <w:top w:val="nil"/>
              <w:left w:val="nil"/>
              <w:right w:val="single" w:sz="16" w:space="0" w:color="000000"/>
            </w:tcBorders>
            <w:shd w:val="clear" w:color="auto" w:fill="FFFFFF"/>
            <w:tcMar>
              <w:top w:w="30" w:type="dxa"/>
              <w:left w:w="30" w:type="dxa"/>
              <w:bottom w:w="30" w:type="dxa"/>
              <w:right w:w="30" w:type="dxa"/>
            </w:tcMar>
          </w:tcPr>
          <w:p w:rsidR="00225077" w:rsidRPr="00A2312A" w:rsidRDefault="00225077" w:rsidP="00CF1AA6">
            <w:pPr>
              <w:autoSpaceDE w:val="0"/>
              <w:autoSpaceDN w:val="0"/>
              <w:adjustRightInd w:val="0"/>
              <w:spacing w:line="320" w:lineRule="atLeast"/>
              <w:rPr>
                <w:rFonts w:ascii="Arial" w:hAnsi="Arial" w:cs="Arial"/>
                <w:color w:val="000000"/>
                <w:sz w:val="18"/>
                <w:szCs w:val="18"/>
              </w:rPr>
            </w:pPr>
            <w:r w:rsidRPr="00A2312A">
              <w:rPr>
                <w:rFonts w:ascii="Arial" w:hAnsi="Arial" w:cs="Arial"/>
                <w:color w:val="000000"/>
                <w:sz w:val="18"/>
                <w:szCs w:val="18"/>
              </w:rPr>
              <w:t>combination</w:t>
            </w:r>
          </w:p>
        </w:tc>
        <w:tc>
          <w:tcPr>
            <w:tcW w:w="1468" w:type="dxa"/>
            <w:tcBorders>
              <w:top w:val="nil"/>
              <w:left w:val="single" w:sz="16" w:space="0" w:color="000000"/>
            </w:tcBorders>
            <w:shd w:val="clear" w:color="auto" w:fill="FFFFFF"/>
            <w:tcMar>
              <w:top w:w="30" w:type="dxa"/>
              <w:left w:w="30" w:type="dxa"/>
              <w:bottom w:w="30" w:type="dxa"/>
              <w:right w:w="30" w:type="dxa"/>
            </w:tcMar>
          </w:tcPr>
          <w:p w:rsidR="00225077" w:rsidRPr="00A2312A" w:rsidRDefault="00225077" w:rsidP="00CF1AA6">
            <w:pPr>
              <w:autoSpaceDE w:val="0"/>
              <w:autoSpaceDN w:val="0"/>
              <w:adjustRightInd w:val="0"/>
              <w:spacing w:line="320" w:lineRule="atLeast"/>
              <w:jc w:val="right"/>
              <w:rPr>
                <w:rFonts w:ascii="Arial" w:hAnsi="Arial" w:cs="Arial"/>
                <w:color w:val="000000"/>
                <w:sz w:val="18"/>
                <w:szCs w:val="18"/>
              </w:rPr>
            </w:pPr>
            <w:r w:rsidRPr="00A2312A">
              <w:rPr>
                <w:rFonts w:ascii="Arial" w:hAnsi="Arial" w:cs="Arial"/>
                <w:color w:val="000000"/>
                <w:sz w:val="18"/>
                <w:szCs w:val="18"/>
              </w:rPr>
              <w:t>12.3211</w:t>
            </w:r>
            <w:r w:rsidRPr="00A2312A">
              <w:rPr>
                <w:rFonts w:ascii="Arial" w:hAnsi="Arial" w:cs="Arial"/>
                <w:color w:val="000000"/>
                <w:sz w:val="18"/>
                <w:szCs w:val="18"/>
                <w:vertAlign w:val="superscript"/>
              </w:rPr>
              <w:t>*</w:t>
            </w:r>
          </w:p>
        </w:tc>
        <w:tc>
          <w:tcPr>
            <w:tcW w:w="1071" w:type="dxa"/>
            <w:tcBorders>
              <w:top w:val="nil"/>
            </w:tcBorders>
            <w:shd w:val="clear" w:color="auto" w:fill="FFFFFF"/>
            <w:tcMar>
              <w:top w:w="30" w:type="dxa"/>
              <w:left w:w="30" w:type="dxa"/>
              <w:bottom w:w="30" w:type="dxa"/>
              <w:right w:w="30" w:type="dxa"/>
            </w:tcMar>
          </w:tcPr>
          <w:p w:rsidR="00225077" w:rsidRPr="00A2312A" w:rsidRDefault="00225077" w:rsidP="00CF1AA6">
            <w:pPr>
              <w:autoSpaceDE w:val="0"/>
              <w:autoSpaceDN w:val="0"/>
              <w:adjustRightInd w:val="0"/>
              <w:spacing w:line="320" w:lineRule="atLeast"/>
              <w:jc w:val="right"/>
              <w:rPr>
                <w:rFonts w:ascii="Arial" w:hAnsi="Arial" w:cs="Arial"/>
                <w:color w:val="000000"/>
                <w:sz w:val="18"/>
                <w:szCs w:val="18"/>
              </w:rPr>
            </w:pPr>
            <w:r w:rsidRPr="00A2312A">
              <w:rPr>
                <w:rFonts w:ascii="Arial" w:hAnsi="Arial" w:cs="Arial"/>
                <w:color w:val="000000"/>
                <w:sz w:val="18"/>
                <w:szCs w:val="18"/>
              </w:rPr>
              <w:t>.84002</w:t>
            </w:r>
          </w:p>
        </w:tc>
        <w:tc>
          <w:tcPr>
            <w:tcW w:w="1019" w:type="dxa"/>
            <w:tcBorders>
              <w:top w:val="nil"/>
            </w:tcBorders>
            <w:shd w:val="clear" w:color="auto" w:fill="FFFFFF"/>
            <w:tcMar>
              <w:top w:w="30" w:type="dxa"/>
              <w:left w:w="30" w:type="dxa"/>
              <w:bottom w:w="30" w:type="dxa"/>
              <w:right w:w="30" w:type="dxa"/>
            </w:tcMar>
          </w:tcPr>
          <w:p w:rsidR="00225077" w:rsidRPr="00A2312A" w:rsidRDefault="00225077" w:rsidP="00CF1AA6">
            <w:pPr>
              <w:autoSpaceDE w:val="0"/>
              <w:autoSpaceDN w:val="0"/>
              <w:adjustRightInd w:val="0"/>
              <w:spacing w:line="320" w:lineRule="atLeast"/>
              <w:jc w:val="right"/>
              <w:rPr>
                <w:rFonts w:ascii="Arial" w:hAnsi="Arial" w:cs="Arial"/>
                <w:color w:val="000000"/>
                <w:sz w:val="18"/>
                <w:szCs w:val="18"/>
              </w:rPr>
            </w:pPr>
            <w:r w:rsidRPr="00A2312A">
              <w:rPr>
                <w:rFonts w:ascii="Arial" w:hAnsi="Arial" w:cs="Arial"/>
                <w:color w:val="000000"/>
                <w:sz w:val="18"/>
                <w:szCs w:val="18"/>
              </w:rPr>
              <w:t>.000</w:t>
            </w:r>
          </w:p>
        </w:tc>
        <w:tc>
          <w:tcPr>
            <w:tcW w:w="1409" w:type="dxa"/>
            <w:tcBorders>
              <w:top w:val="nil"/>
            </w:tcBorders>
            <w:shd w:val="clear" w:color="auto" w:fill="FFFFFF"/>
            <w:tcMar>
              <w:top w:w="30" w:type="dxa"/>
              <w:left w:w="30" w:type="dxa"/>
              <w:bottom w:w="30" w:type="dxa"/>
              <w:right w:w="30" w:type="dxa"/>
            </w:tcMar>
          </w:tcPr>
          <w:p w:rsidR="00225077" w:rsidRPr="00A2312A" w:rsidRDefault="00225077" w:rsidP="00CF1AA6">
            <w:pPr>
              <w:autoSpaceDE w:val="0"/>
              <w:autoSpaceDN w:val="0"/>
              <w:adjustRightInd w:val="0"/>
              <w:spacing w:line="320" w:lineRule="atLeast"/>
              <w:jc w:val="right"/>
              <w:rPr>
                <w:rFonts w:ascii="Arial" w:hAnsi="Arial" w:cs="Arial"/>
                <w:color w:val="000000"/>
                <w:sz w:val="18"/>
                <w:szCs w:val="18"/>
              </w:rPr>
            </w:pPr>
            <w:r w:rsidRPr="00A2312A">
              <w:rPr>
                <w:rFonts w:ascii="Arial" w:hAnsi="Arial" w:cs="Arial"/>
                <w:color w:val="000000"/>
                <w:sz w:val="18"/>
                <w:szCs w:val="18"/>
              </w:rPr>
              <w:t>10.3488</w:t>
            </w:r>
          </w:p>
        </w:tc>
        <w:tc>
          <w:tcPr>
            <w:tcW w:w="1409" w:type="dxa"/>
            <w:tcBorders>
              <w:top w:val="nil"/>
              <w:right w:val="single" w:sz="16" w:space="0" w:color="000000"/>
            </w:tcBorders>
            <w:shd w:val="clear" w:color="auto" w:fill="FFFFFF"/>
            <w:tcMar>
              <w:top w:w="30" w:type="dxa"/>
              <w:left w:w="30" w:type="dxa"/>
              <w:bottom w:w="30" w:type="dxa"/>
              <w:right w:w="30" w:type="dxa"/>
            </w:tcMar>
          </w:tcPr>
          <w:p w:rsidR="00225077" w:rsidRPr="00A2312A" w:rsidRDefault="00225077" w:rsidP="00CF1AA6">
            <w:pPr>
              <w:autoSpaceDE w:val="0"/>
              <w:autoSpaceDN w:val="0"/>
              <w:adjustRightInd w:val="0"/>
              <w:spacing w:line="320" w:lineRule="atLeast"/>
              <w:jc w:val="right"/>
              <w:rPr>
                <w:rFonts w:ascii="Arial" w:hAnsi="Arial" w:cs="Arial"/>
                <w:color w:val="000000"/>
                <w:sz w:val="18"/>
                <w:szCs w:val="18"/>
              </w:rPr>
            </w:pPr>
            <w:r w:rsidRPr="00A2312A">
              <w:rPr>
                <w:rFonts w:ascii="Arial" w:hAnsi="Arial" w:cs="Arial"/>
                <w:color w:val="000000"/>
                <w:sz w:val="18"/>
                <w:szCs w:val="18"/>
              </w:rPr>
              <w:t>14.2934</w:t>
            </w:r>
          </w:p>
        </w:tc>
      </w:tr>
      <w:tr w:rsidR="00225077" w:rsidRPr="00A2312A" w:rsidTr="00CF1AA6">
        <w:trPr>
          <w:cantSplit/>
          <w:tblHeader/>
        </w:trPr>
        <w:tc>
          <w:tcPr>
            <w:tcW w:w="1329" w:type="dxa"/>
            <w:vMerge w:val="restart"/>
            <w:tcBorders>
              <w:left w:val="single" w:sz="16" w:space="0" w:color="000000"/>
              <w:bottom w:val="single" w:sz="16" w:space="0" w:color="000000"/>
              <w:right w:val="nil"/>
            </w:tcBorders>
            <w:shd w:val="clear" w:color="auto" w:fill="FFFFFF"/>
            <w:tcMar>
              <w:top w:w="30" w:type="dxa"/>
              <w:left w:w="30" w:type="dxa"/>
              <w:bottom w:w="30" w:type="dxa"/>
              <w:right w:w="30" w:type="dxa"/>
            </w:tcMar>
          </w:tcPr>
          <w:p w:rsidR="00225077" w:rsidRPr="00A2312A" w:rsidRDefault="00225077" w:rsidP="00CF1AA6">
            <w:pPr>
              <w:autoSpaceDE w:val="0"/>
              <w:autoSpaceDN w:val="0"/>
              <w:adjustRightInd w:val="0"/>
              <w:spacing w:line="320" w:lineRule="atLeast"/>
              <w:rPr>
                <w:rFonts w:ascii="Arial" w:hAnsi="Arial" w:cs="Arial"/>
                <w:color w:val="000000"/>
                <w:sz w:val="18"/>
                <w:szCs w:val="18"/>
              </w:rPr>
            </w:pPr>
            <w:r w:rsidRPr="00A2312A">
              <w:rPr>
                <w:rFonts w:ascii="Arial" w:hAnsi="Arial" w:cs="Arial"/>
                <w:color w:val="000000"/>
                <w:sz w:val="18"/>
                <w:szCs w:val="18"/>
              </w:rPr>
              <w:t>combination</w:t>
            </w:r>
          </w:p>
        </w:tc>
        <w:tc>
          <w:tcPr>
            <w:tcW w:w="1329" w:type="dxa"/>
            <w:tcBorders>
              <w:left w:val="nil"/>
              <w:bottom w:val="nil"/>
              <w:right w:val="single" w:sz="16" w:space="0" w:color="000000"/>
            </w:tcBorders>
            <w:shd w:val="clear" w:color="auto" w:fill="FFFFFF"/>
            <w:tcMar>
              <w:top w:w="30" w:type="dxa"/>
              <w:left w:w="30" w:type="dxa"/>
              <w:bottom w:w="30" w:type="dxa"/>
              <w:right w:w="30" w:type="dxa"/>
            </w:tcMar>
          </w:tcPr>
          <w:p w:rsidR="00225077" w:rsidRPr="00A2312A" w:rsidRDefault="00225077" w:rsidP="00CF1AA6">
            <w:pPr>
              <w:autoSpaceDE w:val="0"/>
              <w:autoSpaceDN w:val="0"/>
              <w:adjustRightInd w:val="0"/>
              <w:spacing w:line="320" w:lineRule="atLeast"/>
              <w:rPr>
                <w:rFonts w:ascii="Arial" w:hAnsi="Arial" w:cs="Arial"/>
                <w:color w:val="000000"/>
                <w:sz w:val="18"/>
                <w:szCs w:val="18"/>
              </w:rPr>
            </w:pPr>
            <w:r w:rsidRPr="00A2312A">
              <w:rPr>
                <w:rFonts w:ascii="Arial" w:hAnsi="Arial" w:cs="Arial"/>
                <w:color w:val="000000"/>
                <w:sz w:val="18"/>
                <w:szCs w:val="18"/>
              </w:rPr>
              <w:t>dialogue</w:t>
            </w:r>
          </w:p>
        </w:tc>
        <w:tc>
          <w:tcPr>
            <w:tcW w:w="1468" w:type="dxa"/>
            <w:tcBorders>
              <w:left w:val="single" w:sz="16" w:space="0" w:color="000000"/>
              <w:bottom w:val="nil"/>
            </w:tcBorders>
            <w:shd w:val="clear" w:color="auto" w:fill="FFFFFF"/>
            <w:tcMar>
              <w:top w:w="30" w:type="dxa"/>
              <w:left w:w="30" w:type="dxa"/>
              <w:bottom w:w="30" w:type="dxa"/>
              <w:right w:w="30" w:type="dxa"/>
            </w:tcMar>
          </w:tcPr>
          <w:p w:rsidR="00225077" w:rsidRPr="00A2312A" w:rsidRDefault="00225077" w:rsidP="00CF1AA6">
            <w:pPr>
              <w:autoSpaceDE w:val="0"/>
              <w:autoSpaceDN w:val="0"/>
              <w:adjustRightInd w:val="0"/>
              <w:spacing w:line="320" w:lineRule="atLeast"/>
              <w:jc w:val="right"/>
              <w:rPr>
                <w:rFonts w:ascii="Arial" w:hAnsi="Arial" w:cs="Arial"/>
                <w:color w:val="000000"/>
                <w:sz w:val="18"/>
                <w:szCs w:val="18"/>
              </w:rPr>
            </w:pPr>
            <w:r w:rsidRPr="00A2312A">
              <w:rPr>
                <w:rFonts w:ascii="Arial" w:hAnsi="Arial" w:cs="Arial"/>
                <w:color w:val="000000"/>
                <w:sz w:val="18"/>
                <w:szCs w:val="18"/>
              </w:rPr>
              <w:t>-1.4783</w:t>
            </w:r>
          </w:p>
        </w:tc>
        <w:tc>
          <w:tcPr>
            <w:tcW w:w="1071" w:type="dxa"/>
            <w:tcBorders>
              <w:bottom w:val="nil"/>
            </w:tcBorders>
            <w:shd w:val="clear" w:color="auto" w:fill="FFFFFF"/>
            <w:tcMar>
              <w:top w:w="30" w:type="dxa"/>
              <w:left w:w="30" w:type="dxa"/>
              <w:bottom w:w="30" w:type="dxa"/>
              <w:right w:w="30" w:type="dxa"/>
            </w:tcMar>
          </w:tcPr>
          <w:p w:rsidR="00225077" w:rsidRPr="00A2312A" w:rsidRDefault="00225077" w:rsidP="00CF1AA6">
            <w:pPr>
              <w:autoSpaceDE w:val="0"/>
              <w:autoSpaceDN w:val="0"/>
              <w:adjustRightInd w:val="0"/>
              <w:spacing w:line="320" w:lineRule="atLeast"/>
              <w:jc w:val="right"/>
              <w:rPr>
                <w:rFonts w:ascii="Arial" w:hAnsi="Arial" w:cs="Arial"/>
                <w:color w:val="000000"/>
                <w:sz w:val="18"/>
                <w:szCs w:val="18"/>
              </w:rPr>
            </w:pPr>
            <w:r w:rsidRPr="00A2312A">
              <w:rPr>
                <w:rFonts w:ascii="Arial" w:hAnsi="Arial" w:cs="Arial"/>
                <w:color w:val="000000"/>
                <w:sz w:val="18"/>
                <w:szCs w:val="18"/>
              </w:rPr>
              <w:t>.87939</w:t>
            </w:r>
          </w:p>
        </w:tc>
        <w:tc>
          <w:tcPr>
            <w:tcW w:w="1019" w:type="dxa"/>
            <w:tcBorders>
              <w:bottom w:val="nil"/>
            </w:tcBorders>
            <w:shd w:val="clear" w:color="auto" w:fill="FFFFFF"/>
            <w:tcMar>
              <w:top w:w="30" w:type="dxa"/>
              <w:left w:w="30" w:type="dxa"/>
              <w:bottom w:w="30" w:type="dxa"/>
              <w:right w:w="30" w:type="dxa"/>
            </w:tcMar>
          </w:tcPr>
          <w:p w:rsidR="00225077" w:rsidRPr="00A2312A" w:rsidRDefault="00225077" w:rsidP="00CF1AA6">
            <w:pPr>
              <w:autoSpaceDE w:val="0"/>
              <w:autoSpaceDN w:val="0"/>
              <w:adjustRightInd w:val="0"/>
              <w:spacing w:line="320" w:lineRule="atLeast"/>
              <w:jc w:val="right"/>
              <w:rPr>
                <w:rFonts w:ascii="Arial" w:hAnsi="Arial" w:cs="Arial"/>
                <w:color w:val="000000"/>
                <w:sz w:val="18"/>
                <w:szCs w:val="18"/>
              </w:rPr>
            </w:pPr>
            <w:r w:rsidRPr="00A2312A">
              <w:rPr>
                <w:rFonts w:ascii="Arial" w:hAnsi="Arial" w:cs="Arial"/>
                <w:color w:val="000000"/>
                <w:sz w:val="18"/>
                <w:szCs w:val="18"/>
              </w:rPr>
              <w:t>.213</w:t>
            </w:r>
          </w:p>
        </w:tc>
        <w:tc>
          <w:tcPr>
            <w:tcW w:w="1409" w:type="dxa"/>
            <w:tcBorders>
              <w:bottom w:val="nil"/>
            </w:tcBorders>
            <w:shd w:val="clear" w:color="auto" w:fill="FFFFFF"/>
            <w:tcMar>
              <w:top w:w="30" w:type="dxa"/>
              <w:left w:w="30" w:type="dxa"/>
              <w:bottom w:w="30" w:type="dxa"/>
              <w:right w:w="30" w:type="dxa"/>
            </w:tcMar>
          </w:tcPr>
          <w:p w:rsidR="00225077" w:rsidRPr="00A2312A" w:rsidRDefault="00225077" w:rsidP="00CF1AA6">
            <w:pPr>
              <w:autoSpaceDE w:val="0"/>
              <w:autoSpaceDN w:val="0"/>
              <w:adjustRightInd w:val="0"/>
              <w:spacing w:line="320" w:lineRule="atLeast"/>
              <w:jc w:val="right"/>
              <w:rPr>
                <w:rFonts w:ascii="Arial" w:hAnsi="Arial" w:cs="Arial"/>
                <w:color w:val="000000"/>
                <w:sz w:val="18"/>
                <w:szCs w:val="18"/>
              </w:rPr>
            </w:pPr>
            <w:r w:rsidRPr="00A2312A">
              <w:rPr>
                <w:rFonts w:ascii="Arial" w:hAnsi="Arial" w:cs="Arial"/>
                <w:color w:val="000000"/>
                <w:sz w:val="18"/>
                <w:szCs w:val="18"/>
              </w:rPr>
              <w:t>-3.5430</w:t>
            </w:r>
          </w:p>
        </w:tc>
        <w:tc>
          <w:tcPr>
            <w:tcW w:w="1409" w:type="dxa"/>
            <w:tcBorders>
              <w:bottom w:val="nil"/>
              <w:right w:val="single" w:sz="16" w:space="0" w:color="000000"/>
            </w:tcBorders>
            <w:shd w:val="clear" w:color="auto" w:fill="FFFFFF"/>
            <w:tcMar>
              <w:top w:w="30" w:type="dxa"/>
              <w:left w:w="30" w:type="dxa"/>
              <w:bottom w:w="30" w:type="dxa"/>
              <w:right w:w="30" w:type="dxa"/>
            </w:tcMar>
          </w:tcPr>
          <w:p w:rsidR="00225077" w:rsidRPr="00A2312A" w:rsidRDefault="00225077" w:rsidP="00CF1AA6">
            <w:pPr>
              <w:autoSpaceDE w:val="0"/>
              <w:autoSpaceDN w:val="0"/>
              <w:adjustRightInd w:val="0"/>
              <w:spacing w:line="320" w:lineRule="atLeast"/>
              <w:jc w:val="right"/>
              <w:rPr>
                <w:rFonts w:ascii="Arial" w:hAnsi="Arial" w:cs="Arial"/>
                <w:color w:val="000000"/>
                <w:sz w:val="18"/>
                <w:szCs w:val="18"/>
              </w:rPr>
            </w:pPr>
            <w:r w:rsidRPr="00A2312A">
              <w:rPr>
                <w:rFonts w:ascii="Arial" w:hAnsi="Arial" w:cs="Arial"/>
                <w:color w:val="000000"/>
                <w:sz w:val="18"/>
                <w:szCs w:val="18"/>
              </w:rPr>
              <w:t>.5864</w:t>
            </w:r>
          </w:p>
        </w:tc>
      </w:tr>
      <w:tr w:rsidR="00225077" w:rsidRPr="00A2312A" w:rsidTr="00CF1AA6">
        <w:trPr>
          <w:cantSplit/>
          <w:tblHeader/>
        </w:trPr>
        <w:tc>
          <w:tcPr>
            <w:tcW w:w="1329" w:type="dxa"/>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rsidR="00225077" w:rsidRPr="00A2312A" w:rsidRDefault="00225077" w:rsidP="00CF1AA6">
            <w:pPr>
              <w:autoSpaceDE w:val="0"/>
              <w:autoSpaceDN w:val="0"/>
              <w:adjustRightInd w:val="0"/>
              <w:spacing w:line="240" w:lineRule="auto"/>
              <w:rPr>
                <w:rFonts w:ascii="Arial" w:hAnsi="Arial" w:cs="Arial"/>
                <w:color w:val="000000"/>
                <w:sz w:val="18"/>
                <w:szCs w:val="18"/>
              </w:rPr>
            </w:pPr>
          </w:p>
        </w:tc>
        <w:tc>
          <w:tcPr>
            <w:tcW w:w="1329"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225077" w:rsidRPr="00A2312A" w:rsidRDefault="00225077" w:rsidP="00CF1AA6">
            <w:pPr>
              <w:autoSpaceDE w:val="0"/>
              <w:autoSpaceDN w:val="0"/>
              <w:adjustRightInd w:val="0"/>
              <w:spacing w:line="320" w:lineRule="atLeast"/>
              <w:rPr>
                <w:rFonts w:ascii="Arial" w:hAnsi="Arial" w:cs="Arial"/>
                <w:color w:val="000000"/>
                <w:sz w:val="18"/>
                <w:szCs w:val="18"/>
              </w:rPr>
            </w:pPr>
            <w:r w:rsidRPr="00A2312A">
              <w:rPr>
                <w:rFonts w:ascii="Arial" w:hAnsi="Arial" w:cs="Arial"/>
                <w:color w:val="000000"/>
                <w:sz w:val="18"/>
                <w:szCs w:val="18"/>
              </w:rPr>
              <w:t>SRSD</w:t>
            </w:r>
          </w:p>
        </w:tc>
        <w:tc>
          <w:tcPr>
            <w:tcW w:w="1468" w:type="dxa"/>
            <w:tcBorders>
              <w:top w:val="nil"/>
              <w:left w:val="single" w:sz="16" w:space="0" w:color="000000"/>
              <w:bottom w:val="single" w:sz="16" w:space="0" w:color="000000"/>
            </w:tcBorders>
            <w:shd w:val="clear" w:color="auto" w:fill="FFFFFF"/>
            <w:tcMar>
              <w:top w:w="30" w:type="dxa"/>
              <w:left w:w="30" w:type="dxa"/>
              <w:bottom w:w="30" w:type="dxa"/>
              <w:right w:w="30" w:type="dxa"/>
            </w:tcMar>
          </w:tcPr>
          <w:p w:rsidR="00225077" w:rsidRPr="00A2312A" w:rsidRDefault="00225077" w:rsidP="00CF1AA6">
            <w:pPr>
              <w:autoSpaceDE w:val="0"/>
              <w:autoSpaceDN w:val="0"/>
              <w:adjustRightInd w:val="0"/>
              <w:spacing w:line="320" w:lineRule="atLeast"/>
              <w:jc w:val="right"/>
              <w:rPr>
                <w:rFonts w:ascii="Arial" w:hAnsi="Arial" w:cs="Arial"/>
                <w:color w:val="000000"/>
                <w:sz w:val="18"/>
                <w:szCs w:val="18"/>
              </w:rPr>
            </w:pPr>
            <w:r w:rsidRPr="00A2312A">
              <w:rPr>
                <w:rFonts w:ascii="Arial" w:hAnsi="Arial" w:cs="Arial"/>
                <w:color w:val="000000"/>
                <w:sz w:val="18"/>
                <w:szCs w:val="18"/>
              </w:rPr>
              <w:t>-12.3211</w:t>
            </w:r>
            <w:r w:rsidRPr="00A2312A">
              <w:rPr>
                <w:rFonts w:ascii="Arial" w:hAnsi="Arial" w:cs="Arial"/>
                <w:color w:val="000000"/>
                <w:sz w:val="18"/>
                <w:szCs w:val="18"/>
                <w:vertAlign w:val="superscript"/>
              </w:rPr>
              <w:t>*</w:t>
            </w:r>
          </w:p>
        </w:tc>
        <w:tc>
          <w:tcPr>
            <w:tcW w:w="1071" w:type="dxa"/>
            <w:tcBorders>
              <w:top w:val="nil"/>
              <w:bottom w:val="single" w:sz="16" w:space="0" w:color="000000"/>
            </w:tcBorders>
            <w:shd w:val="clear" w:color="auto" w:fill="FFFFFF"/>
            <w:tcMar>
              <w:top w:w="30" w:type="dxa"/>
              <w:left w:w="30" w:type="dxa"/>
              <w:bottom w:w="30" w:type="dxa"/>
              <w:right w:w="30" w:type="dxa"/>
            </w:tcMar>
          </w:tcPr>
          <w:p w:rsidR="00225077" w:rsidRPr="00A2312A" w:rsidRDefault="00225077" w:rsidP="00CF1AA6">
            <w:pPr>
              <w:autoSpaceDE w:val="0"/>
              <w:autoSpaceDN w:val="0"/>
              <w:adjustRightInd w:val="0"/>
              <w:spacing w:line="320" w:lineRule="atLeast"/>
              <w:jc w:val="right"/>
              <w:rPr>
                <w:rFonts w:ascii="Arial" w:hAnsi="Arial" w:cs="Arial"/>
                <w:color w:val="000000"/>
                <w:sz w:val="18"/>
                <w:szCs w:val="18"/>
              </w:rPr>
            </w:pPr>
            <w:r w:rsidRPr="00A2312A">
              <w:rPr>
                <w:rFonts w:ascii="Arial" w:hAnsi="Arial" w:cs="Arial"/>
                <w:color w:val="000000"/>
                <w:sz w:val="18"/>
                <w:szCs w:val="18"/>
              </w:rPr>
              <w:t>.84002</w:t>
            </w:r>
          </w:p>
        </w:tc>
        <w:tc>
          <w:tcPr>
            <w:tcW w:w="1019" w:type="dxa"/>
            <w:tcBorders>
              <w:top w:val="nil"/>
              <w:bottom w:val="single" w:sz="16" w:space="0" w:color="000000"/>
            </w:tcBorders>
            <w:shd w:val="clear" w:color="auto" w:fill="FFFFFF"/>
            <w:tcMar>
              <w:top w:w="30" w:type="dxa"/>
              <w:left w:w="30" w:type="dxa"/>
              <w:bottom w:w="30" w:type="dxa"/>
              <w:right w:w="30" w:type="dxa"/>
            </w:tcMar>
          </w:tcPr>
          <w:p w:rsidR="00225077" w:rsidRPr="00A2312A" w:rsidRDefault="00225077" w:rsidP="00CF1AA6">
            <w:pPr>
              <w:autoSpaceDE w:val="0"/>
              <w:autoSpaceDN w:val="0"/>
              <w:adjustRightInd w:val="0"/>
              <w:spacing w:line="320" w:lineRule="atLeast"/>
              <w:jc w:val="right"/>
              <w:rPr>
                <w:rFonts w:ascii="Arial" w:hAnsi="Arial" w:cs="Arial"/>
                <w:color w:val="000000"/>
                <w:sz w:val="18"/>
                <w:szCs w:val="18"/>
              </w:rPr>
            </w:pPr>
            <w:r w:rsidRPr="00A2312A">
              <w:rPr>
                <w:rFonts w:ascii="Arial" w:hAnsi="Arial" w:cs="Arial"/>
                <w:color w:val="000000"/>
                <w:sz w:val="18"/>
                <w:szCs w:val="18"/>
              </w:rPr>
              <w:t>.000</w:t>
            </w:r>
          </w:p>
        </w:tc>
        <w:tc>
          <w:tcPr>
            <w:tcW w:w="1409" w:type="dxa"/>
            <w:tcBorders>
              <w:top w:val="nil"/>
              <w:bottom w:val="single" w:sz="16" w:space="0" w:color="000000"/>
            </w:tcBorders>
            <w:shd w:val="clear" w:color="auto" w:fill="FFFFFF"/>
            <w:tcMar>
              <w:top w:w="30" w:type="dxa"/>
              <w:left w:w="30" w:type="dxa"/>
              <w:bottom w:w="30" w:type="dxa"/>
              <w:right w:w="30" w:type="dxa"/>
            </w:tcMar>
          </w:tcPr>
          <w:p w:rsidR="00225077" w:rsidRPr="00A2312A" w:rsidRDefault="00225077" w:rsidP="00CF1AA6">
            <w:pPr>
              <w:autoSpaceDE w:val="0"/>
              <w:autoSpaceDN w:val="0"/>
              <w:adjustRightInd w:val="0"/>
              <w:spacing w:line="320" w:lineRule="atLeast"/>
              <w:jc w:val="right"/>
              <w:rPr>
                <w:rFonts w:ascii="Arial" w:hAnsi="Arial" w:cs="Arial"/>
                <w:color w:val="000000"/>
                <w:sz w:val="18"/>
                <w:szCs w:val="18"/>
              </w:rPr>
            </w:pPr>
            <w:r w:rsidRPr="00A2312A">
              <w:rPr>
                <w:rFonts w:ascii="Arial" w:hAnsi="Arial" w:cs="Arial"/>
                <w:color w:val="000000"/>
                <w:sz w:val="18"/>
                <w:szCs w:val="18"/>
              </w:rPr>
              <w:t>-14.2934</w:t>
            </w:r>
          </w:p>
        </w:tc>
        <w:tc>
          <w:tcPr>
            <w:tcW w:w="1409"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225077" w:rsidRPr="00A2312A" w:rsidRDefault="00225077" w:rsidP="00CF1AA6">
            <w:pPr>
              <w:autoSpaceDE w:val="0"/>
              <w:autoSpaceDN w:val="0"/>
              <w:adjustRightInd w:val="0"/>
              <w:spacing w:line="320" w:lineRule="atLeast"/>
              <w:jc w:val="right"/>
              <w:rPr>
                <w:rFonts w:ascii="Arial" w:hAnsi="Arial" w:cs="Arial"/>
                <w:color w:val="000000"/>
                <w:sz w:val="18"/>
                <w:szCs w:val="18"/>
              </w:rPr>
            </w:pPr>
            <w:r w:rsidRPr="00A2312A">
              <w:rPr>
                <w:rFonts w:ascii="Arial" w:hAnsi="Arial" w:cs="Arial"/>
                <w:color w:val="000000"/>
                <w:sz w:val="18"/>
                <w:szCs w:val="18"/>
              </w:rPr>
              <w:t>-10.3488</w:t>
            </w:r>
          </w:p>
        </w:tc>
      </w:tr>
      <w:tr w:rsidR="00225077" w:rsidRPr="00A2312A" w:rsidTr="00CF1AA6">
        <w:trPr>
          <w:cantSplit/>
          <w:tblHeader/>
        </w:trPr>
        <w:tc>
          <w:tcPr>
            <w:tcW w:w="9034" w:type="dxa"/>
            <w:gridSpan w:val="7"/>
            <w:tcBorders>
              <w:top w:val="nil"/>
              <w:left w:val="nil"/>
              <w:bottom w:val="nil"/>
              <w:right w:val="nil"/>
            </w:tcBorders>
            <w:shd w:val="clear" w:color="auto" w:fill="FFFFFF"/>
            <w:tcMar>
              <w:top w:w="30" w:type="dxa"/>
              <w:left w:w="30" w:type="dxa"/>
              <w:bottom w:w="30" w:type="dxa"/>
              <w:right w:w="30" w:type="dxa"/>
            </w:tcMar>
          </w:tcPr>
          <w:p w:rsidR="00225077" w:rsidRPr="00A2312A" w:rsidRDefault="00225077" w:rsidP="00CF1AA6">
            <w:pPr>
              <w:autoSpaceDE w:val="0"/>
              <w:autoSpaceDN w:val="0"/>
              <w:adjustRightInd w:val="0"/>
              <w:spacing w:line="320" w:lineRule="atLeast"/>
              <w:rPr>
                <w:rFonts w:ascii="Arial" w:hAnsi="Arial" w:cs="Arial"/>
                <w:color w:val="000000"/>
                <w:sz w:val="18"/>
                <w:szCs w:val="18"/>
              </w:rPr>
            </w:pPr>
            <w:r w:rsidRPr="00A2312A">
              <w:rPr>
                <w:rFonts w:ascii="Arial" w:hAnsi="Arial" w:cs="Arial"/>
                <w:color w:val="000000"/>
                <w:sz w:val="18"/>
                <w:szCs w:val="18"/>
              </w:rPr>
              <w:t>Based on observed means.</w:t>
            </w:r>
          </w:p>
          <w:p w:rsidR="00225077" w:rsidRPr="00A2312A" w:rsidRDefault="00225077" w:rsidP="00CF1AA6">
            <w:pPr>
              <w:autoSpaceDE w:val="0"/>
              <w:autoSpaceDN w:val="0"/>
              <w:adjustRightInd w:val="0"/>
              <w:spacing w:line="320" w:lineRule="atLeast"/>
              <w:rPr>
                <w:rFonts w:ascii="Arial" w:hAnsi="Arial" w:cs="Arial"/>
                <w:color w:val="000000"/>
                <w:sz w:val="18"/>
                <w:szCs w:val="18"/>
              </w:rPr>
            </w:pPr>
            <w:r w:rsidRPr="00A2312A">
              <w:rPr>
                <w:rFonts w:ascii="Arial" w:hAnsi="Arial" w:cs="Arial"/>
                <w:color w:val="000000"/>
                <w:sz w:val="18"/>
                <w:szCs w:val="18"/>
              </w:rPr>
              <w:t xml:space="preserve"> The error term is Mean Square(Error) = 95.457.</w:t>
            </w:r>
          </w:p>
        </w:tc>
      </w:tr>
      <w:tr w:rsidR="00225077" w:rsidRPr="00A2312A" w:rsidTr="00CF1AA6">
        <w:trPr>
          <w:cantSplit/>
        </w:trPr>
        <w:tc>
          <w:tcPr>
            <w:tcW w:w="9034" w:type="dxa"/>
            <w:gridSpan w:val="7"/>
            <w:tcBorders>
              <w:top w:val="nil"/>
              <w:left w:val="nil"/>
              <w:bottom w:val="nil"/>
              <w:right w:val="nil"/>
            </w:tcBorders>
            <w:shd w:val="clear" w:color="auto" w:fill="FFFFFF"/>
            <w:tcMar>
              <w:top w:w="30" w:type="dxa"/>
              <w:left w:w="30" w:type="dxa"/>
              <w:bottom w:w="30" w:type="dxa"/>
              <w:right w:w="30" w:type="dxa"/>
            </w:tcMar>
          </w:tcPr>
          <w:p w:rsidR="00225077" w:rsidRPr="00A2312A" w:rsidRDefault="00225077" w:rsidP="00CF1AA6">
            <w:pPr>
              <w:autoSpaceDE w:val="0"/>
              <w:autoSpaceDN w:val="0"/>
              <w:adjustRightInd w:val="0"/>
              <w:spacing w:line="320" w:lineRule="atLeast"/>
              <w:rPr>
                <w:rFonts w:ascii="Arial" w:hAnsi="Arial" w:cs="Arial"/>
                <w:color w:val="000000"/>
                <w:sz w:val="18"/>
                <w:szCs w:val="18"/>
              </w:rPr>
            </w:pPr>
            <w:r w:rsidRPr="00A2312A">
              <w:rPr>
                <w:rFonts w:ascii="Arial" w:hAnsi="Arial" w:cs="Arial"/>
                <w:color w:val="000000"/>
                <w:sz w:val="18"/>
                <w:szCs w:val="18"/>
              </w:rPr>
              <w:t>*. The mean difference is significant at the .05 level.</w:t>
            </w:r>
          </w:p>
        </w:tc>
      </w:tr>
    </w:tbl>
    <w:p w:rsidR="00225077" w:rsidRPr="00A2312A" w:rsidRDefault="00225077" w:rsidP="00225077">
      <w:pPr>
        <w:autoSpaceDE w:val="0"/>
        <w:autoSpaceDN w:val="0"/>
        <w:adjustRightInd w:val="0"/>
        <w:spacing w:line="400" w:lineRule="atLeast"/>
      </w:pPr>
    </w:p>
    <w:p w:rsidR="00225077" w:rsidRDefault="00225077" w:rsidP="00225077">
      <w:pPr>
        <w:autoSpaceDE w:val="0"/>
        <w:autoSpaceDN w:val="0"/>
        <w:adjustRightInd w:val="0"/>
        <w:spacing w:line="240" w:lineRule="auto"/>
        <w:rPr>
          <w:b/>
        </w:rPr>
      </w:pPr>
      <w:r>
        <w:rPr>
          <w:b/>
        </w:rPr>
        <w:t>Question 3 output</w:t>
      </w:r>
    </w:p>
    <w:p w:rsidR="00225077" w:rsidRDefault="00225077" w:rsidP="00225077">
      <w:pPr>
        <w:autoSpaceDE w:val="0"/>
        <w:autoSpaceDN w:val="0"/>
        <w:adjustRightInd w:val="0"/>
        <w:spacing w:line="240" w:lineRule="auto"/>
        <w:rPr>
          <w:b/>
        </w:rPr>
      </w:pPr>
    </w:p>
    <w:p w:rsidR="00225077" w:rsidRPr="00904496" w:rsidRDefault="00225077" w:rsidP="00225077">
      <w:pPr>
        <w:autoSpaceDE w:val="0"/>
        <w:autoSpaceDN w:val="0"/>
        <w:adjustRightInd w:val="0"/>
        <w:spacing w:line="240" w:lineRule="auto"/>
      </w:pPr>
    </w:p>
    <w:tbl>
      <w:tblPr>
        <w:tblW w:w="5778"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734"/>
        <w:gridCol w:w="1019"/>
        <w:gridCol w:w="1087"/>
        <w:gridCol w:w="1469"/>
        <w:gridCol w:w="1469"/>
      </w:tblGrid>
      <w:tr w:rsidR="00225077" w:rsidRPr="00904496" w:rsidTr="00CF1AA6">
        <w:trPr>
          <w:cantSplit/>
          <w:tblHeader/>
        </w:trPr>
        <w:tc>
          <w:tcPr>
            <w:tcW w:w="5776" w:type="dxa"/>
            <w:gridSpan w:val="5"/>
            <w:tcBorders>
              <w:top w:val="nil"/>
              <w:left w:val="nil"/>
              <w:bottom w:val="nil"/>
              <w:right w:val="nil"/>
            </w:tcBorders>
            <w:shd w:val="clear" w:color="auto" w:fill="FFFFFF"/>
            <w:tcMar>
              <w:top w:w="30" w:type="dxa"/>
              <w:left w:w="30" w:type="dxa"/>
              <w:bottom w:w="30" w:type="dxa"/>
              <w:right w:w="30" w:type="dxa"/>
            </w:tcMar>
            <w:vAlign w:val="center"/>
          </w:tcPr>
          <w:p w:rsidR="00225077" w:rsidRPr="00904496" w:rsidRDefault="00225077" w:rsidP="00CF1AA6">
            <w:pPr>
              <w:autoSpaceDE w:val="0"/>
              <w:autoSpaceDN w:val="0"/>
              <w:adjustRightInd w:val="0"/>
              <w:spacing w:line="320" w:lineRule="atLeast"/>
              <w:jc w:val="center"/>
              <w:rPr>
                <w:rFonts w:ascii="Arial" w:hAnsi="Arial" w:cs="Arial"/>
                <w:color w:val="000000"/>
                <w:sz w:val="18"/>
                <w:szCs w:val="18"/>
              </w:rPr>
            </w:pPr>
            <w:r w:rsidRPr="00904496">
              <w:rPr>
                <w:rFonts w:ascii="Arial" w:hAnsi="Arial" w:cs="Arial"/>
                <w:b/>
                <w:bCs/>
                <w:color w:val="000000"/>
                <w:sz w:val="18"/>
                <w:szCs w:val="18"/>
              </w:rPr>
              <w:t>Model Summary</w:t>
            </w:r>
          </w:p>
        </w:tc>
      </w:tr>
      <w:tr w:rsidR="00225077" w:rsidRPr="00904496" w:rsidTr="00CF1AA6">
        <w:trPr>
          <w:cantSplit/>
          <w:tblHeader/>
        </w:trPr>
        <w:tc>
          <w:tcPr>
            <w:tcW w:w="734"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225077" w:rsidRPr="00904496" w:rsidRDefault="00225077" w:rsidP="00CF1AA6">
            <w:pPr>
              <w:autoSpaceDE w:val="0"/>
              <w:autoSpaceDN w:val="0"/>
              <w:adjustRightInd w:val="0"/>
              <w:spacing w:line="320" w:lineRule="atLeast"/>
              <w:rPr>
                <w:rFonts w:ascii="Arial" w:hAnsi="Arial" w:cs="Arial"/>
                <w:color w:val="000000"/>
                <w:sz w:val="18"/>
                <w:szCs w:val="18"/>
              </w:rPr>
            </w:pPr>
            <w:r w:rsidRPr="00904496">
              <w:rPr>
                <w:rFonts w:ascii="Arial" w:hAnsi="Arial" w:cs="Arial"/>
                <w:color w:val="000000"/>
                <w:sz w:val="18"/>
                <w:szCs w:val="18"/>
              </w:rPr>
              <w:t>Model</w:t>
            </w:r>
          </w:p>
        </w:tc>
        <w:tc>
          <w:tcPr>
            <w:tcW w:w="1019"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225077" w:rsidRPr="00904496" w:rsidRDefault="00225077" w:rsidP="00CF1AA6">
            <w:pPr>
              <w:autoSpaceDE w:val="0"/>
              <w:autoSpaceDN w:val="0"/>
              <w:adjustRightInd w:val="0"/>
              <w:spacing w:line="320" w:lineRule="atLeast"/>
              <w:jc w:val="center"/>
              <w:rPr>
                <w:rFonts w:ascii="Arial" w:hAnsi="Arial" w:cs="Arial"/>
                <w:color w:val="000000"/>
                <w:sz w:val="18"/>
                <w:szCs w:val="18"/>
              </w:rPr>
            </w:pPr>
            <w:r w:rsidRPr="00904496">
              <w:rPr>
                <w:rFonts w:ascii="Arial" w:hAnsi="Arial" w:cs="Arial"/>
                <w:color w:val="000000"/>
                <w:sz w:val="18"/>
                <w:szCs w:val="18"/>
              </w:rPr>
              <w:t>R</w:t>
            </w:r>
          </w:p>
        </w:tc>
        <w:tc>
          <w:tcPr>
            <w:tcW w:w="1087"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225077" w:rsidRPr="00904496" w:rsidRDefault="00225077" w:rsidP="00CF1AA6">
            <w:pPr>
              <w:autoSpaceDE w:val="0"/>
              <w:autoSpaceDN w:val="0"/>
              <w:adjustRightInd w:val="0"/>
              <w:spacing w:line="320" w:lineRule="atLeast"/>
              <w:jc w:val="center"/>
              <w:rPr>
                <w:rFonts w:ascii="Arial" w:hAnsi="Arial" w:cs="Arial"/>
                <w:color w:val="000000"/>
                <w:sz w:val="18"/>
                <w:szCs w:val="18"/>
              </w:rPr>
            </w:pPr>
            <w:r w:rsidRPr="00904496">
              <w:rPr>
                <w:rFonts w:ascii="Arial" w:hAnsi="Arial" w:cs="Arial"/>
                <w:color w:val="000000"/>
                <w:sz w:val="18"/>
                <w:szCs w:val="18"/>
              </w:rPr>
              <w:t>R Square</w:t>
            </w:r>
          </w:p>
        </w:tc>
        <w:tc>
          <w:tcPr>
            <w:tcW w:w="146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225077" w:rsidRPr="00904496" w:rsidRDefault="00225077" w:rsidP="00CF1AA6">
            <w:pPr>
              <w:autoSpaceDE w:val="0"/>
              <w:autoSpaceDN w:val="0"/>
              <w:adjustRightInd w:val="0"/>
              <w:spacing w:line="320" w:lineRule="atLeast"/>
              <w:jc w:val="center"/>
              <w:rPr>
                <w:rFonts w:ascii="Arial" w:hAnsi="Arial" w:cs="Arial"/>
                <w:color w:val="000000"/>
                <w:sz w:val="18"/>
                <w:szCs w:val="18"/>
              </w:rPr>
            </w:pPr>
            <w:r w:rsidRPr="00904496">
              <w:rPr>
                <w:rFonts w:ascii="Arial" w:hAnsi="Arial" w:cs="Arial"/>
                <w:color w:val="000000"/>
                <w:sz w:val="18"/>
                <w:szCs w:val="18"/>
              </w:rPr>
              <w:t>Adjusted R Square</w:t>
            </w:r>
          </w:p>
        </w:tc>
        <w:tc>
          <w:tcPr>
            <w:tcW w:w="1468"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225077" w:rsidRPr="00904496" w:rsidRDefault="00225077" w:rsidP="00CF1AA6">
            <w:pPr>
              <w:autoSpaceDE w:val="0"/>
              <w:autoSpaceDN w:val="0"/>
              <w:adjustRightInd w:val="0"/>
              <w:spacing w:line="320" w:lineRule="atLeast"/>
              <w:jc w:val="center"/>
              <w:rPr>
                <w:rFonts w:ascii="Arial" w:hAnsi="Arial" w:cs="Arial"/>
                <w:color w:val="000000"/>
                <w:sz w:val="18"/>
                <w:szCs w:val="18"/>
              </w:rPr>
            </w:pPr>
            <w:r w:rsidRPr="00904496">
              <w:rPr>
                <w:rFonts w:ascii="Arial" w:hAnsi="Arial" w:cs="Arial"/>
                <w:color w:val="000000"/>
                <w:sz w:val="18"/>
                <w:szCs w:val="18"/>
              </w:rPr>
              <w:t>Std. Error of the Estimate</w:t>
            </w:r>
          </w:p>
        </w:tc>
      </w:tr>
      <w:tr w:rsidR="00225077" w:rsidRPr="00904496" w:rsidTr="00CF1AA6">
        <w:trPr>
          <w:cantSplit/>
          <w:tblHeader/>
        </w:trPr>
        <w:tc>
          <w:tcPr>
            <w:tcW w:w="734"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225077" w:rsidRPr="00904496" w:rsidRDefault="00225077" w:rsidP="00CF1AA6">
            <w:pPr>
              <w:autoSpaceDE w:val="0"/>
              <w:autoSpaceDN w:val="0"/>
              <w:adjustRightInd w:val="0"/>
              <w:spacing w:line="320" w:lineRule="atLeast"/>
              <w:rPr>
                <w:rFonts w:ascii="Arial" w:hAnsi="Arial" w:cs="Arial"/>
                <w:color w:val="000000"/>
                <w:sz w:val="18"/>
                <w:szCs w:val="18"/>
              </w:rPr>
            </w:pPr>
            <w:r w:rsidRPr="00904496">
              <w:rPr>
                <w:rFonts w:ascii="Arial" w:hAnsi="Arial" w:cs="Arial"/>
                <w:color w:val="000000"/>
                <w:sz w:val="18"/>
                <w:szCs w:val="18"/>
              </w:rPr>
              <w:t>1</w:t>
            </w:r>
          </w:p>
        </w:tc>
        <w:tc>
          <w:tcPr>
            <w:tcW w:w="1019"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Pr>
          <w:p w:rsidR="00225077" w:rsidRPr="00904496" w:rsidRDefault="00225077" w:rsidP="00CF1AA6">
            <w:pPr>
              <w:autoSpaceDE w:val="0"/>
              <w:autoSpaceDN w:val="0"/>
              <w:adjustRightInd w:val="0"/>
              <w:spacing w:line="320" w:lineRule="atLeast"/>
              <w:jc w:val="right"/>
              <w:rPr>
                <w:rFonts w:ascii="Arial" w:hAnsi="Arial" w:cs="Arial"/>
                <w:color w:val="000000"/>
                <w:sz w:val="18"/>
                <w:szCs w:val="18"/>
              </w:rPr>
            </w:pPr>
            <w:r w:rsidRPr="00904496">
              <w:rPr>
                <w:rFonts w:ascii="Arial" w:hAnsi="Arial" w:cs="Arial"/>
                <w:color w:val="000000"/>
                <w:sz w:val="18"/>
                <w:szCs w:val="18"/>
              </w:rPr>
              <w:t>.349</w:t>
            </w:r>
            <w:r w:rsidRPr="00904496">
              <w:rPr>
                <w:rFonts w:ascii="Arial" w:hAnsi="Arial" w:cs="Arial"/>
                <w:color w:val="000000"/>
                <w:sz w:val="18"/>
                <w:szCs w:val="18"/>
                <w:vertAlign w:val="superscript"/>
              </w:rPr>
              <w:t>a</w:t>
            </w:r>
          </w:p>
        </w:tc>
        <w:tc>
          <w:tcPr>
            <w:tcW w:w="1087" w:type="dxa"/>
            <w:tcBorders>
              <w:top w:val="single" w:sz="16" w:space="0" w:color="000000"/>
              <w:bottom w:val="single" w:sz="16" w:space="0" w:color="000000"/>
            </w:tcBorders>
            <w:shd w:val="clear" w:color="auto" w:fill="FFFFFF"/>
            <w:tcMar>
              <w:top w:w="30" w:type="dxa"/>
              <w:left w:w="30" w:type="dxa"/>
              <w:bottom w:w="30" w:type="dxa"/>
              <w:right w:w="30" w:type="dxa"/>
            </w:tcMar>
          </w:tcPr>
          <w:p w:rsidR="00225077" w:rsidRPr="00904496" w:rsidRDefault="00225077" w:rsidP="00CF1AA6">
            <w:pPr>
              <w:autoSpaceDE w:val="0"/>
              <w:autoSpaceDN w:val="0"/>
              <w:adjustRightInd w:val="0"/>
              <w:spacing w:line="320" w:lineRule="atLeast"/>
              <w:jc w:val="right"/>
              <w:rPr>
                <w:rFonts w:ascii="Arial" w:hAnsi="Arial" w:cs="Arial"/>
                <w:color w:val="000000"/>
                <w:sz w:val="18"/>
                <w:szCs w:val="18"/>
              </w:rPr>
            </w:pPr>
            <w:r w:rsidRPr="00904496">
              <w:rPr>
                <w:rFonts w:ascii="Arial" w:hAnsi="Arial" w:cs="Arial"/>
                <w:color w:val="000000"/>
                <w:sz w:val="18"/>
                <w:szCs w:val="18"/>
              </w:rPr>
              <w:t>.122</w:t>
            </w:r>
          </w:p>
        </w:tc>
        <w:tc>
          <w:tcPr>
            <w:tcW w:w="1468" w:type="dxa"/>
            <w:tcBorders>
              <w:top w:val="single" w:sz="16" w:space="0" w:color="000000"/>
              <w:bottom w:val="single" w:sz="16" w:space="0" w:color="000000"/>
            </w:tcBorders>
            <w:shd w:val="clear" w:color="auto" w:fill="FFFFFF"/>
            <w:tcMar>
              <w:top w:w="30" w:type="dxa"/>
              <w:left w:w="30" w:type="dxa"/>
              <w:bottom w:w="30" w:type="dxa"/>
              <w:right w:w="30" w:type="dxa"/>
            </w:tcMar>
          </w:tcPr>
          <w:p w:rsidR="00225077" w:rsidRPr="00904496" w:rsidRDefault="00225077" w:rsidP="00CF1AA6">
            <w:pPr>
              <w:autoSpaceDE w:val="0"/>
              <w:autoSpaceDN w:val="0"/>
              <w:adjustRightInd w:val="0"/>
              <w:spacing w:line="320" w:lineRule="atLeast"/>
              <w:jc w:val="right"/>
              <w:rPr>
                <w:rFonts w:ascii="Arial" w:hAnsi="Arial" w:cs="Arial"/>
                <w:color w:val="000000"/>
                <w:sz w:val="18"/>
                <w:szCs w:val="18"/>
              </w:rPr>
            </w:pPr>
            <w:r w:rsidRPr="00904496">
              <w:rPr>
                <w:rFonts w:ascii="Arial" w:hAnsi="Arial" w:cs="Arial"/>
                <w:color w:val="000000"/>
                <w:sz w:val="18"/>
                <w:szCs w:val="18"/>
              </w:rPr>
              <w:t>.120</w:t>
            </w:r>
          </w:p>
        </w:tc>
        <w:tc>
          <w:tcPr>
            <w:tcW w:w="1468"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225077" w:rsidRPr="00904496" w:rsidRDefault="00225077" w:rsidP="00CF1AA6">
            <w:pPr>
              <w:autoSpaceDE w:val="0"/>
              <w:autoSpaceDN w:val="0"/>
              <w:adjustRightInd w:val="0"/>
              <w:spacing w:line="320" w:lineRule="atLeast"/>
              <w:jc w:val="right"/>
              <w:rPr>
                <w:rFonts w:ascii="Arial" w:hAnsi="Arial" w:cs="Arial"/>
                <w:color w:val="000000"/>
                <w:sz w:val="18"/>
                <w:szCs w:val="18"/>
              </w:rPr>
            </w:pPr>
            <w:r w:rsidRPr="00904496">
              <w:rPr>
                <w:rFonts w:ascii="Arial" w:hAnsi="Arial" w:cs="Arial"/>
                <w:color w:val="000000"/>
                <w:sz w:val="18"/>
                <w:szCs w:val="18"/>
              </w:rPr>
              <w:t>10.00310</w:t>
            </w:r>
          </w:p>
        </w:tc>
      </w:tr>
      <w:tr w:rsidR="00225077" w:rsidRPr="00904496" w:rsidTr="00CF1AA6">
        <w:trPr>
          <w:cantSplit/>
        </w:trPr>
        <w:tc>
          <w:tcPr>
            <w:tcW w:w="5776" w:type="dxa"/>
            <w:gridSpan w:val="5"/>
            <w:tcBorders>
              <w:top w:val="nil"/>
              <w:left w:val="nil"/>
              <w:bottom w:val="nil"/>
              <w:right w:val="nil"/>
            </w:tcBorders>
            <w:shd w:val="clear" w:color="auto" w:fill="FFFFFF"/>
            <w:tcMar>
              <w:top w:w="30" w:type="dxa"/>
              <w:left w:w="30" w:type="dxa"/>
              <w:bottom w:w="30" w:type="dxa"/>
              <w:right w:w="30" w:type="dxa"/>
            </w:tcMar>
          </w:tcPr>
          <w:p w:rsidR="00225077" w:rsidRPr="00904496" w:rsidRDefault="00225077" w:rsidP="00CF1AA6">
            <w:pPr>
              <w:autoSpaceDE w:val="0"/>
              <w:autoSpaceDN w:val="0"/>
              <w:adjustRightInd w:val="0"/>
              <w:spacing w:line="320" w:lineRule="atLeast"/>
              <w:rPr>
                <w:rFonts w:ascii="Arial" w:hAnsi="Arial" w:cs="Arial"/>
                <w:color w:val="000000"/>
                <w:sz w:val="18"/>
                <w:szCs w:val="18"/>
              </w:rPr>
            </w:pPr>
            <w:r w:rsidRPr="00904496">
              <w:rPr>
                <w:rFonts w:ascii="Arial" w:hAnsi="Arial" w:cs="Arial"/>
                <w:color w:val="000000"/>
                <w:sz w:val="18"/>
                <w:szCs w:val="18"/>
              </w:rPr>
              <w:t>a. Predictors: (Constant), quality, quantity</w:t>
            </w:r>
          </w:p>
        </w:tc>
      </w:tr>
    </w:tbl>
    <w:p w:rsidR="00225077" w:rsidRPr="00904496" w:rsidRDefault="00225077" w:rsidP="00225077">
      <w:pPr>
        <w:autoSpaceDE w:val="0"/>
        <w:autoSpaceDN w:val="0"/>
        <w:adjustRightInd w:val="0"/>
        <w:spacing w:line="400" w:lineRule="atLeast"/>
      </w:pPr>
    </w:p>
    <w:p w:rsidR="00225077" w:rsidRPr="00904496" w:rsidRDefault="00225077" w:rsidP="00225077">
      <w:pPr>
        <w:autoSpaceDE w:val="0"/>
        <w:autoSpaceDN w:val="0"/>
        <w:adjustRightInd w:val="0"/>
        <w:spacing w:line="240" w:lineRule="auto"/>
      </w:pPr>
    </w:p>
    <w:tbl>
      <w:tblPr>
        <w:tblW w:w="7954"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733"/>
        <w:gridCol w:w="1283"/>
        <w:gridCol w:w="1469"/>
        <w:gridCol w:w="1019"/>
        <w:gridCol w:w="1410"/>
        <w:gridCol w:w="1020"/>
        <w:gridCol w:w="1020"/>
      </w:tblGrid>
      <w:tr w:rsidR="00225077" w:rsidRPr="00904496" w:rsidTr="00CF1AA6">
        <w:trPr>
          <w:cantSplit/>
          <w:tblHeader/>
        </w:trPr>
        <w:tc>
          <w:tcPr>
            <w:tcW w:w="7954" w:type="dxa"/>
            <w:gridSpan w:val="7"/>
            <w:tcBorders>
              <w:top w:val="nil"/>
              <w:left w:val="nil"/>
              <w:bottom w:val="nil"/>
              <w:right w:val="nil"/>
            </w:tcBorders>
            <w:shd w:val="clear" w:color="auto" w:fill="FFFFFF"/>
            <w:tcMar>
              <w:top w:w="30" w:type="dxa"/>
              <w:left w:w="30" w:type="dxa"/>
              <w:bottom w:w="30" w:type="dxa"/>
              <w:right w:w="30" w:type="dxa"/>
            </w:tcMar>
            <w:vAlign w:val="center"/>
          </w:tcPr>
          <w:p w:rsidR="00225077" w:rsidRPr="00904496" w:rsidRDefault="00225077" w:rsidP="00CF1AA6">
            <w:pPr>
              <w:autoSpaceDE w:val="0"/>
              <w:autoSpaceDN w:val="0"/>
              <w:adjustRightInd w:val="0"/>
              <w:spacing w:line="320" w:lineRule="atLeast"/>
              <w:jc w:val="center"/>
              <w:rPr>
                <w:rFonts w:ascii="Arial" w:hAnsi="Arial" w:cs="Arial"/>
                <w:color w:val="000000"/>
                <w:sz w:val="18"/>
                <w:szCs w:val="18"/>
              </w:rPr>
            </w:pPr>
            <w:r w:rsidRPr="00904496">
              <w:rPr>
                <w:rFonts w:ascii="Arial" w:hAnsi="Arial" w:cs="Arial"/>
                <w:b/>
                <w:bCs/>
                <w:color w:val="000000"/>
                <w:sz w:val="18"/>
                <w:szCs w:val="18"/>
              </w:rPr>
              <w:t>ANOVA</w:t>
            </w:r>
            <w:r w:rsidRPr="00904496">
              <w:rPr>
                <w:rFonts w:ascii="Arial" w:hAnsi="Arial" w:cs="Arial"/>
                <w:b/>
                <w:bCs/>
                <w:color w:val="000000"/>
                <w:sz w:val="18"/>
                <w:szCs w:val="18"/>
                <w:vertAlign w:val="superscript"/>
              </w:rPr>
              <w:t>b</w:t>
            </w:r>
          </w:p>
        </w:tc>
      </w:tr>
      <w:tr w:rsidR="00225077" w:rsidRPr="00904496" w:rsidTr="00CF1AA6">
        <w:trPr>
          <w:cantSplit/>
          <w:tblHeader/>
        </w:trPr>
        <w:tc>
          <w:tcPr>
            <w:tcW w:w="2016" w:type="dxa"/>
            <w:gridSpan w:val="2"/>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225077" w:rsidRPr="00904496" w:rsidRDefault="00225077" w:rsidP="00CF1AA6">
            <w:pPr>
              <w:autoSpaceDE w:val="0"/>
              <w:autoSpaceDN w:val="0"/>
              <w:adjustRightInd w:val="0"/>
              <w:spacing w:line="320" w:lineRule="atLeast"/>
              <w:rPr>
                <w:rFonts w:ascii="Arial" w:hAnsi="Arial" w:cs="Arial"/>
                <w:color w:val="000000"/>
                <w:sz w:val="18"/>
                <w:szCs w:val="18"/>
              </w:rPr>
            </w:pPr>
            <w:r w:rsidRPr="00904496">
              <w:rPr>
                <w:rFonts w:ascii="Arial" w:hAnsi="Arial" w:cs="Arial"/>
                <w:color w:val="000000"/>
                <w:sz w:val="18"/>
                <w:szCs w:val="18"/>
              </w:rPr>
              <w:t>Model</w:t>
            </w:r>
          </w:p>
        </w:tc>
        <w:tc>
          <w:tcPr>
            <w:tcW w:w="1469"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225077" w:rsidRPr="00904496" w:rsidRDefault="00225077" w:rsidP="00CF1AA6">
            <w:pPr>
              <w:autoSpaceDE w:val="0"/>
              <w:autoSpaceDN w:val="0"/>
              <w:adjustRightInd w:val="0"/>
              <w:spacing w:line="320" w:lineRule="atLeast"/>
              <w:jc w:val="center"/>
              <w:rPr>
                <w:rFonts w:ascii="Arial" w:hAnsi="Arial" w:cs="Arial"/>
                <w:color w:val="000000"/>
                <w:sz w:val="18"/>
                <w:szCs w:val="18"/>
              </w:rPr>
            </w:pPr>
            <w:r w:rsidRPr="00904496">
              <w:rPr>
                <w:rFonts w:ascii="Arial" w:hAnsi="Arial" w:cs="Arial"/>
                <w:color w:val="000000"/>
                <w:sz w:val="18"/>
                <w:szCs w:val="18"/>
              </w:rPr>
              <w:t>Sum of Squares</w:t>
            </w:r>
          </w:p>
        </w:tc>
        <w:tc>
          <w:tcPr>
            <w:tcW w:w="1019"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225077" w:rsidRPr="00904496" w:rsidRDefault="00225077" w:rsidP="00CF1AA6">
            <w:pPr>
              <w:autoSpaceDE w:val="0"/>
              <w:autoSpaceDN w:val="0"/>
              <w:adjustRightInd w:val="0"/>
              <w:spacing w:line="320" w:lineRule="atLeast"/>
              <w:jc w:val="center"/>
              <w:rPr>
                <w:rFonts w:ascii="Arial" w:hAnsi="Arial" w:cs="Arial"/>
                <w:color w:val="000000"/>
                <w:sz w:val="18"/>
                <w:szCs w:val="18"/>
              </w:rPr>
            </w:pPr>
            <w:r w:rsidRPr="00904496">
              <w:rPr>
                <w:rFonts w:ascii="Arial" w:hAnsi="Arial" w:cs="Arial"/>
                <w:color w:val="000000"/>
                <w:sz w:val="18"/>
                <w:szCs w:val="18"/>
              </w:rPr>
              <w:t>df</w:t>
            </w:r>
          </w:p>
        </w:tc>
        <w:tc>
          <w:tcPr>
            <w:tcW w:w="141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225077" w:rsidRPr="00904496" w:rsidRDefault="00225077" w:rsidP="00CF1AA6">
            <w:pPr>
              <w:autoSpaceDE w:val="0"/>
              <w:autoSpaceDN w:val="0"/>
              <w:adjustRightInd w:val="0"/>
              <w:spacing w:line="320" w:lineRule="atLeast"/>
              <w:jc w:val="center"/>
              <w:rPr>
                <w:rFonts w:ascii="Arial" w:hAnsi="Arial" w:cs="Arial"/>
                <w:color w:val="000000"/>
                <w:sz w:val="18"/>
                <w:szCs w:val="18"/>
              </w:rPr>
            </w:pPr>
            <w:r w:rsidRPr="00904496">
              <w:rPr>
                <w:rFonts w:ascii="Arial" w:hAnsi="Arial" w:cs="Arial"/>
                <w:color w:val="000000"/>
                <w:sz w:val="18"/>
                <w:szCs w:val="18"/>
              </w:rPr>
              <w:t>Mean Square</w:t>
            </w:r>
          </w:p>
        </w:tc>
        <w:tc>
          <w:tcPr>
            <w:tcW w:w="102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225077" w:rsidRPr="00904496" w:rsidRDefault="00225077" w:rsidP="00CF1AA6">
            <w:pPr>
              <w:autoSpaceDE w:val="0"/>
              <w:autoSpaceDN w:val="0"/>
              <w:adjustRightInd w:val="0"/>
              <w:spacing w:line="320" w:lineRule="atLeast"/>
              <w:jc w:val="center"/>
              <w:rPr>
                <w:rFonts w:ascii="Arial" w:hAnsi="Arial" w:cs="Arial"/>
                <w:color w:val="000000"/>
                <w:sz w:val="18"/>
                <w:szCs w:val="18"/>
              </w:rPr>
            </w:pPr>
            <w:r w:rsidRPr="00904496">
              <w:rPr>
                <w:rFonts w:ascii="Arial" w:hAnsi="Arial" w:cs="Arial"/>
                <w:color w:val="000000"/>
                <w:sz w:val="18"/>
                <w:szCs w:val="18"/>
              </w:rPr>
              <w:t>F</w:t>
            </w:r>
          </w:p>
        </w:tc>
        <w:tc>
          <w:tcPr>
            <w:tcW w:w="102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225077" w:rsidRPr="00904496" w:rsidRDefault="00225077" w:rsidP="00CF1AA6">
            <w:pPr>
              <w:autoSpaceDE w:val="0"/>
              <w:autoSpaceDN w:val="0"/>
              <w:adjustRightInd w:val="0"/>
              <w:spacing w:line="320" w:lineRule="atLeast"/>
              <w:jc w:val="center"/>
              <w:rPr>
                <w:rFonts w:ascii="Arial" w:hAnsi="Arial" w:cs="Arial"/>
                <w:color w:val="000000"/>
                <w:sz w:val="18"/>
                <w:szCs w:val="18"/>
              </w:rPr>
            </w:pPr>
            <w:r w:rsidRPr="00904496">
              <w:rPr>
                <w:rFonts w:ascii="Arial" w:hAnsi="Arial" w:cs="Arial"/>
                <w:color w:val="000000"/>
                <w:sz w:val="18"/>
                <w:szCs w:val="18"/>
              </w:rPr>
              <w:t>Sig.</w:t>
            </w:r>
          </w:p>
        </w:tc>
      </w:tr>
      <w:tr w:rsidR="00225077" w:rsidRPr="00904496" w:rsidTr="00CF1AA6">
        <w:trPr>
          <w:cantSplit/>
          <w:tblHeader/>
        </w:trPr>
        <w:tc>
          <w:tcPr>
            <w:tcW w:w="733"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225077" w:rsidRPr="00904496" w:rsidRDefault="00225077" w:rsidP="00CF1AA6">
            <w:pPr>
              <w:autoSpaceDE w:val="0"/>
              <w:autoSpaceDN w:val="0"/>
              <w:adjustRightInd w:val="0"/>
              <w:spacing w:line="320" w:lineRule="atLeast"/>
              <w:rPr>
                <w:rFonts w:ascii="Arial" w:hAnsi="Arial" w:cs="Arial"/>
                <w:color w:val="000000"/>
                <w:sz w:val="18"/>
                <w:szCs w:val="18"/>
              </w:rPr>
            </w:pPr>
            <w:r w:rsidRPr="00904496">
              <w:rPr>
                <w:rFonts w:ascii="Arial" w:hAnsi="Arial" w:cs="Arial"/>
                <w:color w:val="000000"/>
                <w:sz w:val="18"/>
                <w:szCs w:val="18"/>
              </w:rPr>
              <w:t>1</w:t>
            </w:r>
          </w:p>
        </w:tc>
        <w:tc>
          <w:tcPr>
            <w:tcW w:w="1283"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225077" w:rsidRPr="00904496" w:rsidRDefault="00225077" w:rsidP="00CF1AA6">
            <w:pPr>
              <w:autoSpaceDE w:val="0"/>
              <w:autoSpaceDN w:val="0"/>
              <w:adjustRightInd w:val="0"/>
              <w:spacing w:line="320" w:lineRule="atLeast"/>
              <w:rPr>
                <w:rFonts w:ascii="Arial" w:hAnsi="Arial" w:cs="Arial"/>
                <w:color w:val="000000"/>
                <w:sz w:val="18"/>
                <w:szCs w:val="18"/>
              </w:rPr>
            </w:pPr>
            <w:r w:rsidRPr="00904496">
              <w:rPr>
                <w:rFonts w:ascii="Arial" w:hAnsi="Arial" w:cs="Arial"/>
                <w:color w:val="000000"/>
                <w:sz w:val="18"/>
                <w:szCs w:val="18"/>
              </w:rPr>
              <w:t>Regression</w:t>
            </w:r>
          </w:p>
        </w:tc>
        <w:tc>
          <w:tcPr>
            <w:tcW w:w="1469" w:type="dxa"/>
            <w:tcBorders>
              <w:top w:val="single" w:sz="16" w:space="0" w:color="000000"/>
              <w:left w:val="single" w:sz="16" w:space="0" w:color="000000"/>
              <w:bottom w:val="nil"/>
            </w:tcBorders>
            <w:shd w:val="clear" w:color="auto" w:fill="FFFFFF"/>
            <w:tcMar>
              <w:top w:w="30" w:type="dxa"/>
              <w:left w:w="30" w:type="dxa"/>
              <w:bottom w:w="30" w:type="dxa"/>
              <w:right w:w="30" w:type="dxa"/>
            </w:tcMar>
          </w:tcPr>
          <w:p w:rsidR="00225077" w:rsidRPr="00904496" w:rsidRDefault="00225077" w:rsidP="00CF1AA6">
            <w:pPr>
              <w:autoSpaceDE w:val="0"/>
              <w:autoSpaceDN w:val="0"/>
              <w:adjustRightInd w:val="0"/>
              <w:spacing w:line="320" w:lineRule="atLeast"/>
              <w:jc w:val="right"/>
              <w:rPr>
                <w:rFonts w:ascii="Arial" w:hAnsi="Arial" w:cs="Arial"/>
                <w:color w:val="000000"/>
                <w:sz w:val="18"/>
                <w:szCs w:val="18"/>
              </w:rPr>
            </w:pPr>
            <w:r w:rsidRPr="00904496">
              <w:rPr>
                <w:rFonts w:ascii="Arial" w:hAnsi="Arial" w:cs="Arial"/>
                <w:color w:val="000000"/>
                <w:sz w:val="18"/>
                <w:szCs w:val="18"/>
              </w:rPr>
              <w:t>11575.808</w:t>
            </w:r>
          </w:p>
        </w:tc>
        <w:tc>
          <w:tcPr>
            <w:tcW w:w="1019" w:type="dxa"/>
            <w:tcBorders>
              <w:top w:val="single" w:sz="16" w:space="0" w:color="000000"/>
              <w:bottom w:val="nil"/>
            </w:tcBorders>
            <w:shd w:val="clear" w:color="auto" w:fill="FFFFFF"/>
            <w:tcMar>
              <w:top w:w="30" w:type="dxa"/>
              <w:left w:w="30" w:type="dxa"/>
              <w:bottom w:w="30" w:type="dxa"/>
              <w:right w:w="30" w:type="dxa"/>
            </w:tcMar>
          </w:tcPr>
          <w:p w:rsidR="00225077" w:rsidRPr="00904496" w:rsidRDefault="00225077" w:rsidP="00CF1AA6">
            <w:pPr>
              <w:autoSpaceDE w:val="0"/>
              <w:autoSpaceDN w:val="0"/>
              <w:adjustRightInd w:val="0"/>
              <w:spacing w:line="320" w:lineRule="atLeast"/>
              <w:jc w:val="right"/>
              <w:rPr>
                <w:rFonts w:ascii="Arial" w:hAnsi="Arial" w:cs="Arial"/>
                <w:color w:val="000000"/>
                <w:sz w:val="18"/>
                <w:szCs w:val="18"/>
              </w:rPr>
            </w:pPr>
            <w:r w:rsidRPr="00904496">
              <w:rPr>
                <w:rFonts w:ascii="Arial" w:hAnsi="Arial" w:cs="Arial"/>
                <w:color w:val="000000"/>
                <w:sz w:val="18"/>
                <w:szCs w:val="18"/>
              </w:rPr>
              <w:t>2</w:t>
            </w:r>
          </w:p>
        </w:tc>
        <w:tc>
          <w:tcPr>
            <w:tcW w:w="1410" w:type="dxa"/>
            <w:tcBorders>
              <w:top w:val="single" w:sz="16" w:space="0" w:color="000000"/>
              <w:bottom w:val="nil"/>
            </w:tcBorders>
            <w:shd w:val="clear" w:color="auto" w:fill="FFFFFF"/>
            <w:tcMar>
              <w:top w:w="30" w:type="dxa"/>
              <w:left w:w="30" w:type="dxa"/>
              <w:bottom w:w="30" w:type="dxa"/>
              <w:right w:w="30" w:type="dxa"/>
            </w:tcMar>
          </w:tcPr>
          <w:p w:rsidR="00225077" w:rsidRPr="00904496" w:rsidRDefault="00225077" w:rsidP="00CF1AA6">
            <w:pPr>
              <w:autoSpaceDE w:val="0"/>
              <w:autoSpaceDN w:val="0"/>
              <w:adjustRightInd w:val="0"/>
              <w:spacing w:line="320" w:lineRule="atLeast"/>
              <w:jc w:val="right"/>
              <w:rPr>
                <w:rFonts w:ascii="Arial" w:hAnsi="Arial" w:cs="Arial"/>
                <w:color w:val="000000"/>
                <w:sz w:val="18"/>
                <w:szCs w:val="18"/>
              </w:rPr>
            </w:pPr>
            <w:r w:rsidRPr="00904496">
              <w:rPr>
                <w:rFonts w:ascii="Arial" w:hAnsi="Arial" w:cs="Arial"/>
                <w:color w:val="000000"/>
                <w:sz w:val="18"/>
                <w:szCs w:val="18"/>
              </w:rPr>
              <w:t>5787.904</w:t>
            </w:r>
          </w:p>
        </w:tc>
        <w:tc>
          <w:tcPr>
            <w:tcW w:w="1020" w:type="dxa"/>
            <w:tcBorders>
              <w:top w:val="single" w:sz="16" w:space="0" w:color="000000"/>
              <w:bottom w:val="nil"/>
            </w:tcBorders>
            <w:shd w:val="clear" w:color="auto" w:fill="FFFFFF"/>
            <w:tcMar>
              <w:top w:w="30" w:type="dxa"/>
              <w:left w:w="30" w:type="dxa"/>
              <w:bottom w:w="30" w:type="dxa"/>
              <w:right w:w="30" w:type="dxa"/>
            </w:tcMar>
          </w:tcPr>
          <w:p w:rsidR="00225077" w:rsidRPr="00904496" w:rsidRDefault="00225077" w:rsidP="00CF1AA6">
            <w:pPr>
              <w:autoSpaceDE w:val="0"/>
              <w:autoSpaceDN w:val="0"/>
              <w:adjustRightInd w:val="0"/>
              <w:spacing w:line="320" w:lineRule="atLeast"/>
              <w:jc w:val="right"/>
              <w:rPr>
                <w:rFonts w:ascii="Arial" w:hAnsi="Arial" w:cs="Arial"/>
                <w:color w:val="000000"/>
                <w:sz w:val="18"/>
                <w:szCs w:val="18"/>
              </w:rPr>
            </w:pPr>
            <w:r w:rsidRPr="00904496">
              <w:rPr>
                <w:rFonts w:ascii="Arial" w:hAnsi="Arial" w:cs="Arial"/>
                <w:color w:val="000000"/>
                <w:sz w:val="18"/>
                <w:szCs w:val="18"/>
              </w:rPr>
              <w:t>57.843</w:t>
            </w:r>
          </w:p>
        </w:tc>
        <w:tc>
          <w:tcPr>
            <w:tcW w:w="1020"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rsidR="00225077" w:rsidRPr="00904496" w:rsidRDefault="00225077" w:rsidP="00CF1AA6">
            <w:pPr>
              <w:autoSpaceDE w:val="0"/>
              <w:autoSpaceDN w:val="0"/>
              <w:adjustRightInd w:val="0"/>
              <w:spacing w:line="320" w:lineRule="atLeast"/>
              <w:jc w:val="right"/>
              <w:rPr>
                <w:rFonts w:ascii="Arial" w:hAnsi="Arial" w:cs="Arial"/>
                <w:color w:val="000000"/>
                <w:sz w:val="18"/>
                <w:szCs w:val="18"/>
              </w:rPr>
            </w:pPr>
            <w:r w:rsidRPr="00904496">
              <w:rPr>
                <w:rFonts w:ascii="Arial" w:hAnsi="Arial" w:cs="Arial"/>
                <w:color w:val="000000"/>
                <w:sz w:val="18"/>
                <w:szCs w:val="18"/>
              </w:rPr>
              <w:t>.000</w:t>
            </w:r>
            <w:r w:rsidRPr="00904496">
              <w:rPr>
                <w:rFonts w:ascii="Arial" w:hAnsi="Arial" w:cs="Arial"/>
                <w:color w:val="000000"/>
                <w:sz w:val="18"/>
                <w:szCs w:val="18"/>
                <w:vertAlign w:val="superscript"/>
              </w:rPr>
              <w:t>a</w:t>
            </w:r>
          </w:p>
        </w:tc>
      </w:tr>
      <w:tr w:rsidR="00225077" w:rsidRPr="00904496" w:rsidTr="00CF1AA6">
        <w:trPr>
          <w:cantSplit/>
          <w:tblHeader/>
        </w:trPr>
        <w:tc>
          <w:tcPr>
            <w:tcW w:w="733"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225077" w:rsidRPr="00904496" w:rsidRDefault="00225077" w:rsidP="00CF1AA6">
            <w:pPr>
              <w:autoSpaceDE w:val="0"/>
              <w:autoSpaceDN w:val="0"/>
              <w:adjustRightInd w:val="0"/>
              <w:spacing w:line="240" w:lineRule="auto"/>
              <w:rPr>
                <w:rFonts w:ascii="Arial" w:hAnsi="Arial" w:cs="Arial"/>
                <w:color w:val="000000"/>
                <w:sz w:val="18"/>
                <w:szCs w:val="18"/>
              </w:rPr>
            </w:pPr>
          </w:p>
        </w:tc>
        <w:tc>
          <w:tcPr>
            <w:tcW w:w="1283" w:type="dxa"/>
            <w:tcBorders>
              <w:top w:val="nil"/>
              <w:left w:val="nil"/>
              <w:bottom w:val="nil"/>
              <w:right w:val="single" w:sz="16" w:space="0" w:color="000000"/>
            </w:tcBorders>
            <w:shd w:val="clear" w:color="auto" w:fill="FFFFFF"/>
            <w:tcMar>
              <w:top w:w="30" w:type="dxa"/>
              <w:left w:w="30" w:type="dxa"/>
              <w:bottom w:w="30" w:type="dxa"/>
              <w:right w:w="30" w:type="dxa"/>
            </w:tcMar>
          </w:tcPr>
          <w:p w:rsidR="00225077" w:rsidRPr="00904496" w:rsidRDefault="00225077" w:rsidP="00CF1AA6">
            <w:pPr>
              <w:autoSpaceDE w:val="0"/>
              <w:autoSpaceDN w:val="0"/>
              <w:adjustRightInd w:val="0"/>
              <w:spacing w:line="320" w:lineRule="atLeast"/>
              <w:rPr>
                <w:rFonts w:ascii="Arial" w:hAnsi="Arial" w:cs="Arial"/>
                <w:color w:val="000000"/>
                <w:sz w:val="18"/>
                <w:szCs w:val="18"/>
              </w:rPr>
            </w:pPr>
            <w:r w:rsidRPr="00904496">
              <w:rPr>
                <w:rFonts w:ascii="Arial" w:hAnsi="Arial" w:cs="Arial"/>
                <w:color w:val="000000"/>
                <w:sz w:val="18"/>
                <w:szCs w:val="18"/>
              </w:rPr>
              <w:t>Residual</w:t>
            </w:r>
          </w:p>
        </w:tc>
        <w:tc>
          <w:tcPr>
            <w:tcW w:w="1469" w:type="dxa"/>
            <w:tcBorders>
              <w:top w:val="nil"/>
              <w:left w:val="single" w:sz="16" w:space="0" w:color="000000"/>
              <w:bottom w:val="nil"/>
            </w:tcBorders>
            <w:shd w:val="clear" w:color="auto" w:fill="FFFFFF"/>
            <w:tcMar>
              <w:top w:w="30" w:type="dxa"/>
              <w:left w:w="30" w:type="dxa"/>
              <w:bottom w:w="30" w:type="dxa"/>
              <w:right w:w="30" w:type="dxa"/>
            </w:tcMar>
          </w:tcPr>
          <w:p w:rsidR="00225077" w:rsidRPr="00904496" w:rsidRDefault="00225077" w:rsidP="00CF1AA6">
            <w:pPr>
              <w:autoSpaceDE w:val="0"/>
              <w:autoSpaceDN w:val="0"/>
              <w:adjustRightInd w:val="0"/>
              <w:spacing w:line="320" w:lineRule="atLeast"/>
              <w:jc w:val="right"/>
              <w:rPr>
                <w:rFonts w:ascii="Arial" w:hAnsi="Arial" w:cs="Arial"/>
                <w:color w:val="000000"/>
                <w:sz w:val="18"/>
                <w:szCs w:val="18"/>
              </w:rPr>
            </w:pPr>
            <w:r w:rsidRPr="00904496">
              <w:rPr>
                <w:rFonts w:ascii="Arial" w:hAnsi="Arial" w:cs="Arial"/>
                <w:color w:val="000000"/>
                <w:sz w:val="18"/>
                <w:szCs w:val="18"/>
              </w:rPr>
              <w:t>83251.671</w:t>
            </w:r>
          </w:p>
        </w:tc>
        <w:tc>
          <w:tcPr>
            <w:tcW w:w="1019" w:type="dxa"/>
            <w:tcBorders>
              <w:top w:val="nil"/>
              <w:bottom w:val="nil"/>
            </w:tcBorders>
            <w:shd w:val="clear" w:color="auto" w:fill="FFFFFF"/>
            <w:tcMar>
              <w:top w:w="30" w:type="dxa"/>
              <w:left w:w="30" w:type="dxa"/>
              <w:bottom w:w="30" w:type="dxa"/>
              <w:right w:w="30" w:type="dxa"/>
            </w:tcMar>
          </w:tcPr>
          <w:p w:rsidR="00225077" w:rsidRPr="00904496" w:rsidRDefault="00225077" w:rsidP="00CF1AA6">
            <w:pPr>
              <w:autoSpaceDE w:val="0"/>
              <w:autoSpaceDN w:val="0"/>
              <w:adjustRightInd w:val="0"/>
              <w:spacing w:line="320" w:lineRule="atLeast"/>
              <w:jc w:val="right"/>
              <w:rPr>
                <w:rFonts w:ascii="Arial" w:hAnsi="Arial" w:cs="Arial"/>
                <w:color w:val="000000"/>
                <w:sz w:val="18"/>
                <w:szCs w:val="18"/>
              </w:rPr>
            </w:pPr>
            <w:r w:rsidRPr="00904496">
              <w:rPr>
                <w:rFonts w:ascii="Arial" w:hAnsi="Arial" w:cs="Arial"/>
                <w:color w:val="000000"/>
                <w:sz w:val="18"/>
                <w:szCs w:val="18"/>
              </w:rPr>
              <w:t>832</w:t>
            </w:r>
          </w:p>
        </w:tc>
        <w:tc>
          <w:tcPr>
            <w:tcW w:w="1410" w:type="dxa"/>
            <w:tcBorders>
              <w:top w:val="nil"/>
              <w:bottom w:val="nil"/>
            </w:tcBorders>
            <w:shd w:val="clear" w:color="auto" w:fill="FFFFFF"/>
            <w:tcMar>
              <w:top w:w="30" w:type="dxa"/>
              <w:left w:w="30" w:type="dxa"/>
              <w:bottom w:w="30" w:type="dxa"/>
              <w:right w:w="30" w:type="dxa"/>
            </w:tcMar>
          </w:tcPr>
          <w:p w:rsidR="00225077" w:rsidRPr="00904496" w:rsidRDefault="00225077" w:rsidP="00CF1AA6">
            <w:pPr>
              <w:autoSpaceDE w:val="0"/>
              <w:autoSpaceDN w:val="0"/>
              <w:adjustRightInd w:val="0"/>
              <w:spacing w:line="320" w:lineRule="atLeast"/>
              <w:jc w:val="right"/>
              <w:rPr>
                <w:rFonts w:ascii="Arial" w:hAnsi="Arial" w:cs="Arial"/>
                <w:color w:val="000000"/>
                <w:sz w:val="18"/>
                <w:szCs w:val="18"/>
              </w:rPr>
            </w:pPr>
            <w:r w:rsidRPr="00904496">
              <w:rPr>
                <w:rFonts w:ascii="Arial" w:hAnsi="Arial" w:cs="Arial"/>
                <w:color w:val="000000"/>
                <w:sz w:val="18"/>
                <w:szCs w:val="18"/>
              </w:rPr>
              <w:t>100.062</w:t>
            </w:r>
          </w:p>
        </w:tc>
        <w:tc>
          <w:tcPr>
            <w:tcW w:w="1020" w:type="dxa"/>
            <w:tcBorders>
              <w:top w:val="nil"/>
              <w:bottom w:val="nil"/>
            </w:tcBorders>
            <w:shd w:val="clear" w:color="auto" w:fill="FFFFFF"/>
            <w:tcMar>
              <w:top w:w="30" w:type="dxa"/>
              <w:left w:w="30" w:type="dxa"/>
              <w:bottom w:w="30" w:type="dxa"/>
              <w:right w:w="30" w:type="dxa"/>
            </w:tcMar>
            <w:vAlign w:val="center"/>
          </w:tcPr>
          <w:p w:rsidR="00225077" w:rsidRPr="00904496" w:rsidRDefault="00225077" w:rsidP="00CF1AA6">
            <w:pPr>
              <w:autoSpaceDE w:val="0"/>
              <w:autoSpaceDN w:val="0"/>
              <w:adjustRightInd w:val="0"/>
              <w:spacing w:line="240" w:lineRule="auto"/>
              <w:jc w:val="center"/>
            </w:pPr>
          </w:p>
        </w:tc>
        <w:tc>
          <w:tcPr>
            <w:tcW w:w="1020" w:type="dxa"/>
            <w:tcBorders>
              <w:top w:val="nil"/>
              <w:bottom w:val="nil"/>
              <w:right w:val="single" w:sz="16" w:space="0" w:color="000000"/>
            </w:tcBorders>
            <w:shd w:val="clear" w:color="auto" w:fill="FFFFFF"/>
            <w:tcMar>
              <w:top w:w="30" w:type="dxa"/>
              <w:left w:w="30" w:type="dxa"/>
              <w:bottom w:w="30" w:type="dxa"/>
              <w:right w:w="30" w:type="dxa"/>
            </w:tcMar>
            <w:vAlign w:val="center"/>
          </w:tcPr>
          <w:p w:rsidR="00225077" w:rsidRPr="00904496" w:rsidRDefault="00225077" w:rsidP="00CF1AA6">
            <w:pPr>
              <w:autoSpaceDE w:val="0"/>
              <w:autoSpaceDN w:val="0"/>
              <w:adjustRightInd w:val="0"/>
              <w:spacing w:line="240" w:lineRule="auto"/>
              <w:jc w:val="center"/>
            </w:pPr>
          </w:p>
        </w:tc>
      </w:tr>
      <w:tr w:rsidR="00225077" w:rsidRPr="00904496" w:rsidTr="00CF1AA6">
        <w:trPr>
          <w:cantSplit/>
          <w:tblHeader/>
        </w:trPr>
        <w:tc>
          <w:tcPr>
            <w:tcW w:w="733"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225077" w:rsidRPr="00904496" w:rsidRDefault="00225077" w:rsidP="00CF1AA6">
            <w:pPr>
              <w:autoSpaceDE w:val="0"/>
              <w:autoSpaceDN w:val="0"/>
              <w:adjustRightInd w:val="0"/>
              <w:spacing w:line="240" w:lineRule="auto"/>
            </w:pPr>
          </w:p>
        </w:tc>
        <w:tc>
          <w:tcPr>
            <w:tcW w:w="1283"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225077" w:rsidRPr="00904496" w:rsidRDefault="00225077" w:rsidP="00CF1AA6">
            <w:pPr>
              <w:autoSpaceDE w:val="0"/>
              <w:autoSpaceDN w:val="0"/>
              <w:adjustRightInd w:val="0"/>
              <w:spacing w:line="320" w:lineRule="atLeast"/>
              <w:rPr>
                <w:rFonts w:ascii="Arial" w:hAnsi="Arial" w:cs="Arial"/>
                <w:color w:val="000000"/>
                <w:sz w:val="18"/>
                <w:szCs w:val="18"/>
              </w:rPr>
            </w:pPr>
            <w:r w:rsidRPr="00904496">
              <w:rPr>
                <w:rFonts w:ascii="Arial" w:hAnsi="Arial" w:cs="Arial"/>
                <w:color w:val="000000"/>
                <w:sz w:val="18"/>
                <w:szCs w:val="18"/>
              </w:rPr>
              <w:t>Total</w:t>
            </w:r>
          </w:p>
        </w:tc>
        <w:tc>
          <w:tcPr>
            <w:tcW w:w="1469" w:type="dxa"/>
            <w:tcBorders>
              <w:top w:val="nil"/>
              <w:left w:val="single" w:sz="16" w:space="0" w:color="000000"/>
              <w:bottom w:val="single" w:sz="16" w:space="0" w:color="000000"/>
            </w:tcBorders>
            <w:shd w:val="clear" w:color="auto" w:fill="FFFFFF"/>
            <w:tcMar>
              <w:top w:w="30" w:type="dxa"/>
              <w:left w:w="30" w:type="dxa"/>
              <w:bottom w:w="30" w:type="dxa"/>
              <w:right w:w="30" w:type="dxa"/>
            </w:tcMar>
          </w:tcPr>
          <w:p w:rsidR="00225077" w:rsidRPr="00904496" w:rsidRDefault="00225077" w:rsidP="00CF1AA6">
            <w:pPr>
              <w:autoSpaceDE w:val="0"/>
              <w:autoSpaceDN w:val="0"/>
              <w:adjustRightInd w:val="0"/>
              <w:spacing w:line="320" w:lineRule="atLeast"/>
              <w:jc w:val="right"/>
              <w:rPr>
                <w:rFonts w:ascii="Arial" w:hAnsi="Arial" w:cs="Arial"/>
                <w:color w:val="000000"/>
                <w:sz w:val="18"/>
                <w:szCs w:val="18"/>
              </w:rPr>
            </w:pPr>
            <w:r w:rsidRPr="00904496">
              <w:rPr>
                <w:rFonts w:ascii="Arial" w:hAnsi="Arial" w:cs="Arial"/>
                <w:color w:val="000000"/>
                <w:sz w:val="18"/>
                <w:szCs w:val="18"/>
              </w:rPr>
              <w:t>94827.479</w:t>
            </w:r>
          </w:p>
        </w:tc>
        <w:tc>
          <w:tcPr>
            <w:tcW w:w="1019" w:type="dxa"/>
            <w:tcBorders>
              <w:top w:val="nil"/>
              <w:bottom w:val="single" w:sz="16" w:space="0" w:color="000000"/>
            </w:tcBorders>
            <w:shd w:val="clear" w:color="auto" w:fill="FFFFFF"/>
            <w:tcMar>
              <w:top w:w="30" w:type="dxa"/>
              <w:left w:w="30" w:type="dxa"/>
              <w:bottom w:w="30" w:type="dxa"/>
              <w:right w:w="30" w:type="dxa"/>
            </w:tcMar>
          </w:tcPr>
          <w:p w:rsidR="00225077" w:rsidRPr="00904496" w:rsidRDefault="00225077" w:rsidP="00CF1AA6">
            <w:pPr>
              <w:autoSpaceDE w:val="0"/>
              <w:autoSpaceDN w:val="0"/>
              <w:adjustRightInd w:val="0"/>
              <w:spacing w:line="320" w:lineRule="atLeast"/>
              <w:jc w:val="right"/>
              <w:rPr>
                <w:rFonts w:ascii="Arial" w:hAnsi="Arial" w:cs="Arial"/>
                <w:color w:val="000000"/>
                <w:sz w:val="18"/>
                <w:szCs w:val="18"/>
              </w:rPr>
            </w:pPr>
            <w:r w:rsidRPr="00904496">
              <w:rPr>
                <w:rFonts w:ascii="Arial" w:hAnsi="Arial" w:cs="Arial"/>
                <w:color w:val="000000"/>
                <w:sz w:val="18"/>
                <w:szCs w:val="18"/>
              </w:rPr>
              <w:t>834</w:t>
            </w:r>
          </w:p>
        </w:tc>
        <w:tc>
          <w:tcPr>
            <w:tcW w:w="1410" w:type="dxa"/>
            <w:tcBorders>
              <w:top w:val="nil"/>
              <w:bottom w:val="single" w:sz="16" w:space="0" w:color="000000"/>
            </w:tcBorders>
            <w:shd w:val="clear" w:color="auto" w:fill="FFFFFF"/>
            <w:tcMar>
              <w:top w:w="30" w:type="dxa"/>
              <w:left w:w="30" w:type="dxa"/>
              <w:bottom w:w="30" w:type="dxa"/>
              <w:right w:w="30" w:type="dxa"/>
            </w:tcMar>
            <w:vAlign w:val="center"/>
          </w:tcPr>
          <w:p w:rsidR="00225077" w:rsidRPr="00904496" w:rsidRDefault="00225077" w:rsidP="00CF1AA6">
            <w:pPr>
              <w:autoSpaceDE w:val="0"/>
              <w:autoSpaceDN w:val="0"/>
              <w:adjustRightInd w:val="0"/>
              <w:spacing w:line="240" w:lineRule="auto"/>
              <w:jc w:val="center"/>
            </w:pPr>
          </w:p>
        </w:tc>
        <w:tc>
          <w:tcPr>
            <w:tcW w:w="1020" w:type="dxa"/>
            <w:tcBorders>
              <w:top w:val="nil"/>
              <w:bottom w:val="single" w:sz="16" w:space="0" w:color="000000"/>
            </w:tcBorders>
            <w:shd w:val="clear" w:color="auto" w:fill="FFFFFF"/>
            <w:tcMar>
              <w:top w:w="30" w:type="dxa"/>
              <w:left w:w="30" w:type="dxa"/>
              <w:bottom w:w="30" w:type="dxa"/>
              <w:right w:w="30" w:type="dxa"/>
            </w:tcMar>
            <w:vAlign w:val="center"/>
          </w:tcPr>
          <w:p w:rsidR="00225077" w:rsidRPr="00904496" w:rsidRDefault="00225077" w:rsidP="00CF1AA6">
            <w:pPr>
              <w:autoSpaceDE w:val="0"/>
              <w:autoSpaceDN w:val="0"/>
              <w:adjustRightInd w:val="0"/>
              <w:spacing w:line="240" w:lineRule="auto"/>
              <w:jc w:val="center"/>
            </w:pPr>
          </w:p>
        </w:tc>
        <w:tc>
          <w:tcPr>
            <w:tcW w:w="1020"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225077" w:rsidRPr="00904496" w:rsidRDefault="00225077" w:rsidP="00CF1AA6">
            <w:pPr>
              <w:autoSpaceDE w:val="0"/>
              <w:autoSpaceDN w:val="0"/>
              <w:adjustRightInd w:val="0"/>
              <w:spacing w:line="240" w:lineRule="auto"/>
              <w:jc w:val="center"/>
            </w:pPr>
          </w:p>
        </w:tc>
      </w:tr>
      <w:tr w:rsidR="00225077" w:rsidRPr="00904496" w:rsidTr="00CF1AA6">
        <w:trPr>
          <w:cantSplit/>
          <w:tblHeader/>
        </w:trPr>
        <w:tc>
          <w:tcPr>
            <w:tcW w:w="7954" w:type="dxa"/>
            <w:gridSpan w:val="7"/>
            <w:tcBorders>
              <w:top w:val="nil"/>
              <w:left w:val="nil"/>
              <w:bottom w:val="nil"/>
              <w:right w:val="nil"/>
            </w:tcBorders>
            <w:shd w:val="clear" w:color="auto" w:fill="FFFFFF"/>
            <w:tcMar>
              <w:top w:w="30" w:type="dxa"/>
              <w:left w:w="30" w:type="dxa"/>
              <w:bottom w:w="30" w:type="dxa"/>
              <w:right w:w="30" w:type="dxa"/>
            </w:tcMar>
          </w:tcPr>
          <w:p w:rsidR="00225077" w:rsidRPr="00904496" w:rsidRDefault="00225077" w:rsidP="00CF1AA6">
            <w:pPr>
              <w:autoSpaceDE w:val="0"/>
              <w:autoSpaceDN w:val="0"/>
              <w:adjustRightInd w:val="0"/>
              <w:spacing w:line="320" w:lineRule="atLeast"/>
              <w:rPr>
                <w:rFonts w:ascii="Arial" w:hAnsi="Arial" w:cs="Arial"/>
                <w:color w:val="000000"/>
                <w:sz w:val="18"/>
                <w:szCs w:val="18"/>
              </w:rPr>
            </w:pPr>
            <w:r w:rsidRPr="00904496">
              <w:rPr>
                <w:rFonts w:ascii="Arial" w:hAnsi="Arial" w:cs="Arial"/>
                <w:color w:val="000000"/>
                <w:sz w:val="18"/>
                <w:szCs w:val="18"/>
              </w:rPr>
              <w:t>a. Predictors: (Constant), quality, quantity</w:t>
            </w:r>
          </w:p>
        </w:tc>
      </w:tr>
    </w:tbl>
    <w:p w:rsidR="00225077" w:rsidRPr="00904496" w:rsidRDefault="00225077" w:rsidP="00225077">
      <w:pPr>
        <w:autoSpaceDE w:val="0"/>
        <w:autoSpaceDN w:val="0"/>
        <w:adjustRightInd w:val="0"/>
        <w:spacing w:line="400" w:lineRule="atLeast"/>
      </w:pPr>
    </w:p>
    <w:p w:rsidR="00225077" w:rsidRDefault="00225077" w:rsidP="00225077">
      <w:pPr>
        <w:autoSpaceDE w:val="0"/>
        <w:autoSpaceDN w:val="0"/>
        <w:adjustRightInd w:val="0"/>
        <w:spacing w:line="240" w:lineRule="auto"/>
        <w:rPr>
          <w:b/>
        </w:rPr>
      </w:pPr>
    </w:p>
    <w:p w:rsidR="00225077" w:rsidRDefault="00225077" w:rsidP="00225077">
      <w:pPr>
        <w:autoSpaceDE w:val="0"/>
        <w:autoSpaceDN w:val="0"/>
        <w:adjustRightInd w:val="0"/>
        <w:spacing w:line="240" w:lineRule="auto"/>
        <w:rPr>
          <w:b/>
        </w:rPr>
      </w:pPr>
    </w:p>
    <w:p w:rsidR="00225077" w:rsidRPr="00904496" w:rsidRDefault="00225077" w:rsidP="00225077">
      <w:pPr>
        <w:autoSpaceDE w:val="0"/>
        <w:autoSpaceDN w:val="0"/>
        <w:adjustRightInd w:val="0"/>
        <w:spacing w:line="240" w:lineRule="auto"/>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000"/>
      </w:tblPr>
      <w:tblGrid>
        <w:gridCol w:w="1293"/>
        <w:gridCol w:w="833"/>
        <w:gridCol w:w="946"/>
        <w:gridCol w:w="944"/>
        <w:gridCol w:w="1039"/>
        <w:gridCol w:w="721"/>
        <w:gridCol w:w="721"/>
        <w:gridCol w:w="833"/>
        <w:gridCol w:w="721"/>
        <w:gridCol w:w="721"/>
      </w:tblGrid>
      <w:tr w:rsidR="00225077" w:rsidRPr="0048587C" w:rsidTr="00CF1AA6">
        <w:trPr>
          <w:cantSplit/>
          <w:trHeight w:val="321"/>
          <w:tblHeader/>
        </w:trPr>
        <w:tc>
          <w:tcPr>
            <w:tcW w:w="5000" w:type="pct"/>
            <w:gridSpan w:val="10"/>
            <w:tcBorders>
              <w:top w:val="nil"/>
              <w:left w:val="nil"/>
              <w:bottom w:val="nil"/>
              <w:right w:val="nil"/>
            </w:tcBorders>
            <w:shd w:val="clear" w:color="auto" w:fill="FFFFFF"/>
            <w:tcMar>
              <w:top w:w="30" w:type="dxa"/>
              <w:left w:w="30" w:type="dxa"/>
              <w:bottom w:w="30" w:type="dxa"/>
              <w:right w:w="30" w:type="dxa"/>
            </w:tcMar>
            <w:vAlign w:val="center"/>
          </w:tcPr>
          <w:p w:rsidR="00225077" w:rsidRPr="0048587C" w:rsidRDefault="00225077" w:rsidP="00CF1AA6">
            <w:pPr>
              <w:autoSpaceDE w:val="0"/>
              <w:autoSpaceDN w:val="0"/>
              <w:adjustRightInd w:val="0"/>
              <w:spacing w:line="320" w:lineRule="atLeast"/>
              <w:jc w:val="center"/>
              <w:rPr>
                <w:rFonts w:ascii="Arial" w:hAnsi="Arial" w:cs="Arial"/>
                <w:color w:val="000000"/>
                <w:sz w:val="16"/>
                <w:szCs w:val="18"/>
              </w:rPr>
            </w:pPr>
            <w:r w:rsidRPr="0048587C">
              <w:rPr>
                <w:rFonts w:ascii="Arial" w:hAnsi="Arial" w:cs="Arial"/>
                <w:b/>
                <w:bCs/>
                <w:color w:val="000000"/>
                <w:sz w:val="16"/>
                <w:szCs w:val="18"/>
              </w:rPr>
              <w:t>Coefficients</w:t>
            </w:r>
            <w:r w:rsidRPr="0048587C">
              <w:rPr>
                <w:rFonts w:ascii="Arial" w:hAnsi="Arial" w:cs="Arial"/>
                <w:b/>
                <w:bCs/>
                <w:color w:val="000000"/>
                <w:sz w:val="16"/>
                <w:szCs w:val="18"/>
                <w:vertAlign w:val="superscript"/>
              </w:rPr>
              <w:t>a</w:t>
            </w:r>
          </w:p>
        </w:tc>
      </w:tr>
      <w:tr w:rsidR="00225077" w:rsidRPr="0048587C" w:rsidTr="00CF1AA6">
        <w:trPr>
          <w:cantSplit/>
          <w:tblHeader/>
        </w:trPr>
        <w:tc>
          <w:tcPr>
            <w:tcW w:w="1212" w:type="pct"/>
            <w:gridSpan w:val="2"/>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225077" w:rsidRPr="0048587C" w:rsidRDefault="00225077" w:rsidP="00CF1AA6">
            <w:pPr>
              <w:autoSpaceDE w:val="0"/>
              <w:autoSpaceDN w:val="0"/>
              <w:adjustRightInd w:val="0"/>
              <w:spacing w:line="320" w:lineRule="atLeast"/>
              <w:rPr>
                <w:rFonts w:ascii="Arial" w:hAnsi="Arial" w:cs="Arial"/>
                <w:color w:val="000000"/>
                <w:sz w:val="16"/>
                <w:szCs w:val="18"/>
              </w:rPr>
            </w:pPr>
            <w:r w:rsidRPr="0048587C">
              <w:rPr>
                <w:rFonts w:ascii="Arial" w:hAnsi="Arial" w:cs="Arial"/>
                <w:color w:val="000000"/>
                <w:sz w:val="16"/>
                <w:szCs w:val="18"/>
              </w:rPr>
              <w:t>Model</w:t>
            </w:r>
          </w:p>
        </w:tc>
        <w:tc>
          <w:tcPr>
            <w:tcW w:w="1076" w:type="pct"/>
            <w:gridSpan w:val="2"/>
            <w:tcBorders>
              <w:top w:val="single" w:sz="16" w:space="0" w:color="000000"/>
              <w:left w:val="single" w:sz="16" w:space="0" w:color="000000"/>
            </w:tcBorders>
            <w:shd w:val="clear" w:color="auto" w:fill="FFFFFF"/>
            <w:tcMar>
              <w:top w:w="30" w:type="dxa"/>
              <w:left w:w="30" w:type="dxa"/>
              <w:bottom w:w="30" w:type="dxa"/>
              <w:right w:w="30" w:type="dxa"/>
            </w:tcMar>
            <w:vAlign w:val="bottom"/>
          </w:tcPr>
          <w:p w:rsidR="00225077" w:rsidRPr="0048587C" w:rsidRDefault="00225077" w:rsidP="00CF1AA6">
            <w:pPr>
              <w:autoSpaceDE w:val="0"/>
              <w:autoSpaceDN w:val="0"/>
              <w:adjustRightInd w:val="0"/>
              <w:spacing w:line="320" w:lineRule="atLeast"/>
              <w:jc w:val="center"/>
              <w:rPr>
                <w:rFonts w:ascii="Arial" w:hAnsi="Arial" w:cs="Arial"/>
                <w:color w:val="000000"/>
                <w:sz w:val="16"/>
                <w:szCs w:val="18"/>
              </w:rPr>
            </w:pPr>
            <w:r w:rsidRPr="0048587C">
              <w:rPr>
                <w:rFonts w:ascii="Arial" w:hAnsi="Arial" w:cs="Arial"/>
                <w:color w:val="000000"/>
                <w:sz w:val="16"/>
                <w:szCs w:val="18"/>
              </w:rPr>
              <w:t>Unstandardized Coefficients</w:t>
            </w:r>
          </w:p>
        </w:tc>
        <w:tc>
          <w:tcPr>
            <w:tcW w:w="592" w:type="pct"/>
            <w:tcBorders>
              <w:top w:val="single" w:sz="16" w:space="0" w:color="000000"/>
            </w:tcBorders>
            <w:shd w:val="clear" w:color="auto" w:fill="FFFFFF"/>
            <w:tcMar>
              <w:top w:w="30" w:type="dxa"/>
              <w:left w:w="30" w:type="dxa"/>
              <w:bottom w:w="30" w:type="dxa"/>
              <w:right w:w="30" w:type="dxa"/>
            </w:tcMar>
            <w:vAlign w:val="bottom"/>
          </w:tcPr>
          <w:p w:rsidR="00225077" w:rsidRPr="0048587C" w:rsidRDefault="00225077" w:rsidP="00CF1AA6">
            <w:pPr>
              <w:autoSpaceDE w:val="0"/>
              <w:autoSpaceDN w:val="0"/>
              <w:adjustRightInd w:val="0"/>
              <w:spacing w:line="320" w:lineRule="atLeast"/>
              <w:jc w:val="center"/>
              <w:rPr>
                <w:rFonts w:ascii="Arial" w:hAnsi="Arial" w:cs="Arial"/>
                <w:color w:val="000000"/>
                <w:sz w:val="16"/>
                <w:szCs w:val="18"/>
              </w:rPr>
            </w:pPr>
            <w:r w:rsidRPr="0048587C">
              <w:rPr>
                <w:rFonts w:ascii="Arial" w:hAnsi="Arial" w:cs="Arial"/>
                <w:color w:val="000000"/>
                <w:sz w:val="16"/>
                <w:szCs w:val="18"/>
              </w:rPr>
              <w:t>Standardized Coefficients</w:t>
            </w:r>
          </w:p>
        </w:tc>
        <w:tc>
          <w:tcPr>
            <w:tcW w:w="411" w:type="pct"/>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225077" w:rsidRPr="0048587C" w:rsidRDefault="00225077" w:rsidP="00CF1AA6">
            <w:pPr>
              <w:autoSpaceDE w:val="0"/>
              <w:autoSpaceDN w:val="0"/>
              <w:adjustRightInd w:val="0"/>
              <w:spacing w:line="320" w:lineRule="atLeast"/>
              <w:jc w:val="center"/>
              <w:rPr>
                <w:rFonts w:ascii="Arial" w:hAnsi="Arial" w:cs="Arial"/>
                <w:color w:val="000000"/>
                <w:sz w:val="16"/>
                <w:szCs w:val="18"/>
              </w:rPr>
            </w:pPr>
            <w:r w:rsidRPr="0048587C">
              <w:rPr>
                <w:rFonts w:ascii="Arial" w:hAnsi="Arial" w:cs="Arial"/>
                <w:color w:val="000000"/>
                <w:sz w:val="16"/>
                <w:szCs w:val="18"/>
              </w:rPr>
              <w:t>t</w:t>
            </w:r>
          </w:p>
        </w:tc>
        <w:tc>
          <w:tcPr>
            <w:tcW w:w="411" w:type="pct"/>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225077" w:rsidRPr="0048587C" w:rsidRDefault="00225077" w:rsidP="00CF1AA6">
            <w:pPr>
              <w:autoSpaceDE w:val="0"/>
              <w:autoSpaceDN w:val="0"/>
              <w:adjustRightInd w:val="0"/>
              <w:spacing w:line="320" w:lineRule="atLeast"/>
              <w:jc w:val="center"/>
              <w:rPr>
                <w:rFonts w:ascii="Arial" w:hAnsi="Arial" w:cs="Arial"/>
                <w:color w:val="000000"/>
                <w:sz w:val="16"/>
                <w:szCs w:val="18"/>
              </w:rPr>
            </w:pPr>
            <w:r w:rsidRPr="0048587C">
              <w:rPr>
                <w:rFonts w:ascii="Arial" w:hAnsi="Arial" w:cs="Arial"/>
                <w:color w:val="000000"/>
                <w:sz w:val="16"/>
                <w:szCs w:val="18"/>
              </w:rPr>
              <w:t>Sig.</w:t>
            </w:r>
          </w:p>
        </w:tc>
        <w:tc>
          <w:tcPr>
            <w:tcW w:w="1297" w:type="pct"/>
            <w:gridSpan w:val="3"/>
            <w:tcBorders>
              <w:top w:val="single" w:sz="16" w:space="0" w:color="000000"/>
              <w:right w:val="single" w:sz="16" w:space="0" w:color="000000"/>
            </w:tcBorders>
            <w:shd w:val="clear" w:color="auto" w:fill="FFFFFF"/>
            <w:tcMar>
              <w:top w:w="30" w:type="dxa"/>
              <w:left w:w="30" w:type="dxa"/>
              <w:bottom w:w="30" w:type="dxa"/>
              <w:right w:w="30" w:type="dxa"/>
            </w:tcMar>
            <w:vAlign w:val="bottom"/>
          </w:tcPr>
          <w:p w:rsidR="00225077" w:rsidRPr="0048587C" w:rsidRDefault="00225077" w:rsidP="00CF1AA6">
            <w:pPr>
              <w:autoSpaceDE w:val="0"/>
              <w:autoSpaceDN w:val="0"/>
              <w:adjustRightInd w:val="0"/>
              <w:spacing w:line="320" w:lineRule="atLeast"/>
              <w:jc w:val="center"/>
              <w:rPr>
                <w:rFonts w:ascii="Arial" w:hAnsi="Arial" w:cs="Arial"/>
                <w:color w:val="000000"/>
                <w:sz w:val="16"/>
                <w:szCs w:val="18"/>
              </w:rPr>
            </w:pPr>
            <w:r w:rsidRPr="0048587C">
              <w:rPr>
                <w:rFonts w:ascii="Arial" w:hAnsi="Arial" w:cs="Arial"/>
                <w:color w:val="000000"/>
                <w:sz w:val="16"/>
                <w:szCs w:val="18"/>
              </w:rPr>
              <w:t>Correlations</w:t>
            </w:r>
          </w:p>
        </w:tc>
      </w:tr>
      <w:tr w:rsidR="00225077" w:rsidRPr="0048587C" w:rsidTr="00CF1AA6">
        <w:trPr>
          <w:cantSplit/>
          <w:tblHeader/>
        </w:trPr>
        <w:tc>
          <w:tcPr>
            <w:tcW w:w="1212" w:type="pct"/>
            <w:gridSpan w:val="2"/>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225077" w:rsidRPr="0048587C" w:rsidRDefault="00225077" w:rsidP="00CF1AA6">
            <w:pPr>
              <w:autoSpaceDE w:val="0"/>
              <w:autoSpaceDN w:val="0"/>
              <w:adjustRightInd w:val="0"/>
              <w:spacing w:line="240" w:lineRule="auto"/>
              <w:rPr>
                <w:rFonts w:ascii="Arial" w:hAnsi="Arial" w:cs="Arial"/>
                <w:color w:val="000000"/>
                <w:sz w:val="16"/>
                <w:szCs w:val="18"/>
              </w:rPr>
            </w:pPr>
          </w:p>
        </w:tc>
        <w:tc>
          <w:tcPr>
            <w:tcW w:w="539" w:type="pct"/>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225077" w:rsidRPr="0048587C" w:rsidRDefault="00225077" w:rsidP="00CF1AA6">
            <w:pPr>
              <w:autoSpaceDE w:val="0"/>
              <w:autoSpaceDN w:val="0"/>
              <w:adjustRightInd w:val="0"/>
              <w:spacing w:line="320" w:lineRule="atLeast"/>
              <w:jc w:val="center"/>
              <w:rPr>
                <w:rFonts w:ascii="Arial" w:hAnsi="Arial" w:cs="Arial"/>
                <w:color w:val="000000"/>
                <w:sz w:val="16"/>
                <w:szCs w:val="18"/>
              </w:rPr>
            </w:pPr>
            <w:r w:rsidRPr="0048587C">
              <w:rPr>
                <w:rFonts w:ascii="Arial" w:hAnsi="Arial" w:cs="Arial"/>
                <w:color w:val="000000"/>
                <w:sz w:val="16"/>
                <w:szCs w:val="18"/>
              </w:rPr>
              <w:t>B</w:t>
            </w:r>
          </w:p>
        </w:tc>
        <w:tc>
          <w:tcPr>
            <w:tcW w:w="538" w:type="pct"/>
            <w:tcBorders>
              <w:bottom w:val="single" w:sz="16" w:space="0" w:color="000000"/>
            </w:tcBorders>
            <w:shd w:val="clear" w:color="auto" w:fill="FFFFFF"/>
            <w:tcMar>
              <w:top w:w="30" w:type="dxa"/>
              <w:left w:w="30" w:type="dxa"/>
              <w:bottom w:w="30" w:type="dxa"/>
              <w:right w:w="30" w:type="dxa"/>
            </w:tcMar>
            <w:vAlign w:val="bottom"/>
          </w:tcPr>
          <w:p w:rsidR="00225077" w:rsidRPr="0048587C" w:rsidRDefault="00225077" w:rsidP="00CF1AA6">
            <w:pPr>
              <w:autoSpaceDE w:val="0"/>
              <w:autoSpaceDN w:val="0"/>
              <w:adjustRightInd w:val="0"/>
              <w:spacing w:line="320" w:lineRule="atLeast"/>
              <w:jc w:val="center"/>
              <w:rPr>
                <w:rFonts w:ascii="Arial" w:hAnsi="Arial" w:cs="Arial"/>
                <w:color w:val="000000"/>
                <w:sz w:val="16"/>
                <w:szCs w:val="18"/>
              </w:rPr>
            </w:pPr>
            <w:r w:rsidRPr="0048587C">
              <w:rPr>
                <w:rFonts w:ascii="Arial" w:hAnsi="Arial" w:cs="Arial"/>
                <w:color w:val="000000"/>
                <w:sz w:val="16"/>
                <w:szCs w:val="18"/>
              </w:rPr>
              <w:t>Std. Error</w:t>
            </w:r>
          </w:p>
        </w:tc>
        <w:tc>
          <w:tcPr>
            <w:tcW w:w="592" w:type="pct"/>
            <w:tcBorders>
              <w:bottom w:val="single" w:sz="16" w:space="0" w:color="000000"/>
            </w:tcBorders>
            <w:shd w:val="clear" w:color="auto" w:fill="FFFFFF"/>
            <w:tcMar>
              <w:top w:w="30" w:type="dxa"/>
              <w:left w:w="30" w:type="dxa"/>
              <w:bottom w:w="30" w:type="dxa"/>
              <w:right w:w="30" w:type="dxa"/>
            </w:tcMar>
            <w:vAlign w:val="bottom"/>
          </w:tcPr>
          <w:p w:rsidR="00225077" w:rsidRPr="0048587C" w:rsidRDefault="00225077" w:rsidP="00CF1AA6">
            <w:pPr>
              <w:autoSpaceDE w:val="0"/>
              <w:autoSpaceDN w:val="0"/>
              <w:adjustRightInd w:val="0"/>
              <w:spacing w:line="320" w:lineRule="atLeast"/>
              <w:jc w:val="center"/>
              <w:rPr>
                <w:rFonts w:ascii="Arial" w:hAnsi="Arial" w:cs="Arial"/>
                <w:color w:val="000000"/>
                <w:sz w:val="16"/>
                <w:szCs w:val="18"/>
              </w:rPr>
            </w:pPr>
            <w:r w:rsidRPr="0048587C">
              <w:rPr>
                <w:rFonts w:ascii="Arial" w:hAnsi="Arial" w:cs="Arial"/>
                <w:color w:val="000000"/>
                <w:sz w:val="16"/>
                <w:szCs w:val="18"/>
              </w:rPr>
              <w:t>Beta</w:t>
            </w:r>
          </w:p>
        </w:tc>
        <w:tc>
          <w:tcPr>
            <w:tcW w:w="411" w:type="pct"/>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225077" w:rsidRPr="0048587C" w:rsidRDefault="00225077" w:rsidP="00CF1AA6">
            <w:pPr>
              <w:autoSpaceDE w:val="0"/>
              <w:autoSpaceDN w:val="0"/>
              <w:adjustRightInd w:val="0"/>
              <w:spacing w:line="240" w:lineRule="auto"/>
              <w:rPr>
                <w:rFonts w:ascii="Arial" w:hAnsi="Arial" w:cs="Arial"/>
                <w:color w:val="000000"/>
                <w:sz w:val="16"/>
                <w:szCs w:val="18"/>
              </w:rPr>
            </w:pPr>
          </w:p>
        </w:tc>
        <w:tc>
          <w:tcPr>
            <w:tcW w:w="411" w:type="pct"/>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225077" w:rsidRPr="0048587C" w:rsidRDefault="00225077" w:rsidP="00CF1AA6">
            <w:pPr>
              <w:autoSpaceDE w:val="0"/>
              <w:autoSpaceDN w:val="0"/>
              <w:adjustRightInd w:val="0"/>
              <w:spacing w:line="240" w:lineRule="auto"/>
              <w:rPr>
                <w:rFonts w:ascii="Arial" w:hAnsi="Arial" w:cs="Arial"/>
                <w:color w:val="000000"/>
                <w:sz w:val="16"/>
                <w:szCs w:val="18"/>
              </w:rPr>
            </w:pPr>
          </w:p>
        </w:tc>
        <w:tc>
          <w:tcPr>
            <w:tcW w:w="475" w:type="pct"/>
            <w:tcBorders>
              <w:bottom w:val="single" w:sz="16" w:space="0" w:color="000000"/>
            </w:tcBorders>
            <w:shd w:val="clear" w:color="auto" w:fill="FFFFFF"/>
            <w:tcMar>
              <w:top w:w="30" w:type="dxa"/>
              <w:left w:w="30" w:type="dxa"/>
              <w:bottom w:w="30" w:type="dxa"/>
              <w:right w:w="30" w:type="dxa"/>
            </w:tcMar>
            <w:vAlign w:val="bottom"/>
          </w:tcPr>
          <w:p w:rsidR="00225077" w:rsidRPr="0048587C" w:rsidRDefault="00225077" w:rsidP="00CF1AA6">
            <w:pPr>
              <w:autoSpaceDE w:val="0"/>
              <w:autoSpaceDN w:val="0"/>
              <w:adjustRightInd w:val="0"/>
              <w:spacing w:line="320" w:lineRule="atLeast"/>
              <w:jc w:val="center"/>
              <w:rPr>
                <w:rFonts w:ascii="Arial" w:hAnsi="Arial" w:cs="Arial"/>
                <w:color w:val="000000"/>
                <w:sz w:val="16"/>
                <w:szCs w:val="18"/>
              </w:rPr>
            </w:pPr>
            <w:r w:rsidRPr="0048587C">
              <w:rPr>
                <w:rFonts w:ascii="Arial" w:hAnsi="Arial" w:cs="Arial"/>
                <w:color w:val="000000"/>
                <w:sz w:val="16"/>
                <w:szCs w:val="18"/>
              </w:rPr>
              <w:t>Zero-order</w:t>
            </w:r>
          </w:p>
        </w:tc>
        <w:tc>
          <w:tcPr>
            <w:tcW w:w="411" w:type="pct"/>
            <w:tcBorders>
              <w:bottom w:val="single" w:sz="16" w:space="0" w:color="000000"/>
            </w:tcBorders>
            <w:shd w:val="clear" w:color="auto" w:fill="FFFFFF"/>
            <w:tcMar>
              <w:top w:w="30" w:type="dxa"/>
              <w:left w:w="30" w:type="dxa"/>
              <w:bottom w:w="30" w:type="dxa"/>
              <w:right w:w="30" w:type="dxa"/>
            </w:tcMar>
            <w:vAlign w:val="bottom"/>
          </w:tcPr>
          <w:p w:rsidR="00225077" w:rsidRPr="0048587C" w:rsidRDefault="00225077" w:rsidP="00CF1AA6">
            <w:pPr>
              <w:autoSpaceDE w:val="0"/>
              <w:autoSpaceDN w:val="0"/>
              <w:adjustRightInd w:val="0"/>
              <w:spacing w:line="320" w:lineRule="atLeast"/>
              <w:jc w:val="center"/>
              <w:rPr>
                <w:rFonts w:ascii="Arial" w:hAnsi="Arial" w:cs="Arial"/>
                <w:color w:val="000000"/>
                <w:sz w:val="16"/>
                <w:szCs w:val="18"/>
              </w:rPr>
            </w:pPr>
            <w:r w:rsidRPr="0048587C">
              <w:rPr>
                <w:rFonts w:ascii="Arial" w:hAnsi="Arial" w:cs="Arial"/>
                <w:color w:val="000000"/>
                <w:sz w:val="16"/>
                <w:szCs w:val="18"/>
              </w:rPr>
              <w:t>Partial</w:t>
            </w:r>
          </w:p>
        </w:tc>
        <w:tc>
          <w:tcPr>
            <w:tcW w:w="411" w:type="pct"/>
            <w:tcBorders>
              <w:bottom w:val="single" w:sz="16" w:space="0" w:color="000000"/>
              <w:right w:val="single" w:sz="16" w:space="0" w:color="000000"/>
            </w:tcBorders>
            <w:shd w:val="clear" w:color="auto" w:fill="FFFFFF"/>
            <w:tcMar>
              <w:top w:w="30" w:type="dxa"/>
              <w:left w:w="30" w:type="dxa"/>
              <w:bottom w:w="30" w:type="dxa"/>
              <w:right w:w="30" w:type="dxa"/>
            </w:tcMar>
            <w:vAlign w:val="bottom"/>
          </w:tcPr>
          <w:p w:rsidR="00225077" w:rsidRPr="0048587C" w:rsidRDefault="00225077" w:rsidP="00CF1AA6">
            <w:pPr>
              <w:autoSpaceDE w:val="0"/>
              <w:autoSpaceDN w:val="0"/>
              <w:adjustRightInd w:val="0"/>
              <w:spacing w:line="320" w:lineRule="atLeast"/>
              <w:jc w:val="center"/>
              <w:rPr>
                <w:rFonts w:ascii="Arial" w:hAnsi="Arial" w:cs="Arial"/>
                <w:color w:val="000000"/>
                <w:sz w:val="16"/>
                <w:szCs w:val="18"/>
              </w:rPr>
            </w:pPr>
            <w:r w:rsidRPr="0048587C">
              <w:rPr>
                <w:rFonts w:ascii="Arial" w:hAnsi="Arial" w:cs="Arial"/>
                <w:color w:val="000000"/>
                <w:sz w:val="16"/>
                <w:szCs w:val="18"/>
              </w:rPr>
              <w:t>Part</w:t>
            </w:r>
          </w:p>
        </w:tc>
      </w:tr>
      <w:tr w:rsidR="00225077" w:rsidRPr="0048587C" w:rsidTr="00CF1AA6">
        <w:trPr>
          <w:cantSplit/>
          <w:tblHeader/>
        </w:trPr>
        <w:tc>
          <w:tcPr>
            <w:tcW w:w="737" w:type="pct"/>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225077" w:rsidRPr="0048587C" w:rsidRDefault="00225077" w:rsidP="00CF1AA6">
            <w:pPr>
              <w:autoSpaceDE w:val="0"/>
              <w:autoSpaceDN w:val="0"/>
              <w:adjustRightInd w:val="0"/>
              <w:spacing w:line="320" w:lineRule="atLeast"/>
              <w:rPr>
                <w:rFonts w:ascii="Arial" w:hAnsi="Arial" w:cs="Arial"/>
                <w:color w:val="000000"/>
                <w:sz w:val="16"/>
                <w:szCs w:val="18"/>
              </w:rPr>
            </w:pPr>
            <w:r w:rsidRPr="0048587C">
              <w:rPr>
                <w:rFonts w:ascii="Arial" w:hAnsi="Arial" w:cs="Arial"/>
                <w:color w:val="000000"/>
                <w:sz w:val="16"/>
                <w:szCs w:val="18"/>
              </w:rPr>
              <w:t>1</w:t>
            </w:r>
          </w:p>
        </w:tc>
        <w:tc>
          <w:tcPr>
            <w:tcW w:w="475" w:type="pct"/>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225077" w:rsidRPr="0048587C" w:rsidRDefault="00225077" w:rsidP="00CF1AA6">
            <w:pPr>
              <w:autoSpaceDE w:val="0"/>
              <w:autoSpaceDN w:val="0"/>
              <w:adjustRightInd w:val="0"/>
              <w:spacing w:line="320" w:lineRule="atLeast"/>
              <w:rPr>
                <w:rFonts w:ascii="Arial" w:hAnsi="Arial" w:cs="Arial"/>
                <w:color w:val="000000"/>
                <w:sz w:val="16"/>
                <w:szCs w:val="18"/>
              </w:rPr>
            </w:pPr>
            <w:r w:rsidRPr="0048587C">
              <w:rPr>
                <w:rFonts w:ascii="Arial" w:hAnsi="Arial" w:cs="Arial"/>
                <w:color w:val="000000"/>
                <w:sz w:val="16"/>
                <w:szCs w:val="18"/>
              </w:rPr>
              <w:t>(Constant)</w:t>
            </w:r>
          </w:p>
        </w:tc>
        <w:tc>
          <w:tcPr>
            <w:tcW w:w="539" w:type="pct"/>
            <w:tcBorders>
              <w:top w:val="single" w:sz="16" w:space="0" w:color="000000"/>
              <w:left w:val="single" w:sz="16" w:space="0" w:color="000000"/>
              <w:bottom w:val="nil"/>
            </w:tcBorders>
            <w:shd w:val="clear" w:color="auto" w:fill="FFFFFF"/>
            <w:tcMar>
              <w:top w:w="30" w:type="dxa"/>
              <w:left w:w="30" w:type="dxa"/>
              <w:bottom w:w="30" w:type="dxa"/>
              <w:right w:w="30" w:type="dxa"/>
            </w:tcMar>
          </w:tcPr>
          <w:p w:rsidR="00225077" w:rsidRPr="0048587C" w:rsidRDefault="00225077" w:rsidP="00CF1AA6">
            <w:pPr>
              <w:autoSpaceDE w:val="0"/>
              <w:autoSpaceDN w:val="0"/>
              <w:adjustRightInd w:val="0"/>
              <w:spacing w:line="320" w:lineRule="atLeast"/>
              <w:jc w:val="right"/>
              <w:rPr>
                <w:rFonts w:ascii="Arial" w:hAnsi="Arial" w:cs="Arial"/>
                <w:color w:val="000000"/>
                <w:sz w:val="16"/>
                <w:szCs w:val="18"/>
              </w:rPr>
            </w:pPr>
            <w:r w:rsidRPr="0048587C">
              <w:rPr>
                <w:rFonts w:ascii="Arial" w:hAnsi="Arial" w:cs="Arial"/>
                <w:color w:val="000000"/>
                <w:sz w:val="16"/>
                <w:szCs w:val="18"/>
              </w:rPr>
              <w:t>29.311</w:t>
            </w:r>
          </w:p>
        </w:tc>
        <w:tc>
          <w:tcPr>
            <w:tcW w:w="538" w:type="pct"/>
            <w:tcBorders>
              <w:top w:val="single" w:sz="16" w:space="0" w:color="000000"/>
              <w:bottom w:val="nil"/>
            </w:tcBorders>
            <w:shd w:val="clear" w:color="auto" w:fill="FFFFFF"/>
            <w:tcMar>
              <w:top w:w="30" w:type="dxa"/>
              <w:left w:w="30" w:type="dxa"/>
              <w:bottom w:w="30" w:type="dxa"/>
              <w:right w:w="30" w:type="dxa"/>
            </w:tcMar>
          </w:tcPr>
          <w:p w:rsidR="00225077" w:rsidRPr="0048587C" w:rsidRDefault="00225077" w:rsidP="00CF1AA6">
            <w:pPr>
              <w:autoSpaceDE w:val="0"/>
              <w:autoSpaceDN w:val="0"/>
              <w:adjustRightInd w:val="0"/>
              <w:spacing w:line="320" w:lineRule="atLeast"/>
              <w:jc w:val="right"/>
              <w:rPr>
                <w:rFonts w:ascii="Arial" w:hAnsi="Arial" w:cs="Arial"/>
                <w:color w:val="000000"/>
                <w:sz w:val="16"/>
                <w:szCs w:val="18"/>
              </w:rPr>
            </w:pPr>
            <w:r w:rsidRPr="0048587C">
              <w:rPr>
                <w:rFonts w:ascii="Arial" w:hAnsi="Arial" w:cs="Arial"/>
                <w:color w:val="000000"/>
                <w:sz w:val="16"/>
                <w:szCs w:val="18"/>
              </w:rPr>
              <w:t>2.231</w:t>
            </w:r>
          </w:p>
        </w:tc>
        <w:tc>
          <w:tcPr>
            <w:tcW w:w="592" w:type="pct"/>
            <w:tcBorders>
              <w:top w:val="single" w:sz="16" w:space="0" w:color="000000"/>
              <w:bottom w:val="nil"/>
            </w:tcBorders>
            <w:shd w:val="clear" w:color="auto" w:fill="FFFFFF"/>
            <w:tcMar>
              <w:top w:w="30" w:type="dxa"/>
              <w:left w:w="30" w:type="dxa"/>
              <w:bottom w:w="30" w:type="dxa"/>
              <w:right w:w="30" w:type="dxa"/>
            </w:tcMar>
            <w:vAlign w:val="center"/>
          </w:tcPr>
          <w:p w:rsidR="00225077" w:rsidRPr="0048587C" w:rsidRDefault="00225077" w:rsidP="00CF1AA6">
            <w:pPr>
              <w:autoSpaceDE w:val="0"/>
              <w:autoSpaceDN w:val="0"/>
              <w:adjustRightInd w:val="0"/>
              <w:spacing w:line="240" w:lineRule="auto"/>
              <w:jc w:val="center"/>
              <w:rPr>
                <w:sz w:val="16"/>
              </w:rPr>
            </w:pPr>
          </w:p>
        </w:tc>
        <w:tc>
          <w:tcPr>
            <w:tcW w:w="411" w:type="pct"/>
            <w:tcBorders>
              <w:top w:val="single" w:sz="16" w:space="0" w:color="000000"/>
              <w:bottom w:val="nil"/>
            </w:tcBorders>
            <w:shd w:val="clear" w:color="auto" w:fill="FFFFFF"/>
            <w:tcMar>
              <w:top w:w="30" w:type="dxa"/>
              <w:left w:w="30" w:type="dxa"/>
              <w:bottom w:w="30" w:type="dxa"/>
              <w:right w:w="30" w:type="dxa"/>
            </w:tcMar>
          </w:tcPr>
          <w:p w:rsidR="00225077" w:rsidRPr="0048587C" w:rsidRDefault="00225077" w:rsidP="00CF1AA6">
            <w:pPr>
              <w:autoSpaceDE w:val="0"/>
              <w:autoSpaceDN w:val="0"/>
              <w:adjustRightInd w:val="0"/>
              <w:spacing w:line="320" w:lineRule="atLeast"/>
              <w:jc w:val="right"/>
              <w:rPr>
                <w:rFonts w:ascii="Arial" w:hAnsi="Arial" w:cs="Arial"/>
                <w:color w:val="000000"/>
                <w:sz w:val="16"/>
                <w:szCs w:val="18"/>
              </w:rPr>
            </w:pPr>
            <w:r w:rsidRPr="0048587C">
              <w:rPr>
                <w:rFonts w:ascii="Arial" w:hAnsi="Arial" w:cs="Arial"/>
                <w:color w:val="000000"/>
                <w:sz w:val="16"/>
                <w:szCs w:val="18"/>
              </w:rPr>
              <w:t>13.141</w:t>
            </w:r>
          </w:p>
        </w:tc>
        <w:tc>
          <w:tcPr>
            <w:tcW w:w="411" w:type="pct"/>
            <w:tcBorders>
              <w:top w:val="single" w:sz="16" w:space="0" w:color="000000"/>
              <w:bottom w:val="nil"/>
            </w:tcBorders>
            <w:shd w:val="clear" w:color="auto" w:fill="FFFFFF"/>
            <w:tcMar>
              <w:top w:w="30" w:type="dxa"/>
              <w:left w:w="30" w:type="dxa"/>
              <w:bottom w:w="30" w:type="dxa"/>
              <w:right w:w="30" w:type="dxa"/>
            </w:tcMar>
          </w:tcPr>
          <w:p w:rsidR="00225077" w:rsidRPr="0048587C" w:rsidRDefault="00225077" w:rsidP="00CF1AA6">
            <w:pPr>
              <w:autoSpaceDE w:val="0"/>
              <w:autoSpaceDN w:val="0"/>
              <w:adjustRightInd w:val="0"/>
              <w:spacing w:line="320" w:lineRule="atLeast"/>
              <w:jc w:val="right"/>
              <w:rPr>
                <w:rFonts w:ascii="Arial" w:hAnsi="Arial" w:cs="Arial"/>
                <w:color w:val="000000"/>
                <w:sz w:val="16"/>
                <w:szCs w:val="18"/>
              </w:rPr>
            </w:pPr>
            <w:r w:rsidRPr="0048587C">
              <w:rPr>
                <w:rFonts w:ascii="Arial" w:hAnsi="Arial" w:cs="Arial"/>
                <w:color w:val="000000"/>
                <w:sz w:val="16"/>
                <w:szCs w:val="18"/>
              </w:rPr>
              <w:t>.000</w:t>
            </w:r>
          </w:p>
        </w:tc>
        <w:tc>
          <w:tcPr>
            <w:tcW w:w="475" w:type="pct"/>
            <w:tcBorders>
              <w:top w:val="single" w:sz="16" w:space="0" w:color="000000"/>
              <w:bottom w:val="nil"/>
            </w:tcBorders>
            <w:shd w:val="clear" w:color="auto" w:fill="FFFFFF"/>
            <w:tcMar>
              <w:top w:w="30" w:type="dxa"/>
              <w:left w:w="30" w:type="dxa"/>
              <w:bottom w:w="30" w:type="dxa"/>
              <w:right w:w="30" w:type="dxa"/>
            </w:tcMar>
            <w:vAlign w:val="center"/>
          </w:tcPr>
          <w:p w:rsidR="00225077" w:rsidRPr="0048587C" w:rsidRDefault="00225077" w:rsidP="00CF1AA6">
            <w:pPr>
              <w:autoSpaceDE w:val="0"/>
              <w:autoSpaceDN w:val="0"/>
              <w:adjustRightInd w:val="0"/>
              <w:spacing w:line="240" w:lineRule="auto"/>
              <w:jc w:val="center"/>
              <w:rPr>
                <w:sz w:val="16"/>
              </w:rPr>
            </w:pPr>
          </w:p>
        </w:tc>
        <w:tc>
          <w:tcPr>
            <w:tcW w:w="411" w:type="pct"/>
            <w:tcBorders>
              <w:top w:val="single" w:sz="16" w:space="0" w:color="000000"/>
              <w:bottom w:val="nil"/>
            </w:tcBorders>
            <w:shd w:val="clear" w:color="auto" w:fill="FFFFFF"/>
            <w:tcMar>
              <w:top w:w="30" w:type="dxa"/>
              <w:left w:w="30" w:type="dxa"/>
              <w:bottom w:w="30" w:type="dxa"/>
              <w:right w:w="30" w:type="dxa"/>
            </w:tcMar>
            <w:vAlign w:val="center"/>
          </w:tcPr>
          <w:p w:rsidR="00225077" w:rsidRPr="0048587C" w:rsidRDefault="00225077" w:rsidP="00CF1AA6">
            <w:pPr>
              <w:autoSpaceDE w:val="0"/>
              <w:autoSpaceDN w:val="0"/>
              <w:adjustRightInd w:val="0"/>
              <w:spacing w:line="240" w:lineRule="auto"/>
              <w:jc w:val="center"/>
              <w:rPr>
                <w:sz w:val="16"/>
              </w:rPr>
            </w:pPr>
          </w:p>
        </w:tc>
        <w:tc>
          <w:tcPr>
            <w:tcW w:w="411" w:type="pct"/>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225077" w:rsidRPr="0048587C" w:rsidRDefault="00225077" w:rsidP="00CF1AA6">
            <w:pPr>
              <w:autoSpaceDE w:val="0"/>
              <w:autoSpaceDN w:val="0"/>
              <w:adjustRightInd w:val="0"/>
              <w:spacing w:line="240" w:lineRule="auto"/>
              <w:jc w:val="center"/>
              <w:rPr>
                <w:sz w:val="16"/>
              </w:rPr>
            </w:pPr>
          </w:p>
        </w:tc>
      </w:tr>
      <w:tr w:rsidR="00225077" w:rsidRPr="0048587C" w:rsidTr="00CF1AA6">
        <w:trPr>
          <w:cantSplit/>
          <w:tblHeader/>
        </w:trPr>
        <w:tc>
          <w:tcPr>
            <w:tcW w:w="737"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225077" w:rsidRPr="0048587C" w:rsidRDefault="00225077" w:rsidP="00CF1AA6">
            <w:pPr>
              <w:autoSpaceDE w:val="0"/>
              <w:autoSpaceDN w:val="0"/>
              <w:adjustRightInd w:val="0"/>
              <w:spacing w:line="240" w:lineRule="auto"/>
              <w:rPr>
                <w:sz w:val="16"/>
              </w:rPr>
            </w:pPr>
          </w:p>
        </w:tc>
        <w:tc>
          <w:tcPr>
            <w:tcW w:w="475" w:type="pct"/>
            <w:tcBorders>
              <w:top w:val="nil"/>
              <w:left w:val="nil"/>
              <w:bottom w:val="nil"/>
              <w:right w:val="single" w:sz="16" w:space="0" w:color="000000"/>
            </w:tcBorders>
            <w:shd w:val="clear" w:color="auto" w:fill="FFFFFF"/>
            <w:tcMar>
              <w:top w:w="30" w:type="dxa"/>
              <w:left w:w="30" w:type="dxa"/>
              <w:bottom w:w="30" w:type="dxa"/>
              <w:right w:w="30" w:type="dxa"/>
            </w:tcMar>
          </w:tcPr>
          <w:p w:rsidR="00225077" w:rsidRPr="0048587C" w:rsidRDefault="00225077" w:rsidP="00CF1AA6">
            <w:pPr>
              <w:autoSpaceDE w:val="0"/>
              <w:autoSpaceDN w:val="0"/>
              <w:adjustRightInd w:val="0"/>
              <w:spacing w:line="320" w:lineRule="atLeast"/>
              <w:rPr>
                <w:rFonts w:ascii="Arial" w:hAnsi="Arial" w:cs="Arial"/>
                <w:color w:val="000000"/>
                <w:sz w:val="16"/>
                <w:szCs w:val="18"/>
              </w:rPr>
            </w:pPr>
            <w:r w:rsidRPr="0048587C">
              <w:rPr>
                <w:rFonts w:ascii="Arial" w:hAnsi="Arial" w:cs="Arial"/>
                <w:color w:val="000000"/>
                <w:sz w:val="16"/>
                <w:szCs w:val="18"/>
              </w:rPr>
              <w:t>quantity</w:t>
            </w:r>
          </w:p>
        </w:tc>
        <w:tc>
          <w:tcPr>
            <w:tcW w:w="539" w:type="pct"/>
            <w:tcBorders>
              <w:top w:val="nil"/>
              <w:left w:val="single" w:sz="16" w:space="0" w:color="000000"/>
              <w:bottom w:val="nil"/>
            </w:tcBorders>
            <w:shd w:val="clear" w:color="auto" w:fill="FFFFFF"/>
            <w:tcMar>
              <w:top w:w="30" w:type="dxa"/>
              <w:left w:w="30" w:type="dxa"/>
              <w:bottom w:w="30" w:type="dxa"/>
              <w:right w:w="30" w:type="dxa"/>
            </w:tcMar>
          </w:tcPr>
          <w:p w:rsidR="00225077" w:rsidRPr="0048587C" w:rsidRDefault="00225077" w:rsidP="00CF1AA6">
            <w:pPr>
              <w:autoSpaceDE w:val="0"/>
              <w:autoSpaceDN w:val="0"/>
              <w:adjustRightInd w:val="0"/>
              <w:spacing w:line="320" w:lineRule="atLeast"/>
              <w:jc w:val="right"/>
              <w:rPr>
                <w:rFonts w:ascii="Arial" w:hAnsi="Arial" w:cs="Arial"/>
                <w:color w:val="000000"/>
                <w:sz w:val="16"/>
                <w:szCs w:val="18"/>
              </w:rPr>
            </w:pPr>
            <w:r w:rsidRPr="0048587C">
              <w:rPr>
                <w:rFonts w:ascii="Arial" w:hAnsi="Arial" w:cs="Arial"/>
                <w:color w:val="000000"/>
                <w:sz w:val="16"/>
                <w:szCs w:val="18"/>
              </w:rPr>
              <w:t>.206</w:t>
            </w:r>
          </w:p>
        </w:tc>
        <w:tc>
          <w:tcPr>
            <w:tcW w:w="538" w:type="pct"/>
            <w:tcBorders>
              <w:top w:val="nil"/>
              <w:bottom w:val="nil"/>
            </w:tcBorders>
            <w:shd w:val="clear" w:color="auto" w:fill="FFFFFF"/>
            <w:tcMar>
              <w:top w:w="30" w:type="dxa"/>
              <w:left w:w="30" w:type="dxa"/>
              <w:bottom w:w="30" w:type="dxa"/>
              <w:right w:w="30" w:type="dxa"/>
            </w:tcMar>
          </w:tcPr>
          <w:p w:rsidR="00225077" w:rsidRPr="0048587C" w:rsidRDefault="00225077" w:rsidP="00CF1AA6">
            <w:pPr>
              <w:autoSpaceDE w:val="0"/>
              <w:autoSpaceDN w:val="0"/>
              <w:adjustRightInd w:val="0"/>
              <w:spacing w:line="320" w:lineRule="atLeast"/>
              <w:jc w:val="right"/>
              <w:rPr>
                <w:rFonts w:ascii="Arial" w:hAnsi="Arial" w:cs="Arial"/>
                <w:color w:val="000000"/>
                <w:sz w:val="16"/>
                <w:szCs w:val="18"/>
              </w:rPr>
            </w:pPr>
            <w:r w:rsidRPr="0048587C">
              <w:rPr>
                <w:rFonts w:ascii="Arial" w:hAnsi="Arial" w:cs="Arial"/>
                <w:color w:val="000000"/>
                <w:sz w:val="16"/>
                <w:szCs w:val="18"/>
              </w:rPr>
              <w:t>.036</w:t>
            </w:r>
          </w:p>
        </w:tc>
        <w:tc>
          <w:tcPr>
            <w:tcW w:w="592" w:type="pct"/>
            <w:tcBorders>
              <w:top w:val="nil"/>
              <w:bottom w:val="nil"/>
            </w:tcBorders>
            <w:shd w:val="clear" w:color="auto" w:fill="FFFFFF"/>
            <w:tcMar>
              <w:top w:w="30" w:type="dxa"/>
              <w:left w:w="30" w:type="dxa"/>
              <w:bottom w:w="30" w:type="dxa"/>
              <w:right w:w="30" w:type="dxa"/>
            </w:tcMar>
          </w:tcPr>
          <w:p w:rsidR="00225077" w:rsidRPr="0048587C" w:rsidRDefault="00225077" w:rsidP="00CF1AA6">
            <w:pPr>
              <w:autoSpaceDE w:val="0"/>
              <w:autoSpaceDN w:val="0"/>
              <w:adjustRightInd w:val="0"/>
              <w:spacing w:line="320" w:lineRule="atLeast"/>
              <w:jc w:val="right"/>
              <w:rPr>
                <w:rFonts w:ascii="Arial" w:hAnsi="Arial" w:cs="Arial"/>
                <w:color w:val="000000"/>
                <w:sz w:val="16"/>
                <w:szCs w:val="18"/>
              </w:rPr>
            </w:pPr>
            <w:r w:rsidRPr="0048587C">
              <w:rPr>
                <w:rFonts w:ascii="Arial" w:hAnsi="Arial" w:cs="Arial"/>
                <w:color w:val="000000"/>
                <w:sz w:val="16"/>
                <w:szCs w:val="18"/>
              </w:rPr>
              <w:t>.190</w:t>
            </w:r>
          </w:p>
        </w:tc>
        <w:tc>
          <w:tcPr>
            <w:tcW w:w="411" w:type="pct"/>
            <w:tcBorders>
              <w:top w:val="nil"/>
              <w:bottom w:val="nil"/>
            </w:tcBorders>
            <w:shd w:val="clear" w:color="auto" w:fill="FFFFFF"/>
            <w:tcMar>
              <w:top w:w="30" w:type="dxa"/>
              <w:left w:w="30" w:type="dxa"/>
              <w:bottom w:w="30" w:type="dxa"/>
              <w:right w:w="30" w:type="dxa"/>
            </w:tcMar>
          </w:tcPr>
          <w:p w:rsidR="00225077" w:rsidRPr="0048587C" w:rsidRDefault="00225077" w:rsidP="00CF1AA6">
            <w:pPr>
              <w:autoSpaceDE w:val="0"/>
              <w:autoSpaceDN w:val="0"/>
              <w:adjustRightInd w:val="0"/>
              <w:spacing w:line="320" w:lineRule="atLeast"/>
              <w:jc w:val="right"/>
              <w:rPr>
                <w:rFonts w:ascii="Arial" w:hAnsi="Arial" w:cs="Arial"/>
                <w:color w:val="000000"/>
                <w:sz w:val="16"/>
                <w:szCs w:val="18"/>
              </w:rPr>
            </w:pPr>
            <w:r w:rsidRPr="0048587C">
              <w:rPr>
                <w:rFonts w:ascii="Arial" w:hAnsi="Arial" w:cs="Arial"/>
                <w:color w:val="000000"/>
                <w:sz w:val="16"/>
                <w:szCs w:val="18"/>
              </w:rPr>
              <w:t>5.763</w:t>
            </w:r>
          </w:p>
        </w:tc>
        <w:tc>
          <w:tcPr>
            <w:tcW w:w="411" w:type="pct"/>
            <w:tcBorders>
              <w:top w:val="nil"/>
              <w:bottom w:val="nil"/>
            </w:tcBorders>
            <w:shd w:val="clear" w:color="auto" w:fill="FFFFFF"/>
            <w:tcMar>
              <w:top w:w="30" w:type="dxa"/>
              <w:left w:w="30" w:type="dxa"/>
              <w:bottom w:w="30" w:type="dxa"/>
              <w:right w:w="30" w:type="dxa"/>
            </w:tcMar>
          </w:tcPr>
          <w:p w:rsidR="00225077" w:rsidRPr="0048587C" w:rsidRDefault="00225077" w:rsidP="00CF1AA6">
            <w:pPr>
              <w:autoSpaceDE w:val="0"/>
              <w:autoSpaceDN w:val="0"/>
              <w:adjustRightInd w:val="0"/>
              <w:spacing w:line="320" w:lineRule="atLeast"/>
              <w:jc w:val="right"/>
              <w:rPr>
                <w:rFonts w:ascii="Arial" w:hAnsi="Arial" w:cs="Arial"/>
                <w:color w:val="000000"/>
                <w:sz w:val="16"/>
                <w:szCs w:val="18"/>
              </w:rPr>
            </w:pPr>
            <w:r w:rsidRPr="0048587C">
              <w:rPr>
                <w:rFonts w:ascii="Arial" w:hAnsi="Arial" w:cs="Arial"/>
                <w:color w:val="000000"/>
                <w:sz w:val="16"/>
                <w:szCs w:val="18"/>
              </w:rPr>
              <w:t>.000</w:t>
            </w:r>
          </w:p>
        </w:tc>
        <w:tc>
          <w:tcPr>
            <w:tcW w:w="475" w:type="pct"/>
            <w:tcBorders>
              <w:top w:val="nil"/>
              <w:bottom w:val="nil"/>
            </w:tcBorders>
            <w:shd w:val="clear" w:color="auto" w:fill="FFFFFF"/>
            <w:tcMar>
              <w:top w:w="30" w:type="dxa"/>
              <w:left w:w="30" w:type="dxa"/>
              <w:bottom w:w="30" w:type="dxa"/>
              <w:right w:w="30" w:type="dxa"/>
            </w:tcMar>
          </w:tcPr>
          <w:p w:rsidR="00225077" w:rsidRPr="0048587C" w:rsidRDefault="00225077" w:rsidP="00CF1AA6">
            <w:pPr>
              <w:autoSpaceDE w:val="0"/>
              <w:autoSpaceDN w:val="0"/>
              <w:adjustRightInd w:val="0"/>
              <w:spacing w:line="320" w:lineRule="atLeast"/>
              <w:jc w:val="right"/>
              <w:rPr>
                <w:rFonts w:ascii="Arial" w:hAnsi="Arial" w:cs="Arial"/>
                <w:color w:val="000000"/>
                <w:sz w:val="16"/>
                <w:szCs w:val="18"/>
              </w:rPr>
            </w:pPr>
            <w:r w:rsidRPr="0048587C">
              <w:rPr>
                <w:rFonts w:ascii="Arial" w:hAnsi="Arial" w:cs="Arial"/>
                <w:color w:val="000000"/>
                <w:sz w:val="16"/>
                <w:szCs w:val="18"/>
              </w:rPr>
              <w:t>.235</w:t>
            </w:r>
          </w:p>
        </w:tc>
        <w:tc>
          <w:tcPr>
            <w:tcW w:w="411" w:type="pct"/>
            <w:tcBorders>
              <w:top w:val="nil"/>
              <w:bottom w:val="nil"/>
            </w:tcBorders>
            <w:shd w:val="clear" w:color="auto" w:fill="FFFFFF"/>
            <w:tcMar>
              <w:top w:w="30" w:type="dxa"/>
              <w:left w:w="30" w:type="dxa"/>
              <w:bottom w:w="30" w:type="dxa"/>
              <w:right w:w="30" w:type="dxa"/>
            </w:tcMar>
          </w:tcPr>
          <w:p w:rsidR="00225077" w:rsidRPr="0048587C" w:rsidRDefault="00225077" w:rsidP="00CF1AA6">
            <w:pPr>
              <w:autoSpaceDE w:val="0"/>
              <w:autoSpaceDN w:val="0"/>
              <w:adjustRightInd w:val="0"/>
              <w:spacing w:line="320" w:lineRule="atLeast"/>
              <w:jc w:val="right"/>
              <w:rPr>
                <w:rFonts w:ascii="Arial" w:hAnsi="Arial" w:cs="Arial"/>
                <w:color w:val="000000"/>
                <w:sz w:val="16"/>
                <w:szCs w:val="18"/>
              </w:rPr>
            </w:pPr>
            <w:r w:rsidRPr="0048587C">
              <w:rPr>
                <w:rFonts w:ascii="Arial" w:hAnsi="Arial" w:cs="Arial"/>
                <w:color w:val="000000"/>
                <w:sz w:val="16"/>
                <w:szCs w:val="18"/>
              </w:rPr>
              <w:t>.196</w:t>
            </w:r>
          </w:p>
        </w:tc>
        <w:tc>
          <w:tcPr>
            <w:tcW w:w="411" w:type="pct"/>
            <w:tcBorders>
              <w:top w:val="nil"/>
              <w:bottom w:val="nil"/>
              <w:right w:val="single" w:sz="16" w:space="0" w:color="000000"/>
            </w:tcBorders>
            <w:shd w:val="clear" w:color="auto" w:fill="FFFFFF"/>
            <w:tcMar>
              <w:top w:w="30" w:type="dxa"/>
              <w:left w:w="30" w:type="dxa"/>
              <w:bottom w:w="30" w:type="dxa"/>
              <w:right w:w="30" w:type="dxa"/>
            </w:tcMar>
          </w:tcPr>
          <w:p w:rsidR="00225077" w:rsidRPr="0048587C" w:rsidRDefault="00225077" w:rsidP="00CF1AA6">
            <w:pPr>
              <w:autoSpaceDE w:val="0"/>
              <w:autoSpaceDN w:val="0"/>
              <w:adjustRightInd w:val="0"/>
              <w:spacing w:line="320" w:lineRule="atLeast"/>
              <w:jc w:val="right"/>
              <w:rPr>
                <w:rFonts w:ascii="Arial" w:hAnsi="Arial" w:cs="Arial"/>
                <w:color w:val="000000"/>
                <w:sz w:val="16"/>
                <w:szCs w:val="18"/>
              </w:rPr>
            </w:pPr>
            <w:r w:rsidRPr="0048587C">
              <w:rPr>
                <w:rFonts w:ascii="Arial" w:hAnsi="Arial" w:cs="Arial"/>
                <w:color w:val="000000"/>
                <w:sz w:val="16"/>
                <w:szCs w:val="18"/>
              </w:rPr>
              <w:t>.187</w:t>
            </w:r>
          </w:p>
        </w:tc>
      </w:tr>
      <w:tr w:rsidR="00225077" w:rsidRPr="0048587C" w:rsidTr="00CF1AA6">
        <w:trPr>
          <w:cantSplit/>
          <w:tblHeader/>
        </w:trPr>
        <w:tc>
          <w:tcPr>
            <w:tcW w:w="737"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225077" w:rsidRPr="0048587C" w:rsidRDefault="00225077" w:rsidP="00CF1AA6">
            <w:pPr>
              <w:autoSpaceDE w:val="0"/>
              <w:autoSpaceDN w:val="0"/>
              <w:adjustRightInd w:val="0"/>
              <w:spacing w:line="240" w:lineRule="auto"/>
              <w:rPr>
                <w:rFonts w:ascii="Arial" w:hAnsi="Arial" w:cs="Arial"/>
                <w:color w:val="000000"/>
                <w:sz w:val="16"/>
                <w:szCs w:val="18"/>
              </w:rPr>
            </w:pPr>
          </w:p>
        </w:tc>
        <w:tc>
          <w:tcPr>
            <w:tcW w:w="475" w:type="pct"/>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225077" w:rsidRPr="0048587C" w:rsidRDefault="00225077" w:rsidP="00CF1AA6">
            <w:pPr>
              <w:autoSpaceDE w:val="0"/>
              <w:autoSpaceDN w:val="0"/>
              <w:adjustRightInd w:val="0"/>
              <w:spacing w:line="320" w:lineRule="atLeast"/>
              <w:rPr>
                <w:rFonts w:ascii="Arial" w:hAnsi="Arial" w:cs="Arial"/>
                <w:color w:val="000000"/>
                <w:sz w:val="16"/>
                <w:szCs w:val="18"/>
              </w:rPr>
            </w:pPr>
            <w:r w:rsidRPr="0048587C">
              <w:rPr>
                <w:rFonts w:ascii="Arial" w:hAnsi="Arial" w:cs="Arial"/>
                <w:color w:val="000000"/>
                <w:sz w:val="16"/>
                <w:szCs w:val="18"/>
              </w:rPr>
              <w:t>quality</w:t>
            </w:r>
          </w:p>
        </w:tc>
        <w:tc>
          <w:tcPr>
            <w:tcW w:w="539" w:type="pct"/>
            <w:tcBorders>
              <w:top w:val="nil"/>
              <w:left w:val="single" w:sz="16" w:space="0" w:color="000000"/>
              <w:bottom w:val="single" w:sz="16" w:space="0" w:color="000000"/>
            </w:tcBorders>
            <w:shd w:val="clear" w:color="auto" w:fill="FFFFFF"/>
            <w:tcMar>
              <w:top w:w="30" w:type="dxa"/>
              <w:left w:w="30" w:type="dxa"/>
              <w:bottom w:w="30" w:type="dxa"/>
              <w:right w:w="30" w:type="dxa"/>
            </w:tcMar>
          </w:tcPr>
          <w:p w:rsidR="00225077" w:rsidRPr="0048587C" w:rsidRDefault="00225077" w:rsidP="00CF1AA6">
            <w:pPr>
              <w:autoSpaceDE w:val="0"/>
              <w:autoSpaceDN w:val="0"/>
              <w:adjustRightInd w:val="0"/>
              <w:spacing w:line="320" w:lineRule="atLeast"/>
              <w:jc w:val="right"/>
              <w:rPr>
                <w:rFonts w:ascii="Arial" w:hAnsi="Arial" w:cs="Arial"/>
                <w:color w:val="000000"/>
                <w:sz w:val="16"/>
                <w:szCs w:val="18"/>
              </w:rPr>
            </w:pPr>
            <w:r w:rsidRPr="0048587C">
              <w:rPr>
                <w:rFonts w:ascii="Arial" w:hAnsi="Arial" w:cs="Arial"/>
                <w:color w:val="000000"/>
                <w:sz w:val="16"/>
                <w:szCs w:val="18"/>
              </w:rPr>
              <w:t>.248</w:t>
            </w:r>
          </w:p>
        </w:tc>
        <w:tc>
          <w:tcPr>
            <w:tcW w:w="538" w:type="pct"/>
            <w:tcBorders>
              <w:top w:val="nil"/>
              <w:bottom w:val="single" w:sz="16" w:space="0" w:color="000000"/>
            </w:tcBorders>
            <w:shd w:val="clear" w:color="auto" w:fill="FFFFFF"/>
            <w:tcMar>
              <w:top w:w="30" w:type="dxa"/>
              <w:left w:w="30" w:type="dxa"/>
              <w:bottom w:w="30" w:type="dxa"/>
              <w:right w:w="30" w:type="dxa"/>
            </w:tcMar>
          </w:tcPr>
          <w:p w:rsidR="00225077" w:rsidRPr="0048587C" w:rsidRDefault="00225077" w:rsidP="00CF1AA6">
            <w:pPr>
              <w:autoSpaceDE w:val="0"/>
              <w:autoSpaceDN w:val="0"/>
              <w:adjustRightInd w:val="0"/>
              <w:spacing w:line="320" w:lineRule="atLeast"/>
              <w:jc w:val="right"/>
              <w:rPr>
                <w:rFonts w:ascii="Arial" w:hAnsi="Arial" w:cs="Arial"/>
                <w:color w:val="000000"/>
                <w:sz w:val="16"/>
                <w:szCs w:val="18"/>
              </w:rPr>
            </w:pPr>
            <w:r w:rsidRPr="0048587C">
              <w:rPr>
                <w:rFonts w:ascii="Arial" w:hAnsi="Arial" w:cs="Arial"/>
                <w:color w:val="000000"/>
                <w:sz w:val="16"/>
                <w:szCs w:val="18"/>
              </w:rPr>
              <w:t>.031</w:t>
            </w:r>
          </w:p>
        </w:tc>
        <w:tc>
          <w:tcPr>
            <w:tcW w:w="592" w:type="pct"/>
            <w:tcBorders>
              <w:top w:val="nil"/>
              <w:bottom w:val="single" w:sz="16" w:space="0" w:color="000000"/>
            </w:tcBorders>
            <w:shd w:val="clear" w:color="auto" w:fill="FFFFFF"/>
            <w:tcMar>
              <w:top w:w="30" w:type="dxa"/>
              <w:left w:w="30" w:type="dxa"/>
              <w:bottom w:w="30" w:type="dxa"/>
              <w:right w:w="30" w:type="dxa"/>
            </w:tcMar>
          </w:tcPr>
          <w:p w:rsidR="00225077" w:rsidRPr="0048587C" w:rsidRDefault="00225077" w:rsidP="00CF1AA6">
            <w:pPr>
              <w:autoSpaceDE w:val="0"/>
              <w:autoSpaceDN w:val="0"/>
              <w:adjustRightInd w:val="0"/>
              <w:spacing w:line="320" w:lineRule="atLeast"/>
              <w:jc w:val="right"/>
              <w:rPr>
                <w:rFonts w:ascii="Arial" w:hAnsi="Arial" w:cs="Arial"/>
                <w:color w:val="000000"/>
                <w:sz w:val="16"/>
                <w:szCs w:val="18"/>
              </w:rPr>
            </w:pPr>
            <w:r w:rsidRPr="0048587C">
              <w:rPr>
                <w:rFonts w:ascii="Arial" w:hAnsi="Arial" w:cs="Arial"/>
                <w:color w:val="000000"/>
                <w:sz w:val="16"/>
                <w:szCs w:val="18"/>
              </w:rPr>
              <w:t>.263</w:t>
            </w:r>
          </w:p>
        </w:tc>
        <w:tc>
          <w:tcPr>
            <w:tcW w:w="411" w:type="pct"/>
            <w:tcBorders>
              <w:top w:val="nil"/>
              <w:bottom w:val="single" w:sz="16" w:space="0" w:color="000000"/>
            </w:tcBorders>
            <w:shd w:val="clear" w:color="auto" w:fill="FFFFFF"/>
            <w:tcMar>
              <w:top w:w="30" w:type="dxa"/>
              <w:left w:w="30" w:type="dxa"/>
              <w:bottom w:w="30" w:type="dxa"/>
              <w:right w:w="30" w:type="dxa"/>
            </w:tcMar>
          </w:tcPr>
          <w:p w:rsidR="00225077" w:rsidRPr="0048587C" w:rsidRDefault="00225077" w:rsidP="00CF1AA6">
            <w:pPr>
              <w:autoSpaceDE w:val="0"/>
              <w:autoSpaceDN w:val="0"/>
              <w:adjustRightInd w:val="0"/>
              <w:spacing w:line="320" w:lineRule="atLeast"/>
              <w:jc w:val="right"/>
              <w:rPr>
                <w:rFonts w:ascii="Arial" w:hAnsi="Arial" w:cs="Arial"/>
                <w:color w:val="000000"/>
                <w:sz w:val="16"/>
                <w:szCs w:val="18"/>
              </w:rPr>
            </w:pPr>
            <w:r w:rsidRPr="0048587C">
              <w:rPr>
                <w:rFonts w:ascii="Arial" w:hAnsi="Arial" w:cs="Arial"/>
                <w:color w:val="000000"/>
                <w:sz w:val="16"/>
                <w:szCs w:val="18"/>
              </w:rPr>
              <w:t>7.969</w:t>
            </w:r>
          </w:p>
        </w:tc>
        <w:tc>
          <w:tcPr>
            <w:tcW w:w="411" w:type="pct"/>
            <w:tcBorders>
              <w:top w:val="nil"/>
              <w:bottom w:val="single" w:sz="16" w:space="0" w:color="000000"/>
            </w:tcBorders>
            <w:shd w:val="clear" w:color="auto" w:fill="FFFFFF"/>
            <w:tcMar>
              <w:top w:w="30" w:type="dxa"/>
              <w:left w:w="30" w:type="dxa"/>
              <w:bottom w:w="30" w:type="dxa"/>
              <w:right w:w="30" w:type="dxa"/>
            </w:tcMar>
          </w:tcPr>
          <w:p w:rsidR="00225077" w:rsidRPr="0048587C" w:rsidRDefault="00225077" w:rsidP="00CF1AA6">
            <w:pPr>
              <w:autoSpaceDE w:val="0"/>
              <w:autoSpaceDN w:val="0"/>
              <w:adjustRightInd w:val="0"/>
              <w:spacing w:line="320" w:lineRule="atLeast"/>
              <w:jc w:val="right"/>
              <w:rPr>
                <w:rFonts w:ascii="Arial" w:hAnsi="Arial" w:cs="Arial"/>
                <w:color w:val="000000"/>
                <w:sz w:val="16"/>
                <w:szCs w:val="18"/>
              </w:rPr>
            </w:pPr>
            <w:r w:rsidRPr="0048587C">
              <w:rPr>
                <w:rFonts w:ascii="Arial" w:hAnsi="Arial" w:cs="Arial"/>
                <w:color w:val="000000"/>
                <w:sz w:val="16"/>
                <w:szCs w:val="18"/>
              </w:rPr>
              <w:t>.000</w:t>
            </w:r>
          </w:p>
        </w:tc>
        <w:tc>
          <w:tcPr>
            <w:tcW w:w="475" w:type="pct"/>
            <w:tcBorders>
              <w:top w:val="nil"/>
              <w:bottom w:val="single" w:sz="16" w:space="0" w:color="000000"/>
            </w:tcBorders>
            <w:shd w:val="clear" w:color="auto" w:fill="FFFFFF"/>
            <w:tcMar>
              <w:top w:w="30" w:type="dxa"/>
              <w:left w:w="30" w:type="dxa"/>
              <w:bottom w:w="30" w:type="dxa"/>
              <w:right w:w="30" w:type="dxa"/>
            </w:tcMar>
          </w:tcPr>
          <w:p w:rsidR="00225077" w:rsidRPr="0048587C" w:rsidRDefault="00225077" w:rsidP="00CF1AA6">
            <w:pPr>
              <w:autoSpaceDE w:val="0"/>
              <w:autoSpaceDN w:val="0"/>
              <w:adjustRightInd w:val="0"/>
              <w:spacing w:line="320" w:lineRule="atLeast"/>
              <w:jc w:val="right"/>
              <w:rPr>
                <w:rFonts w:ascii="Arial" w:hAnsi="Arial" w:cs="Arial"/>
                <w:color w:val="000000"/>
                <w:sz w:val="16"/>
                <w:szCs w:val="18"/>
              </w:rPr>
            </w:pPr>
            <w:r w:rsidRPr="0048587C">
              <w:rPr>
                <w:rFonts w:ascii="Arial" w:hAnsi="Arial" w:cs="Arial"/>
                <w:color w:val="000000"/>
                <w:sz w:val="16"/>
                <w:szCs w:val="18"/>
              </w:rPr>
              <w:t>.295</w:t>
            </w:r>
          </w:p>
        </w:tc>
        <w:tc>
          <w:tcPr>
            <w:tcW w:w="411" w:type="pct"/>
            <w:tcBorders>
              <w:top w:val="nil"/>
              <w:bottom w:val="single" w:sz="16" w:space="0" w:color="000000"/>
            </w:tcBorders>
            <w:shd w:val="clear" w:color="auto" w:fill="FFFFFF"/>
            <w:tcMar>
              <w:top w:w="30" w:type="dxa"/>
              <w:left w:w="30" w:type="dxa"/>
              <w:bottom w:w="30" w:type="dxa"/>
              <w:right w:w="30" w:type="dxa"/>
            </w:tcMar>
          </w:tcPr>
          <w:p w:rsidR="00225077" w:rsidRPr="0048587C" w:rsidRDefault="00225077" w:rsidP="00CF1AA6">
            <w:pPr>
              <w:autoSpaceDE w:val="0"/>
              <w:autoSpaceDN w:val="0"/>
              <w:adjustRightInd w:val="0"/>
              <w:spacing w:line="320" w:lineRule="atLeast"/>
              <w:jc w:val="right"/>
              <w:rPr>
                <w:rFonts w:ascii="Arial" w:hAnsi="Arial" w:cs="Arial"/>
                <w:color w:val="000000"/>
                <w:sz w:val="16"/>
                <w:szCs w:val="18"/>
              </w:rPr>
            </w:pPr>
            <w:r w:rsidRPr="0048587C">
              <w:rPr>
                <w:rFonts w:ascii="Arial" w:hAnsi="Arial" w:cs="Arial"/>
                <w:color w:val="000000"/>
                <w:sz w:val="16"/>
                <w:szCs w:val="18"/>
              </w:rPr>
              <w:t>.266</w:t>
            </w:r>
          </w:p>
        </w:tc>
        <w:tc>
          <w:tcPr>
            <w:tcW w:w="411" w:type="pct"/>
            <w:tcBorders>
              <w:top w:val="nil"/>
              <w:bottom w:val="single" w:sz="16" w:space="0" w:color="000000"/>
              <w:right w:val="single" w:sz="16" w:space="0" w:color="000000"/>
            </w:tcBorders>
            <w:shd w:val="clear" w:color="auto" w:fill="FFFFFF"/>
            <w:tcMar>
              <w:top w:w="30" w:type="dxa"/>
              <w:left w:w="30" w:type="dxa"/>
              <w:bottom w:w="30" w:type="dxa"/>
              <w:right w:w="30" w:type="dxa"/>
            </w:tcMar>
          </w:tcPr>
          <w:p w:rsidR="00225077" w:rsidRPr="0048587C" w:rsidRDefault="00225077" w:rsidP="00CF1AA6">
            <w:pPr>
              <w:autoSpaceDE w:val="0"/>
              <w:autoSpaceDN w:val="0"/>
              <w:adjustRightInd w:val="0"/>
              <w:spacing w:line="320" w:lineRule="atLeast"/>
              <w:jc w:val="right"/>
              <w:rPr>
                <w:rFonts w:ascii="Arial" w:hAnsi="Arial" w:cs="Arial"/>
                <w:color w:val="000000"/>
                <w:sz w:val="16"/>
                <w:szCs w:val="18"/>
              </w:rPr>
            </w:pPr>
            <w:r w:rsidRPr="0048587C">
              <w:rPr>
                <w:rFonts w:ascii="Arial" w:hAnsi="Arial" w:cs="Arial"/>
                <w:color w:val="000000"/>
                <w:sz w:val="16"/>
                <w:szCs w:val="18"/>
              </w:rPr>
              <w:t>.259</w:t>
            </w:r>
          </w:p>
        </w:tc>
      </w:tr>
      <w:tr w:rsidR="00225077" w:rsidRPr="0048587C" w:rsidTr="00CF1AA6">
        <w:trPr>
          <w:cantSplit/>
        </w:trPr>
        <w:tc>
          <w:tcPr>
            <w:tcW w:w="5000" w:type="pct"/>
            <w:gridSpan w:val="10"/>
            <w:tcBorders>
              <w:top w:val="nil"/>
              <w:left w:val="nil"/>
              <w:bottom w:val="nil"/>
              <w:right w:val="nil"/>
            </w:tcBorders>
            <w:shd w:val="clear" w:color="auto" w:fill="FFFFFF"/>
            <w:tcMar>
              <w:top w:w="30" w:type="dxa"/>
              <w:left w:w="30" w:type="dxa"/>
              <w:bottom w:w="30" w:type="dxa"/>
              <w:right w:w="30" w:type="dxa"/>
            </w:tcMar>
          </w:tcPr>
          <w:p w:rsidR="00225077" w:rsidRPr="0048587C" w:rsidRDefault="00225077" w:rsidP="00CF1AA6">
            <w:pPr>
              <w:autoSpaceDE w:val="0"/>
              <w:autoSpaceDN w:val="0"/>
              <w:adjustRightInd w:val="0"/>
              <w:spacing w:line="320" w:lineRule="atLeast"/>
              <w:rPr>
                <w:rFonts w:ascii="Arial" w:hAnsi="Arial" w:cs="Arial"/>
                <w:color w:val="000000"/>
                <w:sz w:val="16"/>
                <w:szCs w:val="18"/>
              </w:rPr>
            </w:pPr>
            <w:r w:rsidRPr="0048587C">
              <w:rPr>
                <w:rFonts w:ascii="Arial" w:hAnsi="Arial" w:cs="Arial"/>
                <w:color w:val="000000"/>
                <w:sz w:val="16"/>
                <w:szCs w:val="18"/>
              </w:rPr>
              <w:t>a. Dependent Variable: Post test</w:t>
            </w:r>
          </w:p>
        </w:tc>
      </w:tr>
    </w:tbl>
    <w:p w:rsidR="00225077" w:rsidRDefault="00225077" w:rsidP="00225077">
      <w:pPr>
        <w:autoSpaceDE w:val="0"/>
        <w:autoSpaceDN w:val="0"/>
        <w:adjustRightInd w:val="0"/>
        <w:spacing w:line="400" w:lineRule="atLeast"/>
      </w:pPr>
    </w:p>
    <w:p w:rsidR="00225077" w:rsidRDefault="00225077" w:rsidP="00225077">
      <w:pPr>
        <w:autoSpaceDE w:val="0"/>
        <w:autoSpaceDN w:val="0"/>
        <w:adjustRightInd w:val="0"/>
        <w:spacing w:line="400" w:lineRule="atLeast"/>
        <w:rPr>
          <w:b/>
        </w:rPr>
      </w:pPr>
      <w:r>
        <w:rPr>
          <w:b/>
        </w:rPr>
        <w:t>Question 4 output</w:t>
      </w:r>
    </w:p>
    <w:p w:rsidR="00225077" w:rsidRDefault="00225077" w:rsidP="00225077">
      <w:pPr>
        <w:autoSpaceDE w:val="0"/>
        <w:autoSpaceDN w:val="0"/>
        <w:adjustRightInd w:val="0"/>
        <w:spacing w:line="400" w:lineRule="atLeast"/>
        <w:rPr>
          <w:b/>
        </w:rPr>
      </w:pPr>
    </w:p>
    <w:p w:rsidR="00225077" w:rsidRPr="0091124D" w:rsidRDefault="00225077" w:rsidP="00225077">
      <w:pPr>
        <w:autoSpaceDE w:val="0"/>
        <w:autoSpaceDN w:val="0"/>
        <w:adjustRightInd w:val="0"/>
        <w:spacing w:line="240" w:lineRule="auto"/>
      </w:pPr>
    </w:p>
    <w:tbl>
      <w:tblPr>
        <w:tblW w:w="6893"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1085"/>
        <w:gridCol w:w="1330"/>
        <w:gridCol w:w="1422"/>
        <w:gridCol w:w="1019"/>
        <w:gridCol w:w="1018"/>
        <w:gridCol w:w="1019"/>
      </w:tblGrid>
      <w:tr w:rsidR="00225077" w:rsidRPr="0091124D" w:rsidTr="00CF1AA6">
        <w:trPr>
          <w:cantSplit/>
          <w:tblHeader/>
        </w:trPr>
        <w:tc>
          <w:tcPr>
            <w:tcW w:w="6890" w:type="dxa"/>
            <w:gridSpan w:val="6"/>
            <w:tcBorders>
              <w:top w:val="nil"/>
              <w:left w:val="nil"/>
              <w:bottom w:val="nil"/>
              <w:right w:val="nil"/>
            </w:tcBorders>
            <w:shd w:val="clear" w:color="auto" w:fill="FFFFFF"/>
            <w:tcMar>
              <w:top w:w="30" w:type="dxa"/>
              <w:left w:w="30" w:type="dxa"/>
              <w:bottom w:w="30" w:type="dxa"/>
              <w:right w:w="30" w:type="dxa"/>
            </w:tcMar>
            <w:vAlign w:val="center"/>
          </w:tcPr>
          <w:p w:rsidR="00225077" w:rsidRPr="0091124D" w:rsidRDefault="00225077" w:rsidP="00CF1AA6">
            <w:pPr>
              <w:autoSpaceDE w:val="0"/>
              <w:autoSpaceDN w:val="0"/>
              <w:adjustRightInd w:val="0"/>
              <w:spacing w:line="320" w:lineRule="atLeast"/>
              <w:jc w:val="center"/>
              <w:rPr>
                <w:rFonts w:ascii="Arial" w:hAnsi="Arial" w:cs="Arial"/>
                <w:color w:val="000000"/>
                <w:sz w:val="18"/>
                <w:szCs w:val="18"/>
              </w:rPr>
            </w:pPr>
            <w:r w:rsidRPr="0091124D">
              <w:rPr>
                <w:rFonts w:ascii="Arial" w:hAnsi="Arial" w:cs="Arial"/>
                <w:b/>
                <w:bCs/>
                <w:color w:val="000000"/>
                <w:sz w:val="18"/>
                <w:szCs w:val="18"/>
              </w:rPr>
              <w:t>treatment * student responses Crosstabulation</w:t>
            </w:r>
          </w:p>
        </w:tc>
      </w:tr>
      <w:tr w:rsidR="00225077" w:rsidRPr="0091124D" w:rsidTr="00CF1AA6">
        <w:trPr>
          <w:cantSplit/>
          <w:tblHeader/>
        </w:trPr>
        <w:tc>
          <w:tcPr>
            <w:tcW w:w="1084" w:type="dxa"/>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225077" w:rsidRPr="0091124D" w:rsidRDefault="00225077" w:rsidP="00CF1AA6">
            <w:pPr>
              <w:autoSpaceDE w:val="0"/>
              <w:autoSpaceDN w:val="0"/>
              <w:adjustRightInd w:val="0"/>
              <w:spacing w:line="240" w:lineRule="auto"/>
            </w:pPr>
          </w:p>
        </w:tc>
        <w:tc>
          <w:tcPr>
            <w:tcW w:w="1329" w:type="dxa"/>
            <w:tcBorders>
              <w:top w:val="single" w:sz="16" w:space="0" w:color="000000"/>
              <w:left w:val="nil"/>
              <w:bottom w:val="nil"/>
              <w:right w:val="nil"/>
            </w:tcBorders>
            <w:shd w:val="clear" w:color="auto" w:fill="FFFFFF"/>
            <w:tcMar>
              <w:top w:w="30" w:type="dxa"/>
              <w:left w:w="30" w:type="dxa"/>
              <w:bottom w:w="30" w:type="dxa"/>
              <w:right w:w="30" w:type="dxa"/>
            </w:tcMar>
          </w:tcPr>
          <w:p w:rsidR="00225077" w:rsidRPr="0091124D" w:rsidRDefault="00225077" w:rsidP="00CF1AA6">
            <w:pPr>
              <w:autoSpaceDE w:val="0"/>
              <w:autoSpaceDN w:val="0"/>
              <w:adjustRightInd w:val="0"/>
              <w:spacing w:line="240" w:lineRule="auto"/>
            </w:pPr>
          </w:p>
        </w:tc>
        <w:tc>
          <w:tcPr>
            <w:tcW w:w="1421"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225077" w:rsidRPr="0091124D" w:rsidRDefault="00225077" w:rsidP="00CF1AA6">
            <w:pPr>
              <w:autoSpaceDE w:val="0"/>
              <w:autoSpaceDN w:val="0"/>
              <w:adjustRightInd w:val="0"/>
              <w:spacing w:line="240" w:lineRule="auto"/>
            </w:pPr>
          </w:p>
        </w:tc>
        <w:tc>
          <w:tcPr>
            <w:tcW w:w="2037" w:type="dxa"/>
            <w:gridSpan w:val="2"/>
            <w:tcBorders>
              <w:top w:val="single" w:sz="16" w:space="0" w:color="000000"/>
              <w:left w:val="single" w:sz="16" w:space="0" w:color="000000"/>
            </w:tcBorders>
            <w:shd w:val="clear" w:color="auto" w:fill="FFFFFF"/>
            <w:tcMar>
              <w:top w:w="30" w:type="dxa"/>
              <w:left w:w="30" w:type="dxa"/>
              <w:bottom w:w="30" w:type="dxa"/>
              <w:right w:w="30" w:type="dxa"/>
            </w:tcMar>
            <w:vAlign w:val="bottom"/>
          </w:tcPr>
          <w:p w:rsidR="00225077" w:rsidRPr="0091124D" w:rsidRDefault="00225077" w:rsidP="00CF1AA6">
            <w:pPr>
              <w:autoSpaceDE w:val="0"/>
              <w:autoSpaceDN w:val="0"/>
              <w:adjustRightInd w:val="0"/>
              <w:spacing w:line="320" w:lineRule="atLeast"/>
              <w:jc w:val="center"/>
              <w:rPr>
                <w:rFonts w:ascii="Arial" w:hAnsi="Arial" w:cs="Arial"/>
                <w:color w:val="000000"/>
                <w:sz w:val="18"/>
                <w:szCs w:val="18"/>
              </w:rPr>
            </w:pPr>
            <w:r w:rsidRPr="0091124D">
              <w:rPr>
                <w:rFonts w:ascii="Arial" w:hAnsi="Arial" w:cs="Arial"/>
                <w:color w:val="000000"/>
                <w:sz w:val="18"/>
                <w:szCs w:val="18"/>
              </w:rPr>
              <w:t>student responses</w:t>
            </w:r>
          </w:p>
        </w:tc>
        <w:tc>
          <w:tcPr>
            <w:tcW w:w="1019" w:type="dxa"/>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225077" w:rsidRPr="0091124D" w:rsidRDefault="00225077" w:rsidP="00CF1AA6">
            <w:pPr>
              <w:autoSpaceDE w:val="0"/>
              <w:autoSpaceDN w:val="0"/>
              <w:adjustRightInd w:val="0"/>
              <w:spacing w:line="320" w:lineRule="atLeast"/>
              <w:jc w:val="center"/>
              <w:rPr>
                <w:rFonts w:ascii="Arial" w:hAnsi="Arial" w:cs="Arial"/>
                <w:color w:val="000000"/>
                <w:sz w:val="18"/>
                <w:szCs w:val="18"/>
              </w:rPr>
            </w:pPr>
            <w:r w:rsidRPr="0091124D">
              <w:rPr>
                <w:rFonts w:ascii="Arial" w:hAnsi="Arial" w:cs="Arial"/>
                <w:color w:val="000000"/>
                <w:sz w:val="18"/>
                <w:szCs w:val="18"/>
              </w:rPr>
              <w:t>Total</w:t>
            </w:r>
          </w:p>
        </w:tc>
      </w:tr>
      <w:tr w:rsidR="00225077" w:rsidRPr="0091124D" w:rsidTr="00CF1AA6">
        <w:trPr>
          <w:cantSplit/>
          <w:tblHeader/>
        </w:trPr>
        <w:tc>
          <w:tcPr>
            <w:tcW w:w="1084" w:type="dxa"/>
            <w:tcBorders>
              <w:top w:val="nil"/>
              <w:left w:val="single" w:sz="16" w:space="0" w:color="000000"/>
              <w:bottom w:val="single" w:sz="16" w:space="0" w:color="000000"/>
              <w:right w:val="nil"/>
            </w:tcBorders>
            <w:shd w:val="clear" w:color="auto" w:fill="FFFFFF"/>
            <w:tcMar>
              <w:top w:w="30" w:type="dxa"/>
              <w:left w:w="30" w:type="dxa"/>
              <w:bottom w:w="30" w:type="dxa"/>
              <w:right w:w="30" w:type="dxa"/>
            </w:tcMar>
          </w:tcPr>
          <w:p w:rsidR="00225077" w:rsidRPr="0091124D" w:rsidRDefault="00225077" w:rsidP="00CF1AA6">
            <w:pPr>
              <w:autoSpaceDE w:val="0"/>
              <w:autoSpaceDN w:val="0"/>
              <w:adjustRightInd w:val="0"/>
              <w:spacing w:line="240" w:lineRule="auto"/>
            </w:pPr>
          </w:p>
        </w:tc>
        <w:tc>
          <w:tcPr>
            <w:tcW w:w="1329" w:type="dxa"/>
            <w:tcBorders>
              <w:top w:val="nil"/>
              <w:left w:val="nil"/>
              <w:bottom w:val="single" w:sz="16" w:space="0" w:color="000000"/>
              <w:right w:val="nil"/>
            </w:tcBorders>
            <w:shd w:val="clear" w:color="auto" w:fill="FFFFFF"/>
            <w:tcMar>
              <w:top w:w="30" w:type="dxa"/>
              <w:left w:w="30" w:type="dxa"/>
              <w:bottom w:w="30" w:type="dxa"/>
              <w:right w:w="30" w:type="dxa"/>
            </w:tcMar>
          </w:tcPr>
          <w:p w:rsidR="00225077" w:rsidRPr="0091124D" w:rsidRDefault="00225077" w:rsidP="00CF1AA6">
            <w:pPr>
              <w:autoSpaceDE w:val="0"/>
              <w:autoSpaceDN w:val="0"/>
              <w:adjustRightInd w:val="0"/>
              <w:spacing w:line="240" w:lineRule="auto"/>
            </w:pPr>
          </w:p>
        </w:tc>
        <w:tc>
          <w:tcPr>
            <w:tcW w:w="1421"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225077" w:rsidRPr="0091124D" w:rsidRDefault="00225077" w:rsidP="00CF1AA6">
            <w:pPr>
              <w:autoSpaceDE w:val="0"/>
              <w:autoSpaceDN w:val="0"/>
              <w:adjustRightInd w:val="0"/>
              <w:spacing w:line="240" w:lineRule="auto"/>
            </w:pPr>
          </w:p>
        </w:tc>
        <w:tc>
          <w:tcPr>
            <w:tcW w:w="1019" w:type="dxa"/>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225077" w:rsidRPr="0091124D" w:rsidRDefault="00225077" w:rsidP="00CF1AA6">
            <w:pPr>
              <w:autoSpaceDE w:val="0"/>
              <w:autoSpaceDN w:val="0"/>
              <w:adjustRightInd w:val="0"/>
              <w:spacing w:line="320" w:lineRule="atLeast"/>
              <w:jc w:val="center"/>
              <w:rPr>
                <w:rFonts w:ascii="Arial" w:hAnsi="Arial" w:cs="Arial"/>
                <w:color w:val="000000"/>
                <w:sz w:val="18"/>
                <w:szCs w:val="18"/>
              </w:rPr>
            </w:pPr>
            <w:r w:rsidRPr="0091124D">
              <w:rPr>
                <w:rFonts w:ascii="Arial" w:hAnsi="Arial" w:cs="Arial"/>
                <w:color w:val="000000"/>
                <w:sz w:val="18"/>
                <w:szCs w:val="18"/>
              </w:rPr>
              <w:t>negative</w:t>
            </w:r>
          </w:p>
        </w:tc>
        <w:tc>
          <w:tcPr>
            <w:tcW w:w="1018" w:type="dxa"/>
            <w:tcBorders>
              <w:bottom w:val="single" w:sz="16" w:space="0" w:color="000000"/>
            </w:tcBorders>
            <w:shd w:val="clear" w:color="auto" w:fill="FFFFFF"/>
            <w:tcMar>
              <w:top w:w="30" w:type="dxa"/>
              <w:left w:w="30" w:type="dxa"/>
              <w:bottom w:w="30" w:type="dxa"/>
              <w:right w:w="30" w:type="dxa"/>
            </w:tcMar>
            <w:vAlign w:val="bottom"/>
          </w:tcPr>
          <w:p w:rsidR="00225077" w:rsidRPr="0091124D" w:rsidRDefault="00225077" w:rsidP="00CF1AA6">
            <w:pPr>
              <w:autoSpaceDE w:val="0"/>
              <w:autoSpaceDN w:val="0"/>
              <w:adjustRightInd w:val="0"/>
              <w:spacing w:line="320" w:lineRule="atLeast"/>
              <w:jc w:val="center"/>
              <w:rPr>
                <w:rFonts w:ascii="Arial" w:hAnsi="Arial" w:cs="Arial"/>
                <w:color w:val="000000"/>
                <w:sz w:val="18"/>
                <w:szCs w:val="18"/>
              </w:rPr>
            </w:pPr>
            <w:r w:rsidRPr="0091124D">
              <w:rPr>
                <w:rFonts w:ascii="Arial" w:hAnsi="Arial" w:cs="Arial"/>
                <w:color w:val="000000"/>
                <w:sz w:val="18"/>
                <w:szCs w:val="18"/>
              </w:rPr>
              <w:t>positive</w:t>
            </w:r>
          </w:p>
        </w:tc>
        <w:tc>
          <w:tcPr>
            <w:tcW w:w="1019" w:type="dxa"/>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225077" w:rsidRPr="0091124D" w:rsidRDefault="00225077" w:rsidP="00CF1AA6">
            <w:pPr>
              <w:autoSpaceDE w:val="0"/>
              <w:autoSpaceDN w:val="0"/>
              <w:adjustRightInd w:val="0"/>
              <w:spacing w:line="240" w:lineRule="auto"/>
              <w:rPr>
                <w:rFonts w:ascii="Arial" w:hAnsi="Arial" w:cs="Arial"/>
                <w:color w:val="000000"/>
                <w:sz w:val="18"/>
                <w:szCs w:val="18"/>
              </w:rPr>
            </w:pPr>
          </w:p>
        </w:tc>
      </w:tr>
      <w:tr w:rsidR="00225077" w:rsidRPr="0091124D" w:rsidTr="00CF1AA6">
        <w:trPr>
          <w:cantSplit/>
          <w:tblHeader/>
        </w:trPr>
        <w:tc>
          <w:tcPr>
            <w:tcW w:w="1084" w:type="dxa"/>
            <w:vMerge w:val="restart"/>
            <w:tcBorders>
              <w:top w:val="single" w:sz="16" w:space="0" w:color="000000"/>
              <w:left w:val="single" w:sz="16" w:space="0" w:color="000000"/>
              <w:right w:val="nil"/>
            </w:tcBorders>
            <w:shd w:val="clear" w:color="auto" w:fill="FFFFFF"/>
            <w:tcMar>
              <w:top w:w="30" w:type="dxa"/>
              <w:left w:w="30" w:type="dxa"/>
              <w:bottom w:w="30" w:type="dxa"/>
              <w:right w:w="30" w:type="dxa"/>
            </w:tcMar>
          </w:tcPr>
          <w:p w:rsidR="00225077" w:rsidRPr="0091124D" w:rsidRDefault="00225077" w:rsidP="00CF1AA6">
            <w:pPr>
              <w:autoSpaceDE w:val="0"/>
              <w:autoSpaceDN w:val="0"/>
              <w:adjustRightInd w:val="0"/>
              <w:spacing w:line="320" w:lineRule="atLeast"/>
              <w:rPr>
                <w:rFonts w:ascii="Arial" w:hAnsi="Arial" w:cs="Arial"/>
                <w:color w:val="000000"/>
                <w:sz w:val="18"/>
                <w:szCs w:val="18"/>
              </w:rPr>
            </w:pPr>
            <w:r w:rsidRPr="0091124D">
              <w:rPr>
                <w:rFonts w:ascii="Arial" w:hAnsi="Arial" w:cs="Arial"/>
                <w:color w:val="000000"/>
                <w:sz w:val="18"/>
                <w:szCs w:val="18"/>
              </w:rPr>
              <w:t>treatment</w:t>
            </w:r>
          </w:p>
        </w:tc>
        <w:tc>
          <w:tcPr>
            <w:tcW w:w="1329" w:type="dxa"/>
            <w:vMerge w:val="restart"/>
            <w:tcBorders>
              <w:top w:val="single" w:sz="16" w:space="0" w:color="000000"/>
              <w:left w:val="nil"/>
              <w:right w:val="nil"/>
            </w:tcBorders>
            <w:shd w:val="clear" w:color="auto" w:fill="FFFFFF"/>
            <w:tcMar>
              <w:top w:w="30" w:type="dxa"/>
              <w:left w:w="30" w:type="dxa"/>
              <w:bottom w:w="30" w:type="dxa"/>
              <w:right w:w="30" w:type="dxa"/>
            </w:tcMar>
          </w:tcPr>
          <w:p w:rsidR="00225077" w:rsidRPr="0091124D" w:rsidRDefault="00225077" w:rsidP="00CF1AA6">
            <w:pPr>
              <w:autoSpaceDE w:val="0"/>
              <w:autoSpaceDN w:val="0"/>
              <w:adjustRightInd w:val="0"/>
              <w:spacing w:line="320" w:lineRule="atLeast"/>
              <w:rPr>
                <w:rFonts w:ascii="Arial" w:hAnsi="Arial" w:cs="Arial"/>
                <w:color w:val="000000"/>
                <w:sz w:val="18"/>
                <w:szCs w:val="18"/>
              </w:rPr>
            </w:pPr>
            <w:r w:rsidRPr="0091124D">
              <w:rPr>
                <w:rFonts w:ascii="Arial" w:hAnsi="Arial" w:cs="Arial"/>
                <w:color w:val="000000"/>
                <w:sz w:val="18"/>
                <w:szCs w:val="18"/>
              </w:rPr>
              <w:t>dialogue</w:t>
            </w:r>
          </w:p>
        </w:tc>
        <w:tc>
          <w:tcPr>
            <w:tcW w:w="1421"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225077" w:rsidRPr="0091124D" w:rsidRDefault="00225077" w:rsidP="00CF1AA6">
            <w:pPr>
              <w:autoSpaceDE w:val="0"/>
              <w:autoSpaceDN w:val="0"/>
              <w:adjustRightInd w:val="0"/>
              <w:spacing w:line="320" w:lineRule="atLeast"/>
              <w:rPr>
                <w:rFonts w:ascii="Arial" w:hAnsi="Arial" w:cs="Arial"/>
                <w:color w:val="000000"/>
                <w:sz w:val="18"/>
                <w:szCs w:val="18"/>
              </w:rPr>
            </w:pPr>
            <w:r w:rsidRPr="0091124D">
              <w:rPr>
                <w:rFonts w:ascii="Arial" w:hAnsi="Arial" w:cs="Arial"/>
                <w:color w:val="000000"/>
                <w:sz w:val="18"/>
                <w:szCs w:val="18"/>
              </w:rPr>
              <w:t>Count</w:t>
            </w:r>
          </w:p>
        </w:tc>
        <w:tc>
          <w:tcPr>
            <w:tcW w:w="1019" w:type="dxa"/>
            <w:tcBorders>
              <w:top w:val="single" w:sz="16" w:space="0" w:color="000000"/>
              <w:left w:val="single" w:sz="16" w:space="0" w:color="000000"/>
              <w:bottom w:val="nil"/>
            </w:tcBorders>
            <w:shd w:val="clear" w:color="auto" w:fill="FFFFFF"/>
            <w:tcMar>
              <w:top w:w="30" w:type="dxa"/>
              <w:left w:w="30" w:type="dxa"/>
              <w:bottom w:w="30" w:type="dxa"/>
              <w:right w:w="30" w:type="dxa"/>
            </w:tcMar>
          </w:tcPr>
          <w:p w:rsidR="00225077" w:rsidRPr="0091124D" w:rsidRDefault="00225077" w:rsidP="00CF1AA6">
            <w:pPr>
              <w:autoSpaceDE w:val="0"/>
              <w:autoSpaceDN w:val="0"/>
              <w:adjustRightInd w:val="0"/>
              <w:spacing w:line="320" w:lineRule="atLeast"/>
              <w:jc w:val="right"/>
              <w:rPr>
                <w:rFonts w:ascii="Arial" w:hAnsi="Arial" w:cs="Arial"/>
                <w:color w:val="000000"/>
                <w:sz w:val="18"/>
                <w:szCs w:val="18"/>
              </w:rPr>
            </w:pPr>
            <w:r w:rsidRPr="0091124D">
              <w:rPr>
                <w:rFonts w:ascii="Arial" w:hAnsi="Arial" w:cs="Arial"/>
                <w:color w:val="000000"/>
                <w:sz w:val="18"/>
                <w:szCs w:val="18"/>
              </w:rPr>
              <w:t>88</w:t>
            </w:r>
          </w:p>
        </w:tc>
        <w:tc>
          <w:tcPr>
            <w:tcW w:w="1018" w:type="dxa"/>
            <w:tcBorders>
              <w:top w:val="single" w:sz="16" w:space="0" w:color="000000"/>
              <w:bottom w:val="nil"/>
            </w:tcBorders>
            <w:shd w:val="clear" w:color="auto" w:fill="FFFFFF"/>
            <w:tcMar>
              <w:top w:w="30" w:type="dxa"/>
              <w:left w:w="30" w:type="dxa"/>
              <w:bottom w:w="30" w:type="dxa"/>
              <w:right w:w="30" w:type="dxa"/>
            </w:tcMar>
          </w:tcPr>
          <w:p w:rsidR="00225077" w:rsidRPr="0091124D" w:rsidRDefault="00225077" w:rsidP="00CF1AA6">
            <w:pPr>
              <w:autoSpaceDE w:val="0"/>
              <w:autoSpaceDN w:val="0"/>
              <w:adjustRightInd w:val="0"/>
              <w:spacing w:line="320" w:lineRule="atLeast"/>
              <w:jc w:val="right"/>
              <w:rPr>
                <w:rFonts w:ascii="Arial" w:hAnsi="Arial" w:cs="Arial"/>
                <w:color w:val="000000"/>
                <w:sz w:val="18"/>
                <w:szCs w:val="18"/>
              </w:rPr>
            </w:pPr>
            <w:r w:rsidRPr="0091124D">
              <w:rPr>
                <w:rFonts w:ascii="Arial" w:hAnsi="Arial" w:cs="Arial"/>
                <w:color w:val="000000"/>
                <w:sz w:val="18"/>
                <w:szCs w:val="18"/>
              </w:rPr>
              <w:t>184</w:t>
            </w:r>
          </w:p>
        </w:tc>
        <w:tc>
          <w:tcPr>
            <w:tcW w:w="1019"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rsidR="00225077" w:rsidRPr="0091124D" w:rsidRDefault="00225077" w:rsidP="00CF1AA6">
            <w:pPr>
              <w:autoSpaceDE w:val="0"/>
              <w:autoSpaceDN w:val="0"/>
              <w:adjustRightInd w:val="0"/>
              <w:spacing w:line="320" w:lineRule="atLeast"/>
              <w:jc w:val="right"/>
              <w:rPr>
                <w:rFonts w:ascii="Arial" w:hAnsi="Arial" w:cs="Arial"/>
                <w:color w:val="000000"/>
                <w:sz w:val="18"/>
                <w:szCs w:val="18"/>
              </w:rPr>
            </w:pPr>
            <w:r w:rsidRPr="0091124D">
              <w:rPr>
                <w:rFonts w:ascii="Arial" w:hAnsi="Arial" w:cs="Arial"/>
                <w:color w:val="000000"/>
                <w:sz w:val="18"/>
                <w:szCs w:val="18"/>
              </w:rPr>
              <w:t>272</w:t>
            </w:r>
          </w:p>
        </w:tc>
      </w:tr>
      <w:tr w:rsidR="00225077" w:rsidRPr="0091124D" w:rsidTr="00CF1AA6">
        <w:trPr>
          <w:cantSplit/>
          <w:tblHeader/>
        </w:trPr>
        <w:tc>
          <w:tcPr>
            <w:tcW w:w="1084"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rsidR="00225077" w:rsidRPr="0091124D" w:rsidRDefault="00225077" w:rsidP="00CF1AA6">
            <w:pPr>
              <w:autoSpaceDE w:val="0"/>
              <w:autoSpaceDN w:val="0"/>
              <w:adjustRightInd w:val="0"/>
              <w:spacing w:line="240" w:lineRule="auto"/>
              <w:rPr>
                <w:rFonts w:ascii="Arial" w:hAnsi="Arial" w:cs="Arial"/>
                <w:color w:val="000000"/>
                <w:sz w:val="18"/>
                <w:szCs w:val="18"/>
              </w:rPr>
            </w:pPr>
          </w:p>
        </w:tc>
        <w:tc>
          <w:tcPr>
            <w:tcW w:w="1329" w:type="dxa"/>
            <w:vMerge/>
            <w:tcBorders>
              <w:top w:val="single" w:sz="16" w:space="0" w:color="000000"/>
              <w:left w:val="nil"/>
              <w:right w:val="nil"/>
            </w:tcBorders>
            <w:shd w:val="clear" w:color="auto" w:fill="FFFFFF"/>
            <w:tcMar>
              <w:top w:w="30" w:type="dxa"/>
              <w:left w:w="30" w:type="dxa"/>
              <w:bottom w:w="30" w:type="dxa"/>
              <w:right w:w="30" w:type="dxa"/>
            </w:tcMar>
          </w:tcPr>
          <w:p w:rsidR="00225077" w:rsidRPr="0091124D" w:rsidRDefault="00225077" w:rsidP="00CF1AA6">
            <w:pPr>
              <w:autoSpaceDE w:val="0"/>
              <w:autoSpaceDN w:val="0"/>
              <w:adjustRightInd w:val="0"/>
              <w:spacing w:line="240" w:lineRule="auto"/>
              <w:rPr>
                <w:rFonts w:ascii="Arial" w:hAnsi="Arial" w:cs="Arial"/>
                <w:color w:val="000000"/>
                <w:sz w:val="18"/>
                <w:szCs w:val="18"/>
              </w:rPr>
            </w:pPr>
          </w:p>
        </w:tc>
        <w:tc>
          <w:tcPr>
            <w:tcW w:w="1421" w:type="dxa"/>
            <w:tcBorders>
              <w:top w:val="nil"/>
              <w:left w:val="nil"/>
              <w:right w:val="single" w:sz="16" w:space="0" w:color="000000"/>
            </w:tcBorders>
            <w:shd w:val="clear" w:color="auto" w:fill="FFFFFF"/>
            <w:tcMar>
              <w:top w:w="30" w:type="dxa"/>
              <w:left w:w="30" w:type="dxa"/>
              <w:bottom w:w="30" w:type="dxa"/>
              <w:right w:w="30" w:type="dxa"/>
            </w:tcMar>
          </w:tcPr>
          <w:p w:rsidR="00225077" w:rsidRPr="0091124D" w:rsidRDefault="00225077" w:rsidP="00CF1AA6">
            <w:pPr>
              <w:autoSpaceDE w:val="0"/>
              <w:autoSpaceDN w:val="0"/>
              <w:adjustRightInd w:val="0"/>
              <w:spacing w:line="320" w:lineRule="atLeast"/>
              <w:rPr>
                <w:rFonts w:ascii="Arial" w:hAnsi="Arial" w:cs="Arial"/>
                <w:color w:val="000000"/>
                <w:sz w:val="18"/>
                <w:szCs w:val="18"/>
              </w:rPr>
            </w:pPr>
            <w:r w:rsidRPr="0091124D">
              <w:rPr>
                <w:rFonts w:ascii="Arial" w:hAnsi="Arial" w:cs="Arial"/>
                <w:color w:val="000000"/>
                <w:sz w:val="18"/>
                <w:szCs w:val="18"/>
              </w:rPr>
              <w:t>Std. Residual</w:t>
            </w:r>
          </w:p>
        </w:tc>
        <w:tc>
          <w:tcPr>
            <w:tcW w:w="1019" w:type="dxa"/>
            <w:tcBorders>
              <w:top w:val="nil"/>
              <w:left w:val="single" w:sz="16" w:space="0" w:color="000000"/>
            </w:tcBorders>
            <w:shd w:val="clear" w:color="auto" w:fill="FFFFFF"/>
            <w:tcMar>
              <w:top w:w="30" w:type="dxa"/>
              <w:left w:w="30" w:type="dxa"/>
              <w:bottom w:w="30" w:type="dxa"/>
              <w:right w:w="30" w:type="dxa"/>
            </w:tcMar>
          </w:tcPr>
          <w:p w:rsidR="00225077" w:rsidRPr="0091124D" w:rsidRDefault="00225077" w:rsidP="00CF1AA6">
            <w:pPr>
              <w:autoSpaceDE w:val="0"/>
              <w:autoSpaceDN w:val="0"/>
              <w:adjustRightInd w:val="0"/>
              <w:spacing w:line="320" w:lineRule="atLeast"/>
              <w:jc w:val="right"/>
              <w:rPr>
                <w:rFonts w:ascii="Arial" w:hAnsi="Arial" w:cs="Arial"/>
                <w:color w:val="000000"/>
                <w:sz w:val="18"/>
                <w:szCs w:val="18"/>
              </w:rPr>
            </w:pPr>
            <w:r w:rsidRPr="0091124D">
              <w:rPr>
                <w:rFonts w:ascii="Arial" w:hAnsi="Arial" w:cs="Arial"/>
                <w:color w:val="000000"/>
                <w:sz w:val="18"/>
                <w:szCs w:val="18"/>
              </w:rPr>
              <w:t>-.6</w:t>
            </w:r>
          </w:p>
        </w:tc>
        <w:tc>
          <w:tcPr>
            <w:tcW w:w="1018" w:type="dxa"/>
            <w:tcBorders>
              <w:top w:val="nil"/>
            </w:tcBorders>
            <w:shd w:val="clear" w:color="auto" w:fill="FFFFFF"/>
            <w:tcMar>
              <w:top w:w="30" w:type="dxa"/>
              <w:left w:w="30" w:type="dxa"/>
              <w:bottom w:w="30" w:type="dxa"/>
              <w:right w:w="30" w:type="dxa"/>
            </w:tcMar>
          </w:tcPr>
          <w:p w:rsidR="00225077" w:rsidRPr="0091124D" w:rsidRDefault="00225077" w:rsidP="00CF1AA6">
            <w:pPr>
              <w:autoSpaceDE w:val="0"/>
              <w:autoSpaceDN w:val="0"/>
              <w:adjustRightInd w:val="0"/>
              <w:spacing w:line="320" w:lineRule="atLeast"/>
              <w:jc w:val="right"/>
              <w:rPr>
                <w:rFonts w:ascii="Arial" w:hAnsi="Arial" w:cs="Arial"/>
                <w:color w:val="000000"/>
                <w:sz w:val="18"/>
                <w:szCs w:val="18"/>
              </w:rPr>
            </w:pPr>
            <w:r w:rsidRPr="0091124D">
              <w:rPr>
                <w:rFonts w:ascii="Arial" w:hAnsi="Arial" w:cs="Arial"/>
                <w:color w:val="000000"/>
                <w:sz w:val="18"/>
                <w:szCs w:val="18"/>
              </w:rPr>
              <w:t>.4</w:t>
            </w:r>
          </w:p>
        </w:tc>
        <w:tc>
          <w:tcPr>
            <w:tcW w:w="1019" w:type="dxa"/>
            <w:tcBorders>
              <w:top w:val="nil"/>
              <w:right w:val="single" w:sz="16" w:space="0" w:color="000000"/>
            </w:tcBorders>
            <w:shd w:val="clear" w:color="auto" w:fill="FFFFFF"/>
            <w:tcMar>
              <w:top w:w="30" w:type="dxa"/>
              <w:left w:w="30" w:type="dxa"/>
              <w:bottom w:w="30" w:type="dxa"/>
              <w:right w:w="30" w:type="dxa"/>
            </w:tcMar>
            <w:vAlign w:val="center"/>
          </w:tcPr>
          <w:p w:rsidR="00225077" w:rsidRPr="0091124D" w:rsidRDefault="00225077" w:rsidP="00CF1AA6">
            <w:pPr>
              <w:autoSpaceDE w:val="0"/>
              <w:autoSpaceDN w:val="0"/>
              <w:adjustRightInd w:val="0"/>
              <w:spacing w:line="240" w:lineRule="auto"/>
              <w:jc w:val="center"/>
            </w:pPr>
          </w:p>
        </w:tc>
      </w:tr>
      <w:tr w:rsidR="00225077" w:rsidRPr="0091124D" w:rsidTr="00CF1AA6">
        <w:trPr>
          <w:cantSplit/>
          <w:tblHeader/>
        </w:trPr>
        <w:tc>
          <w:tcPr>
            <w:tcW w:w="1084"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rsidR="00225077" w:rsidRPr="0091124D" w:rsidRDefault="00225077" w:rsidP="00CF1AA6">
            <w:pPr>
              <w:autoSpaceDE w:val="0"/>
              <w:autoSpaceDN w:val="0"/>
              <w:adjustRightInd w:val="0"/>
              <w:spacing w:line="240" w:lineRule="auto"/>
            </w:pPr>
          </w:p>
        </w:tc>
        <w:tc>
          <w:tcPr>
            <w:tcW w:w="1329" w:type="dxa"/>
            <w:vMerge w:val="restart"/>
            <w:tcBorders>
              <w:left w:val="nil"/>
              <w:right w:val="nil"/>
            </w:tcBorders>
            <w:shd w:val="clear" w:color="auto" w:fill="FFFFFF"/>
            <w:tcMar>
              <w:top w:w="30" w:type="dxa"/>
              <w:left w:w="30" w:type="dxa"/>
              <w:bottom w:w="30" w:type="dxa"/>
              <w:right w:w="30" w:type="dxa"/>
            </w:tcMar>
          </w:tcPr>
          <w:p w:rsidR="00225077" w:rsidRPr="0091124D" w:rsidRDefault="00225077" w:rsidP="00CF1AA6">
            <w:pPr>
              <w:autoSpaceDE w:val="0"/>
              <w:autoSpaceDN w:val="0"/>
              <w:adjustRightInd w:val="0"/>
              <w:spacing w:line="320" w:lineRule="atLeast"/>
              <w:rPr>
                <w:rFonts w:ascii="Arial" w:hAnsi="Arial" w:cs="Arial"/>
                <w:color w:val="000000"/>
                <w:sz w:val="18"/>
                <w:szCs w:val="18"/>
              </w:rPr>
            </w:pPr>
            <w:r w:rsidRPr="0091124D">
              <w:rPr>
                <w:rFonts w:ascii="Arial" w:hAnsi="Arial" w:cs="Arial"/>
                <w:color w:val="000000"/>
                <w:sz w:val="18"/>
                <w:szCs w:val="18"/>
              </w:rPr>
              <w:t>SRSD</w:t>
            </w:r>
          </w:p>
        </w:tc>
        <w:tc>
          <w:tcPr>
            <w:tcW w:w="1421" w:type="dxa"/>
            <w:tcBorders>
              <w:left w:val="nil"/>
              <w:bottom w:val="nil"/>
              <w:right w:val="single" w:sz="16" w:space="0" w:color="000000"/>
            </w:tcBorders>
            <w:shd w:val="clear" w:color="auto" w:fill="FFFFFF"/>
            <w:tcMar>
              <w:top w:w="30" w:type="dxa"/>
              <w:left w:w="30" w:type="dxa"/>
              <w:bottom w:w="30" w:type="dxa"/>
              <w:right w:w="30" w:type="dxa"/>
            </w:tcMar>
          </w:tcPr>
          <w:p w:rsidR="00225077" w:rsidRPr="0091124D" w:rsidRDefault="00225077" w:rsidP="00CF1AA6">
            <w:pPr>
              <w:autoSpaceDE w:val="0"/>
              <w:autoSpaceDN w:val="0"/>
              <w:adjustRightInd w:val="0"/>
              <w:spacing w:line="320" w:lineRule="atLeast"/>
              <w:rPr>
                <w:rFonts w:ascii="Arial" w:hAnsi="Arial" w:cs="Arial"/>
                <w:color w:val="000000"/>
                <w:sz w:val="18"/>
                <w:szCs w:val="18"/>
              </w:rPr>
            </w:pPr>
            <w:r w:rsidRPr="0091124D">
              <w:rPr>
                <w:rFonts w:ascii="Arial" w:hAnsi="Arial" w:cs="Arial"/>
                <w:color w:val="000000"/>
                <w:sz w:val="18"/>
                <w:szCs w:val="18"/>
              </w:rPr>
              <w:t>Count</w:t>
            </w:r>
          </w:p>
        </w:tc>
        <w:tc>
          <w:tcPr>
            <w:tcW w:w="1019" w:type="dxa"/>
            <w:tcBorders>
              <w:left w:val="single" w:sz="16" w:space="0" w:color="000000"/>
              <w:bottom w:val="nil"/>
            </w:tcBorders>
            <w:shd w:val="clear" w:color="auto" w:fill="FFFFFF"/>
            <w:tcMar>
              <w:top w:w="30" w:type="dxa"/>
              <w:left w:w="30" w:type="dxa"/>
              <w:bottom w:w="30" w:type="dxa"/>
              <w:right w:w="30" w:type="dxa"/>
            </w:tcMar>
          </w:tcPr>
          <w:p w:rsidR="00225077" w:rsidRPr="0091124D" w:rsidRDefault="00225077" w:rsidP="00CF1AA6">
            <w:pPr>
              <w:autoSpaceDE w:val="0"/>
              <w:autoSpaceDN w:val="0"/>
              <w:adjustRightInd w:val="0"/>
              <w:spacing w:line="320" w:lineRule="atLeast"/>
              <w:jc w:val="right"/>
              <w:rPr>
                <w:rFonts w:ascii="Arial" w:hAnsi="Arial" w:cs="Arial"/>
                <w:color w:val="000000"/>
                <w:sz w:val="18"/>
                <w:szCs w:val="18"/>
              </w:rPr>
            </w:pPr>
            <w:r w:rsidRPr="0091124D">
              <w:rPr>
                <w:rFonts w:ascii="Arial" w:hAnsi="Arial" w:cs="Arial"/>
                <w:color w:val="000000"/>
                <w:sz w:val="18"/>
                <w:szCs w:val="18"/>
              </w:rPr>
              <w:t>130</w:t>
            </w:r>
          </w:p>
        </w:tc>
        <w:tc>
          <w:tcPr>
            <w:tcW w:w="1018" w:type="dxa"/>
            <w:tcBorders>
              <w:bottom w:val="nil"/>
            </w:tcBorders>
            <w:shd w:val="clear" w:color="auto" w:fill="FFFFFF"/>
            <w:tcMar>
              <w:top w:w="30" w:type="dxa"/>
              <w:left w:w="30" w:type="dxa"/>
              <w:bottom w:w="30" w:type="dxa"/>
              <w:right w:w="30" w:type="dxa"/>
            </w:tcMar>
          </w:tcPr>
          <w:p w:rsidR="00225077" w:rsidRPr="0091124D" w:rsidRDefault="00225077" w:rsidP="00CF1AA6">
            <w:pPr>
              <w:autoSpaceDE w:val="0"/>
              <w:autoSpaceDN w:val="0"/>
              <w:adjustRightInd w:val="0"/>
              <w:spacing w:line="320" w:lineRule="atLeast"/>
              <w:jc w:val="right"/>
              <w:rPr>
                <w:rFonts w:ascii="Arial" w:hAnsi="Arial" w:cs="Arial"/>
                <w:color w:val="000000"/>
                <w:sz w:val="18"/>
                <w:szCs w:val="18"/>
              </w:rPr>
            </w:pPr>
            <w:r w:rsidRPr="0091124D">
              <w:rPr>
                <w:rFonts w:ascii="Arial" w:hAnsi="Arial" w:cs="Arial"/>
                <w:color w:val="000000"/>
                <w:sz w:val="18"/>
                <w:szCs w:val="18"/>
              </w:rPr>
              <w:t>207</w:t>
            </w:r>
          </w:p>
        </w:tc>
        <w:tc>
          <w:tcPr>
            <w:tcW w:w="1019" w:type="dxa"/>
            <w:tcBorders>
              <w:bottom w:val="nil"/>
              <w:right w:val="single" w:sz="16" w:space="0" w:color="000000"/>
            </w:tcBorders>
            <w:shd w:val="clear" w:color="auto" w:fill="FFFFFF"/>
            <w:tcMar>
              <w:top w:w="30" w:type="dxa"/>
              <w:left w:w="30" w:type="dxa"/>
              <w:bottom w:w="30" w:type="dxa"/>
              <w:right w:w="30" w:type="dxa"/>
            </w:tcMar>
          </w:tcPr>
          <w:p w:rsidR="00225077" w:rsidRPr="0091124D" w:rsidRDefault="00225077" w:rsidP="00CF1AA6">
            <w:pPr>
              <w:autoSpaceDE w:val="0"/>
              <w:autoSpaceDN w:val="0"/>
              <w:adjustRightInd w:val="0"/>
              <w:spacing w:line="320" w:lineRule="atLeast"/>
              <w:jc w:val="right"/>
              <w:rPr>
                <w:rFonts w:ascii="Arial" w:hAnsi="Arial" w:cs="Arial"/>
                <w:color w:val="000000"/>
                <w:sz w:val="18"/>
                <w:szCs w:val="18"/>
              </w:rPr>
            </w:pPr>
            <w:r w:rsidRPr="0091124D">
              <w:rPr>
                <w:rFonts w:ascii="Arial" w:hAnsi="Arial" w:cs="Arial"/>
                <w:color w:val="000000"/>
                <w:sz w:val="18"/>
                <w:szCs w:val="18"/>
              </w:rPr>
              <w:t>337</w:t>
            </w:r>
          </w:p>
        </w:tc>
      </w:tr>
      <w:tr w:rsidR="00225077" w:rsidRPr="0091124D" w:rsidTr="00CF1AA6">
        <w:trPr>
          <w:cantSplit/>
          <w:tblHeader/>
        </w:trPr>
        <w:tc>
          <w:tcPr>
            <w:tcW w:w="1084"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rsidR="00225077" w:rsidRPr="0091124D" w:rsidRDefault="00225077" w:rsidP="00CF1AA6">
            <w:pPr>
              <w:autoSpaceDE w:val="0"/>
              <w:autoSpaceDN w:val="0"/>
              <w:adjustRightInd w:val="0"/>
              <w:spacing w:line="240" w:lineRule="auto"/>
            </w:pPr>
          </w:p>
        </w:tc>
        <w:tc>
          <w:tcPr>
            <w:tcW w:w="1329" w:type="dxa"/>
            <w:vMerge/>
            <w:tcBorders>
              <w:left w:val="nil"/>
              <w:right w:val="nil"/>
            </w:tcBorders>
            <w:shd w:val="clear" w:color="auto" w:fill="FFFFFF"/>
            <w:tcMar>
              <w:top w:w="30" w:type="dxa"/>
              <w:left w:w="30" w:type="dxa"/>
              <w:bottom w:w="30" w:type="dxa"/>
              <w:right w:w="30" w:type="dxa"/>
            </w:tcMar>
          </w:tcPr>
          <w:p w:rsidR="00225077" w:rsidRPr="0091124D" w:rsidRDefault="00225077" w:rsidP="00CF1AA6">
            <w:pPr>
              <w:autoSpaceDE w:val="0"/>
              <w:autoSpaceDN w:val="0"/>
              <w:adjustRightInd w:val="0"/>
              <w:spacing w:line="240" w:lineRule="auto"/>
            </w:pPr>
          </w:p>
        </w:tc>
        <w:tc>
          <w:tcPr>
            <w:tcW w:w="1421" w:type="dxa"/>
            <w:tcBorders>
              <w:top w:val="nil"/>
              <w:left w:val="nil"/>
              <w:right w:val="single" w:sz="16" w:space="0" w:color="000000"/>
            </w:tcBorders>
            <w:shd w:val="clear" w:color="auto" w:fill="FFFFFF"/>
            <w:tcMar>
              <w:top w:w="30" w:type="dxa"/>
              <w:left w:w="30" w:type="dxa"/>
              <w:bottom w:w="30" w:type="dxa"/>
              <w:right w:w="30" w:type="dxa"/>
            </w:tcMar>
          </w:tcPr>
          <w:p w:rsidR="00225077" w:rsidRPr="0091124D" w:rsidRDefault="00225077" w:rsidP="00CF1AA6">
            <w:pPr>
              <w:autoSpaceDE w:val="0"/>
              <w:autoSpaceDN w:val="0"/>
              <w:adjustRightInd w:val="0"/>
              <w:spacing w:line="320" w:lineRule="atLeast"/>
              <w:rPr>
                <w:rFonts w:ascii="Arial" w:hAnsi="Arial" w:cs="Arial"/>
                <w:color w:val="000000"/>
                <w:sz w:val="18"/>
                <w:szCs w:val="18"/>
              </w:rPr>
            </w:pPr>
            <w:r w:rsidRPr="0091124D">
              <w:rPr>
                <w:rFonts w:ascii="Arial" w:hAnsi="Arial" w:cs="Arial"/>
                <w:color w:val="000000"/>
                <w:sz w:val="18"/>
                <w:szCs w:val="18"/>
              </w:rPr>
              <w:t>Std. Residual</w:t>
            </w:r>
          </w:p>
        </w:tc>
        <w:tc>
          <w:tcPr>
            <w:tcW w:w="1019" w:type="dxa"/>
            <w:tcBorders>
              <w:top w:val="nil"/>
              <w:left w:val="single" w:sz="16" w:space="0" w:color="000000"/>
            </w:tcBorders>
            <w:shd w:val="clear" w:color="auto" w:fill="FFFFFF"/>
            <w:tcMar>
              <w:top w:w="30" w:type="dxa"/>
              <w:left w:w="30" w:type="dxa"/>
              <w:bottom w:w="30" w:type="dxa"/>
              <w:right w:w="30" w:type="dxa"/>
            </w:tcMar>
          </w:tcPr>
          <w:p w:rsidR="00225077" w:rsidRPr="0091124D" w:rsidRDefault="00225077" w:rsidP="00CF1AA6">
            <w:pPr>
              <w:autoSpaceDE w:val="0"/>
              <w:autoSpaceDN w:val="0"/>
              <w:adjustRightInd w:val="0"/>
              <w:spacing w:line="320" w:lineRule="atLeast"/>
              <w:jc w:val="right"/>
              <w:rPr>
                <w:rFonts w:ascii="Arial" w:hAnsi="Arial" w:cs="Arial"/>
                <w:color w:val="000000"/>
                <w:sz w:val="18"/>
                <w:szCs w:val="18"/>
              </w:rPr>
            </w:pPr>
            <w:r w:rsidRPr="0091124D">
              <w:rPr>
                <w:rFonts w:ascii="Arial" w:hAnsi="Arial" w:cs="Arial"/>
                <w:color w:val="000000"/>
                <w:sz w:val="18"/>
                <w:szCs w:val="18"/>
              </w:rPr>
              <w:t>1.3</w:t>
            </w:r>
          </w:p>
        </w:tc>
        <w:tc>
          <w:tcPr>
            <w:tcW w:w="1018" w:type="dxa"/>
            <w:tcBorders>
              <w:top w:val="nil"/>
            </w:tcBorders>
            <w:shd w:val="clear" w:color="auto" w:fill="FFFFFF"/>
            <w:tcMar>
              <w:top w:w="30" w:type="dxa"/>
              <w:left w:w="30" w:type="dxa"/>
              <w:bottom w:w="30" w:type="dxa"/>
              <w:right w:w="30" w:type="dxa"/>
            </w:tcMar>
          </w:tcPr>
          <w:p w:rsidR="00225077" w:rsidRPr="0091124D" w:rsidRDefault="00225077" w:rsidP="00CF1AA6">
            <w:pPr>
              <w:autoSpaceDE w:val="0"/>
              <w:autoSpaceDN w:val="0"/>
              <w:adjustRightInd w:val="0"/>
              <w:spacing w:line="320" w:lineRule="atLeast"/>
              <w:jc w:val="right"/>
              <w:rPr>
                <w:rFonts w:ascii="Arial" w:hAnsi="Arial" w:cs="Arial"/>
                <w:color w:val="000000"/>
                <w:sz w:val="18"/>
                <w:szCs w:val="18"/>
              </w:rPr>
            </w:pPr>
            <w:r w:rsidRPr="0091124D">
              <w:rPr>
                <w:rFonts w:ascii="Arial" w:hAnsi="Arial" w:cs="Arial"/>
                <w:color w:val="000000"/>
                <w:sz w:val="18"/>
                <w:szCs w:val="18"/>
              </w:rPr>
              <w:t>-.9</w:t>
            </w:r>
          </w:p>
        </w:tc>
        <w:tc>
          <w:tcPr>
            <w:tcW w:w="1019" w:type="dxa"/>
            <w:tcBorders>
              <w:top w:val="nil"/>
              <w:right w:val="single" w:sz="16" w:space="0" w:color="000000"/>
            </w:tcBorders>
            <w:shd w:val="clear" w:color="auto" w:fill="FFFFFF"/>
            <w:tcMar>
              <w:top w:w="30" w:type="dxa"/>
              <w:left w:w="30" w:type="dxa"/>
              <w:bottom w:w="30" w:type="dxa"/>
              <w:right w:w="30" w:type="dxa"/>
            </w:tcMar>
            <w:vAlign w:val="center"/>
          </w:tcPr>
          <w:p w:rsidR="00225077" w:rsidRPr="0091124D" w:rsidRDefault="00225077" w:rsidP="00CF1AA6">
            <w:pPr>
              <w:autoSpaceDE w:val="0"/>
              <w:autoSpaceDN w:val="0"/>
              <w:adjustRightInd w:val="0"/>
              <w:spacing w:line="240" w:lineRule="auto"/>
              <w:jc w:val="center"/>
            </w:pPr>
          </w:p>
        </w:tc>
      </w:tr>
      <w:tr w:rsidR="00225077" w:rsidRPr="0091124D" w:rsidTr="00CF1AA6">
        <w:trPr>
          <w:cantSplit/>
          <w:tblHeader/>
        </w:trPr>
        <w:tc>
          <w:tcPr>
            <w:tcW w:w="1084"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rsidR="00225077" w:rsidRPr="0091124D" w:rsidRDefault="00225077" w:rsidP="00CF1AA6">
            <w:pPr>
              <w:autoSpaceDE w:val="0"/>
              <w:autoSpaceDN w:val="0"/>
              <w:adjustRightInd w:val="0"/>
              <w:spacing w:line="240" w:lineRule="auto"/>
            </w:pPr>
          </w:p>
        </w:tc>
        <w:tc>
          <w:tcPr>
            <w:tcW w:w="1329" w:type="dxa"/>
            <w:vMerge w:val="restart"/>
            <w:tcBorders>
              <w:left w:val="nil"/>
              <w:right w:val="nil"/>
            </w:tcBorders>
            <w:shd w:val="clear" w:color="auto" w:fill="FFFFFF"/>
            <w:tcMar>
              <w:top w:w="30" w:type="dxa"/>
              <w:left w:w="30" w:type="dxa"/>
              <w:bottom w:w="30" w:type="dxa"/>
              <w:right w:w="30" w:type="dxa"/>
            </w:tcMar>
          </w:tcPr>
          <w:p w:rsidR="00225077" w:rsidRPr="0091124D" w:rsidRDefault="00225077" w:rsidP="00CF1AA6">
            <w:pPr>
              <w:autoSpaceDE w:val="0"/>
              <w:autoSpaceDN w:val="0"/>
              <w:adjustRightInd w:val="0"/>
              <w:spacing w:line="320" w:lineRule="atLeast"/>
              <w:rPr>
                <w:rFonts w:ascii="Arial" w:hAnsi="Arial" w:cs="Arial"/>
                <w:color w:val="000000"/>
                <w:sz w:val="18"/>
                <w:szCs w:val="18"/>
              </w:rPr>
            </w:pPr>
            <w:r w:rsidRPr="0091124D">
              <w:rPr>
                <w:rFonts w:ascii="Arial" w:hAnsi="Arial" w:cs="Arial"/>
                <w:color w:val="000000"/>
                <w:sz w:val="18"/>
                <w:szCs w:val="18"/>
              </w:rPr>
              <w:t>combination</w:t>
            </w:r>
          </w:p>
        </w:tc>
        <w:tc>
          <w:tcPr>
            <w:tcW w:w="1421" w:type="dxa"/>
            <w:tcBorders>
              <w:left w:val="nil"/>
              <w:bottom w:val="nil"/>
              <w:right w:val="single" w:sz="16" w:space="0" w:color="000000"/>
            </w:tcBorders>
            <w:shd w:val="clear" w:color="auto" w:fill="FFFFFF"/>
            <w:tcMar>
              <w:top w:w="30" w:type="dxa"/>
              <w:left w:w="30" w:type="dxa"/>
              <w:bottom w:w="30" w:type="dxa"/>
              <w:right w:w="30" w:type="dxa"/>
            </w:tcMar>
          </w:tcPr>
          <w:p w:rsidR="00225077" w:rsidRPr="0091124D" w:rsidRDefault="00225077" w:rsidP="00CF1AA6">
            <w:pPr>
              <w:autoSpaceDE w:val="0"/>
              <w:autoSpaceDN w:val="0"/>
              <w:adjustRightInd w:val="0"/>
              <w:spacing w:line="320" w:lineRule="atLeast"/>
              <w:rPr>
                <w:rFonts w:ascii="Arial" w:hAnsi="Arial" w:cs="Arial"/>
                <w:color w:val="000000"/>
                <w:sz w:val="18"/>
                <w:szCs w:val="18"/>
              </w:rPr>
            </w:pPr>
            <w:r w:rsidRPr="0091124D">
              <w:rPr>
                <w:rFonts w:ascii="Arial" w:hAnsi="Arial" w:cs="Arial"/>
                <w:color w:val="000000"/>
                <w:sz w:val="18"/>
                <w:szCs w:val="18"/>
              </w:rPr>
              <w:t>Count</w:t>
            </w:r>
          </w:p>
        </w:tc>
        <w:tc>
          <w:tcPr>
            <w:tcW w:w="1019" w:type="dxa"/>
            <w:tcBorders>
              <w:left w:val="single" w:sz="16" w:space="0" w:color="000000"/>
              <w:bottom w:val="nil"/>
            </w:tcBorders>
            <w:shd w:val="clear" w:color="auto" w:fill="FFFFFF"/>
            <w:tcMar>
              <w:top w:w="30" w:type="dxa"/>
              <w:left w:w="30" w:type="dxa"/>
              <w:bottom w:w="30" w:type="dxa"/>
              <w:right w:w="30" w:type="dxa"/>
            </w:tcMar>
          </w:tcPr>
          <w:p w:rsidR="00225077" w:rsidRPr="0091124D" w:rsidRDefault="00225077" w:rsidP="00CF1AA6">
            <w:pPr>
              <w:autoSpaceDE w:val="0"/>
              <w:autoSpaceDN w:val="0"/>
              <w:adjustRightInd w:val="0"/>
              <w:spacing w:line="320" w:lineRule="atLeast"/>
              <w:jc w:val="right"/>
              <w:rPr>
                <w:rFonts w:ascii="Arial" w:hAnsi="Arial" w:cs="Arial"/>
                <w:color w:val="000000"/>
                <w:sz w:val="18"/>
                <w:szCs w:val="18"/>
              </w:rPr>
            </w:pPr>
            <w:r w:rsidRPr="0091124D">
              <w:rPr>
                <w:rFonts w:ascii="Arial" w:hAnsi="Arial" w:cs="Arial"/>
                <w:color w:val="000000"/>
                <w:sz w:val="18"/>
                <w:szCs w:val="18"/>
              </w:rPr>
              <w:t>70</w:t>
            </w:r>
          </w:p>
        </w:tc>
        <w:tc>
          <w:tcPr>
            <w:tcW w:w="1018" w:type="dxa"/>
            <w:tcBorders>
              <w:bottom w:val="nil"/>
            </w:tcBorders>
            <w:shd w:val="clear" w:color="auto" w:fill="FFFFFF"/>
            <w:tcMar>
              <w:top w:w="30" w:type="dxa"/>
              <w:left w:w="30" w:type="dxa"/>
              <w:bottom w:w="30" w:type="dxa"/>
              <w:right w:w="30" w:type="dxa"/>
            </w:tcMar>
          </w:tcPr>
          <w:p w:rsidR="00225077" w:rsidRPr="0091124D" w:rsidRDefault="00225077" w:rsidP="00CF1AA6">
            <w:pPr>
              <w:autoSpaceDE w:val="0"/>
              <w:autoSpaceDN w:val="0"/>
              <w:adjustRightInd w:val="0"/>
              <w:spacing w:line="320" w:lineRule="atLeast"/>
              <w:jc w:val="right"/>
              <w:rPr>
                <w:rFonts w:ascii="Arial" w:hAnsi="Arial" w:cs="Arial"/>
                <w:color w:val="000000"/>
                <w:sz w:val="18"/>
                <w:szCs w:val="18"/>
              </w:rPr>
            </w:pPr>
            <w:r w:rsidRPr="0091124D">
              <w:rPr>
                <w:rFonts w:ascii="Arial" w:hAnsi="Arial" w:cs="Arial"/>
                <w:color w:val="000000"/>
                <w:sz w:val="18"/>
                <w:szCs w:val="18"/>
              </w:rPr>
              <w:t>156</w:t>
            </w:r>
          </w:p>
        </w:tc>
        <w:tc>
          <w:tcPr>
            <w:tcW w:w="1019" w:type="dxa"/>
            <w:tcBorders>
              <w:bottom w:val="nil"/>
              <w:right w:val="single" w:sz="16" w:space="0" w:color="000000"/>
            </w:tcBorders>
            <w:shd w:val="clear" w:color="auto" w:fill="FFFFFF"/>
            <w:tcMar>
              <w:top w:w="30" w:type="dxa"/>
              <w:left w:w="30" w:type="dxa"/>
              <w:bottom w:w="30" w:type="dxa"/>
              <w:right w:w="30" w:type="dxa"/>
            </w:tcMar>
          </w:tcPr>
          <w:p w:rsidR="00225077" w:rsidRPr="0091124D" w:rsidRDefault="00225077" w:rsidP="00CF1AA6">
            <w:pPr>
              <w:autoSpaceDE w:val="0"/>
              <w:autoSpaceDN w:val="0"/>
              <w:adjustRightInd w:val="0"/>
              <w:spacing w:line="320" w:lineRule="atLeast"/>
              <w:jc w:val="right"/>
              <w:rPr>
                <w:rFonts w:ascii="Arial" w:hAnsi="Arial" w:cs="Arial"/>
                <w:color w:val="000000"/>
                <w:sz w:val="18"/>
                <w:szCs w:val="18"/>
              </w:rPr>
            </w:pPr>
            <w:r w:rsidRPr="0091124D">
              <w:rPr>
                <w:rFonts w:ascii="Arial" w:hAnsi="Arial" w:cs="Arial"/>
                <w:color w:val="000000"/>
                <w:sz w:val="18"/>
                <w:szCs w:val="18"/>
              </w:rPr>
              <w:t>226</w:t>
            </w:r>
          </w:p>
        </w:tc>
      </w:tr>
      <w:tr w:rsidR="00225077" w:rsidRPr="0091124D" w:rsidTr="00CF1AA6">
        <w:trPr>
          <w:cantSplit/>
          <w:tblHeader/>
        </w:trPr>
        <w:tc>
          <w:tcPr>
            <w:tcW w:w="1084"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rsidR="00225077" w:rsidRPr="0091124D" w:rsidRDefault="00225077" w:rsidP="00CF1AA6">
            <w:pPr>
              <w:autoSpaceDE w:val="0"/>
              <w:autoSpaceDN w:val="0"/>
              <w:adjustRightInd w:val="0"/>
              <w:spacing w:line="240" w:lineRule="auto"/>
            </w:pPr>
          </w:p>
        </w:tc>
        <w:tc>
          <w:tcPr>
            <w:tcW w:w="1329" w:type="dxa"/>
            <w:vMerge/>
            <w:tcBorders>
              <w:left w:val="nil"/>
              <w:right w:val="nil"/>
            </w:tcBorders>
            <w:shd w:val="clear" w:color="auto" w:fill="FFFFFF"/>
            <w:tcMar>
              <w:top w:w="30" w:type="dxa"/>
              <w:left w:w="30" w:type="dxa"/>
              <w:bottom w:w="30" w:type="dxa"/>
              <w:right w:w="30" w:type="dxa"/>
            </w:tcMar>
          </w:tcPr>
          <w:p w:rsidR="00225077" w:rsidRPr="0091124D" w:rsidRDefault="00225077" w:rsidP="00CF1AA6">
            <w:pPr>
              <w:autoSpaceDE w:val="0"/>
              <w:autoSpaceDN w:val="0"/>
              <w:adjustRightInd w:val="0"/>
              <w:spacing w:line="240" w:lineRule="auto"/>
            </w:pPr>
          </w:p>
        </w:tc>
        <w:tc>
          <w:tcPr>
            <w:tcW w:w="1421" w:type="dxa"/>
            <w:tcBorders>
              <w:top w:val="nil"/>
              <w:left w:val="nil"/>
              <w:right w:val="single" w:sz="16" w:space="0" w:color="000000"/>
            </w:tcBorders>
            <w:shd w:val="clear" w:color="auto" w:fill="FFFFFF"/>
            <w:tcMar>
              <w:top w:w="30" w:type="dxa"/>
              <w:left w:w="30" w:type="dxa"/>
              <w:bottom w:w="30" w:type="dxa"/>
              <w:right w:w="30" w:type="dxa"/>
            </w:tcMar>
          </w:tcPr>
          <w:p w:rsidR="00225077" w:rsidRPr="0091124D" w:rsidRDefault="00225077" w:rsidP="00CF1AA6">
            <w:pPr>
              <w:autoSpaceDE w:val="0"/>
              <w:autoSpaceDN w:val="0"/>
              <w:adjustRightInd w:val="0"/>
              <w:spacing w:line="320" w:lineRule="atLeast"/>
              <w:rPr>
                <w:rFonts w:ascii="Arial" w:hAnsi="Arial" w:cs="Arial"/>
                <w:color w:val="000000"/>
                <w:sz w:val="18"/>
                <w:szCs w:val="18"/>
              </w:rPr>
            </w:pPr>
            <w:r w:rsidRPr="0091124D">
              <w:rPr>
                <w:rFonts w:ascii="Arial" w:hAnsi="Arial" w:cs="Arial"/>
                <w:color w:val="000000"/>
                <w:sz w:val="18"/>
                <w:szCs w:val="18"/>
              </w:rPr>
              <w:t>Std. Residual</w:t>
            </w:r>
          </w:p>
        </w:tc>
        <w:tc>
          <w:tcPr>
            <w:tcW w:w="1019" w:type="dxa"/>
            <w:tcBorders>
              <w:top w:val="nil"/>
              <w:left w:val="single" w:sz="16" w:space="0" w:color="000000"/>
            </w:tcBorders>
            <w:shd w:val="clear" w:color="auto" w:fill="FFFFFF"/>
            <w:tcMar>
              <w:top w:w="30" w:type="dxa"/>
              <w:left w:w="30" w:type="dxa"/>
              <w:bottom w:w="30" w:type="dxa"/>
              <w:right w:w="30" w:type="dxa"/>
            </w:tcMar>
          </w:tcPr>
          <w:p w:rsidR="00225077" w:rsidRPr="0091124D" w:rsidRDefault="00225077" w:rsidP="00CF1AA6">
            <w:pPr>
              <w:autoSpaceDE w:val="0"/>
              <w:autoSpaceDN w:val="0"/>
              <w:adjustRightInd w:val="0"/>
              <w:spacing w:line="320" w:lineRule="atLeast"/>
              <w:jc w:val="right"/>
              <w:rPr>
                <w:rFonts w:ascii="Arial" w:hAnsi="Arial" w:cs="Arial"/>
                <w:color w:val="000000"/>
                <w:sz w:val="18"/>
                <w:szCs w:val="18"/>
              </w:rPr>
            </w:pPr>
            <w:r w:rsidRPr="0091124D">
              <w:rPr>
                <w:rFonts w:ascii="Arial" w:hAnsi="Arial" w:cs="Arial"/>
                <w:color w:val="000000"/>
                <w:sz w:val="18"/>
                <w:szCs w:val="18"/>
              </w:rPr>
              <w:t>-.9</w:t>
            </w:r>
          </w:p>
        </w:tc>
        <w:tc>
          <w:tcPr>
            <w:tcW w:w="1018" w:type="dxa"/>
            <w:tcBorders>
              <w:top w:val="nil"/>
            </w:tcBorders>
            <w:shd w:val="clear" w:color="auto" w:fill="FFFFFF"/>
            <w:tcMar>
              <w:top w:w="30" w:type="dxa"/>
              <w:left w:w="30" w:type="dxa"/>
              <w:bottom w:w="30" w:type="dxa"/>
              <w:right w:w="30" w:type="dxa"/>
            </w:tcMar>
          </w:tcPr>
          <w:p w:rsidR="00225077" w:rsidRPr="0091124D" w:rsidRDefault="00225077" w:rsidP="00CF1AA6">
            <w:pPr>
              <w:autoSpaceDE w:val="0"/>
              <w:autoSpaceDN w:val="0"/>
              <w:adjustRightInd w:val="0"/>
              <w:spacing w:line="320" w:lineRule="atLeast"/>
              <w:jc w:val="right"/>
              <w:rPr>
                <w:rFonts w:ascii="Arial" w:hAnsi="Arial" w:cs="Arial"/>
                <w:color w:val="000000"/>
                <w:sz w:val="18"/>
                <w:szCs w:val="18"/>
              </w:rPr>
            </w:pPr>
            <w:r w:rsidRPr="0091124D">
              <w:rPr>
                <w:rFonts w:ascii="Arial" w:hAnsi="Arial" w:cs="Arial"/>
                <w:color w:val="000000"/>
                <w:sz w:val="18"/>
                <w:szCs w:val="18"/>
              </w:rPr>
              <w:t>.7</w:t>
            </w:r>
          </w:p>
        </w:tc>
        <w:tc>
          <w:tcPr>
            <w:tcW w:w="1019" w:type="dxa"/>
            <w:tcBorders>
              <w:top w:val="nil"/>
              <w:right w:val="single" w:sz="16" w:space="0" w:color="000000"/>
            </w:tcBorders>
            <w:shd w:val="clear" w:color="auto" w:fill="FFFFFF"/>
            <w:tcMar>
              <w:top w:w="30" w:type="dxa"/>
              <w:left w:w="30" w:type="dxa"/>
              <w:bottom w:w="30" w:type="dxa"/>
              <w:right w:w="30" w:type="dxa"/>
            </w:tcMar>
            <w:vAlign w:val="center"/>
          </w:tcPr>
          <w:p w:rsidR="00225077" w:rsidRPr="0091124D" w:rsidRDefault="00225077" w:rsidP="00CF1AA6">
            <w:pPr>
              <w:autoSpaceDE w:val="0"/>
              <w:autoSpaceDN w:val="0"/>
              <w:adjustRightInd w:val="0"/>
              <w:spacing w:line="240" w:lineRule="auto"/>
              <w:jc w:val="center"/>
            </w:pPr>
          </w:p>
        </w:tc>
      </w:tr>
      <w:tr w:rsidR="00225077" w:rsidRPr="0091124D" w:rsidTr="00CF1AA6">
        <w:trPr>
          <w:cantSplit/>
        </w:trPr>
        <w:tc>
          <w:tcPr>
            <w:tcW w:w="2413" w:type="dxa"/>
            <w:gridSpan w:val="2"/>
            <w:tcBorders>
              <w:left w:val="single" w:sz="16" w:space="0" w:color="000000"/>
              <w:bottom w:val="single" w:sz="16" w:space="0" w:color="000000"/>
              <w:right w:val="nil"/>
            </w:tcBorders>
            <w:shd w:val="clear" w:color="auto" w:fill="FFFFFF"/>
            <w:tcMar>
              <w:top w:w="30" w:type="dxa"/>
              <w:left w:w="30" w:type="dxa"/>
              <w:bottom w:w="30" w:type="dxa"/>
              <w:right w:w="30" w:type="dxa"/>
            </w:tcMar>
          </w:tcPr>
          <w:p w:rsidR="00225077" w:rsidRPr="0091124D" w:rsidRDefault="00225077" w:rsidP="00CF1AA6">
            <w:pPr>
              <w:autoSpaceDE w:val="0"/>
              <w:autoSpaceDN w:val="0"/>
              <w:adjustRightInd w:val="0"/>
              <w:spacing w:line="320" w:lineRule="atLeast"/>
              <w:rPr>
                <w:rFonts w:ascii="Arial" w:hAnsi="Arial" w:cs="Arial"/>
                <w:color w:val="000000"/>
                <w:sz w:val="18"/>
                <w:szCs w:val="18"/>
              </w:rPr>
            </w:pPr>
            <w:r w:rsidRPr="0091124D">
              <w:rPr>
                <w:rFonts w:ascii="Arial" w:hAnsi="Arial" w:cs="Arial"/>
                <w:color w:val="000000"/>
                <w:sz w:val="18"/>
                <w:szCs w:val="18"/>
              </w:rPr>
              <w:t>Total</w:t>
            </w:r>
          </w:p>
        </w:tc>
        <w:tc>
          <w:tcPr>
            <w:tcW w:w="1421" w:type="dxa"/>
            <w:tcBorders>
              <w:left w:val="nil"/>
              <w:bottom w:val="single" w:sz="16" w:space="0" w:color="000000"/>
              <w:right w:val="single" w:sz="16" w:space="0" w:color="000000"/>
            </w:tcBorders>
            <w:shd w:val="clear" w:color="auto" w:fill="FFFFFF"/>
            <w:tcMar>
              <w:top w:w="30" w:type="dxa"/>
              <w:left w:w="30" w:type="dxa"/>
              <w:bottom w:w="30" w:type="dxa"/>
              <w:right w:w="30" w:type="dxa"/>
            </w:tcMar>
          </w:tcPr>
          <w:p w:rsidR="00225077" w:rsidRPr="0091124D" w:rsidRDefault="00225077" w:rsidP="00CF1AA6">
            <w:pPr>
              <w:autoSpaceDE w:val="0"/>
              <w:autoSpaceDN w:val="0"/>
              <w:adjustRightInd w:val="0"/>
              <w:spacing w:line="320" w:lineRule="atLeast"/>
              <w:rPr>
                <w:rFonts w:ascii="Arial" w:hAnsi="Arial" w:cs="Arial"/>
                <w:color w:val="000000"/>
                <w:sz w:val="18"/>
                <w:szCs w:val="18"/>
              </w:rPr>
            </w:pPr>
            <w:r w:rsidRPr="0091124D">
              <w:rPr>
                <w:rFonts w:ascii="Arial" w:hAnsi="Arial" w:cs="Arial"/>
                <w:color w:val="000000"/>
                <w:sz w:val="18"/>
                <w:szCs w:val="18"/>
              </w:rPr>
              <w:t>Count</w:t>
            </w:r>
          </w:p>
        </w:tc>
        <w:tc>
          <w:tcPr>
            <w:tcW w:w="1019" w:type="dxa"/>
            <w:tcBorders>
              <w:left w:val="single" w:sz="16" w:space="0" w:color="000000"/>
              <w:bottom w:val="single" w:sz="16" w:space="0" w:color="000000"/>
            </w:tcBorders>
            <w:shd w:val="clear" w:color="auto" w:fill="FFFFFF"/>
            <w:tcMar>
              <w:top w:w="30" w:type="dxa"/>
              <w:left w:w="30" w:type="dxa"/>
              <w:bottom w:w="30" w:type="dxa"/>
              <w:right w:w="30" w:type="dxa"/>
            </w:tcMar>
          </w:tcPr>
          <w:p w:rsidR="00225077" w:rsidRPr="0091124D" w:rsidRDefault="00225077" w:rsidP="00CF1AA6">
            <w:pPr>
              <w:autoSpaceDE w:val="0"/>
              <w:autoSpaceDN w:val="0"/>
              <w:adjustRightInd w:val="0"/>
              <w:spacing w:line="320" w:lineRule="atLeast"/>
              <w:jc w:val="right"/>
              <w:rPr>
                <w:rFonts w:ascii="Arial" w:hAnsi="Arial" w:cs="Arial"/>
                <w:color w:val="000000"/>
                <w:sz w:val="18"/>
                <w:szCs w:val="18"/>
              </w:rPr>
            </w:pPr>
            <w:r w:rsidRPr="0091124D">
              <w:rPr>
                <w:rFonts w:ascii="Arial" w:hAnsi="Arial" w:cs="Arial"/>
                <w:color w:val="000000"/>
                <w:sz w:val="18"/>
                <w:szCs w:val="18"/>
              </w:rPr>
              <w:t>288</w:t>
            </w:r>
          </w:p>
        </w:tc>
        <w:tc>
          <w:tcPr>
            <w:tcW w:w="1018" w:type="dxa"/>
            <w:tcBorders>
              <w:bottom w:val="single" w:sz="16" w:space="0" w:color="000000"/>
            </w:tcBorders>
            <w:shd w:val="clear" w:color="auto" w:fill="FFFFFF"/>
            <w:tcMar>
              <w:top w:w="30" w:type="dxa"/>
              <w:left w:w="30" w:type="dxa"/>
              <w:bottom w:w="30" w:type="dxa"/>
              <w:right w:w="30" w:type="dxa"/>
            </w:tcMar>
          </w:tcPr>
          <w:p w:rsidR="00225077" w:rsidRPr="0091124D" w:rsidRDefault="00225077" w:rsidP="00CF1AA6">
            <w:pPr>
              <w:autoSpaceDE w:val="0"/>
              <w:autoSpaceDN w:val="0"/>
              <w:adjustRightInd w:val="0"/>
              <w:spacing w:line="320" w:lineRule="atLeast"/>
              <w:jc w:val="right"/>
              <w:rPr>
                <w:rFonts w:ascii="Arial" w:hAnsi="Arial" w:cs="Arial"/>
                <w:color w:val="000000"/>
                <w:sz w:val="18"/>
                <w:szCs w:val="18"/>
              </w:rPr>
            </w:pPr>
            <w:r w:rsidRPr="0091124D">
              <w:rPr>
                <w:rFonts w:ascii="Arial" w:hAnsi="Arial" w:cs="Arial"/>
                <w:color w:val="000000"/>
                <w:sz w:val="18"/>
                <w:szCs w:val="18"/>
              </w:rPr>
              <w:t>547</w:t>
            </w:r>
          </w:p>
        </w:tc>
        <w:tc>
          <w:tcPr>
            <w:tcW w:w="1019" w:type="dxa"/>
            <w:tcBorders>
              <w:bottom w:val="single" w:sz="16" w:space="0" w:color="000000"/>
              <w:right w:val="single" w:sz="16" w:space="0" w:color="000000"/>
            </w:tcBorders>
            <w:shd w:val="clear" w:color="auto" w:fill="FFFFFF"/>
            <w:tcMar>
              <w:top w:w="30" w:type="dxa"/>
              <w:left w:w="30" w:type="dxa"/>
              <w:bottom w:w="30" w:type="dxa"/>
              <w:right w:w="30" w:type="dxa"/>
            </w:tcMar>
          </w:tcPr>
          <w:p w:rsidR="00225077" w:rsidRPr="0091124D" w:rsidRDefault="00225077" w:rsidP="00CF1AA6">
            <w:pPr>
              <w:autoSpaceDE w:val="0"/>
              <w:autoSpaceDN w:val="0"/>
              <w:adjustRightInd w:val="0"/>
              <w:spacing w:line="320" w:lineRule="atLeast"/>
              <w:jc w:val="right"/>
              <w:rPr>
                <w:rFonts w:ascii="Arial" w:hAnsi="Arial" w:cs="Arial"/>
                <w:color w:val="000000"/>
                <w:sz w:val="18"/>
                <w:szCs w:val="18"/>
              </w:rPr>
            </w:pPr>
            <w:r w:rsidRPr="0091124D">
              <w:rPr>
                <w:rFonts w:ascii="Arial" w:hAnsi="Arial" w:cs="Arial"/>
                <w:color w:val="000000"/>
                <w:sz w:val="18"/>
                <w:szCs w:val="18"/>
              </w:rPr>
              <w:t>835</w:t>
            </w:r>
          </w:p>
        </w:tc>
      </w:tr>
    </w:tbl>
    <w:p w:rsidR="00225077" w:rsidRPr="0091124D" w:rsidRDefault="00225077" w:rsidP="00225077">
      <w:pPr>
        <w:autoSpaceDE w:val="0"/>
        <w:autoSpaceDN w:val="0"/>
        <w:adjustRightInd w:val="0"/>
        <w:spacing w:line="400" w:lineRule="atLeast"/>
      </w:pPr>
    </w:p>
    <w:p w:rsidR="00225077" w:rsidRPr="0091124D" w:rsidRDefault="00225077" w:rsidP="00225077">
      <w:pPr>
        <w:autoSpaceDE w:val="0"/>
        <w:autoSpaceDN w:val="0"/>
        <w:adjustRightInd w:val="0"/>
        <w:spacing w:line="240" w:lineRule="auto"/>
      </w:pPr>
    </w:p>
    <w:tbl>
      <w:tblPr>
        <w:tblW w:w="5954"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2449"/>
        <w:gridCol w:w="1019"/>
        <w:gridCol w:w="1018"/>
        <w:gridCol w:w="1468"/>
      </w:tblGrid>
      <w:tr w:rsidR="00225077" w:rsidRPr="0091124D" w:rsidTr="00CF1AA6">
        <w:trPr>
          <w:cantSplit/>
          <w:tblHeader/>
        </w:trPr>
        <w:tc>
          <w:tcPr>
            <w:tcW w:w="5952" w:type="dxa"/>
            <w:gridSpan w:val="4"/>
            <w:tcBorders>
              <w:top w:val="nil"/>
              <w:left w:val="nil"/>
              <w:bottom w:val="nil"/>
              <w:right w:val="nil"/>
            </w:tcBorders>
            <w:shd w:val="clear" w:color="auto" w:fill="FFFFFF"/>
            <w:tcMar>
              <w:top w:w="30" w:type="dxa"/>
              <w:left w:w="30" w:type="dxa"/>
              <w:bottom w:w="30" w:type="dxa"/>
              <w:right w:w="30" w:type="dxa"/>
            </w:tcMar>
            <w:vAlign w:val="center"/>
          </w:tcPr>
          <w:p w:rsidR="00225077" w:rsidRDefault="00225077" w:rsidP="00CF1AA6">
            <w:pPr>
              <w:autoSpaceDE w:val="0"/>
              <w:autoSpaceDN w:val="0"/>
              <w:adjustRightInd w:val="0"/>
              <w:spacing w:line="320" w:lineRule="atLeast"/>
              <w:jc w:val="center"/>
              <w:rPr>
                <w:rFonts w:ascii="Arial" w:hAnsi="Arial" w:cs="Arial"/>
                <w:b/>
                <w:bCs/>
                <w:color w:val="000000"/>
                <w:sz w:val="18"/>
                <w:szCs w:val="18"/>
              </w:rPr>
            </w:pPr>
          </w:p>
          <w:p w:rsidR="00225077" w:rsidRDefault="00225077" w:rsidP="00CF1AA6">
            <w:pPr>
              <w:autoSpaceDE w:val="0"/>
              <w:autoSpaceDN w:val="0"/>
              <w:adjustRightInd w:val="0"/>
              <w:spacing w:line="320" w:lineRule="atLeast"/>
              <w:jc w:val="center"/>
              <w:rPr>
                <w:rFonts w:ascii="Arial" w:hAnsi="Arial" w:cs="Arial"/>
                <w:b/>
                <w:bCs/>
                <w:color w:val="000000"/>
                <w:sz w:val="18"/>
                <w:szCs w:val="18"/>
              </w:rPr>
            </w:pPr>
          </w:p>
          <w:p w:rsidR="00225077" w:rsidRDefault="00225077" w:rsidP="00CF1AA6">
            <w:pPr>
              <w:autoSpaceDE w:val="0"/>
              <w:autoSpaceDN w:val="0"/>
              <w:adjustRightInd w:val="0"/>
              <w:spacing w:line="320" w:lineRule="atLeast"/>
              <w:jc w:val="center"/>
              <w:rPr>
                <w:rFonts w:ascii="Arial" w:hAnsi="Arial" w:cs="Arial"/>
                <w:b/>
                <w:bCs/>
                <w:color w:val="000000"/>
                <w:sz w:val="18"/>
                <w:szCs w:val="18"/>
              </w:rPr>
            </w:pPr>
          </w:p>
          <w:p w:rsidR="00225077" w:rsidRDefault="00225077" w:rsidP="00CF1AA6">
            <w:pPr>
              <w:autoSpaceDE w:val="0"/>
              <w:autoSpaceDN w:val="0"/>
              <w:adjustRightInd w:val="0"/>
              <w:spacing w:line="320" w:lineRule="atLeast"/>
              <w:jc w:val="center"/>
              <w:rPr>
                <w:rFonts w:ascii="Arial" w:hAnsi="Arial" w:cs="Arial"/>
                <w:b/>
                <w:bCs/>
                <w:color w:val="000000"/>
                <w:sz w:val="18"/>
                <w:szCs w:val="18"/>
              </w:rPr>
            </w:pPr>
          </w:p>
          <w:p w:rsidR="00225077" w:rsidRDefault="00225077" w:rsidP="00CF1AA6">
            <w:pPr>
              <w:autoSpaceDE w:val="0"/>
              <w:autoSpaceDN w:val="0"/>
              <w:adjustRightInd w:val="0"/>
              <w:spacing w:line="320" w:lineRule="atLeast"/>
              <w:jc w:val="center"/>
              <w:rPr>
                <w:rFonts w:ascii="Arial" w:hAnsi="Arial" w:cs="Arial"/>
                <w:b/>
                <w:bCs/>
                <w:color w:val="000000"/>
                <w:sz w:val="18"/>
                <w:szCs w:val="18"/>
              </w:rPr>
            </w:pPr>
          </w:p>
          <w:p w:rsidR="00225077" w:rsidRDefault="00225077" w:rsidP="00CF1AA6">
            <w:pPr>
              <w:autoSpaceDE w:val="0"/>
              <w:autoSpaceDN w:val="0"/>
              <w:adjustRightInd w:val="0"/>
              <w:spacing w:line="320" w:lineRule="atLeast"/>
              <w:jc w:val="center"/>
              <w:rPr>
                <w:rFonts w:ascii="Arial" w:hAnsi="Arial" w:cs="Arial"/>
                <w:b/>
                <w:bCs/>
                <w:color w:val="000000"/>
                <w:sz w:val="18"/>
                <w:szCs w:val="18"/>
              </w:rPr>
            </w:pPr>
          </w:p>
          <w:p w:rsidR="00225077" w:rsidRDefault="00225077" w:rsidP="00CF1AA6">
            <w:pPr>
              <w:autoSpaceDE w:val="0"/>
              <w:autoSpaceDN w:val="0"/>
              <w:adjustRightInd w:val="0"/>
              <w:spacing w:line="320" w:lineRule="atLeast"/>
              <w:jc w:val="center"/>
              <w:rPr>
                <w:rFonts w:ascii="Arial" w:hAnsi="Arial" w:cs="Arial"/>
                <w:b/>
                <w:bCs/>
                <w:color w:val="000000"/>
                <w:sz w:val="18"/>
                <w:szCs w:val="18"/>
              </w:rPr>
            </w:pPr>
          </w:p>
          <w:p w:rsidR="00225077" w:rsidRPr="0091124D" w:rsidRDefault="00225077" w:rsidP="00CF1AA6">
            <w:pPr>
              <w:autoSpaceDE w:val="0"/>
              <w:autoSpaceDN w:val="0"/>
              <w:adjustRightInd w:val="0"/>
              <w:spacing w:line="320" w:lineRule="atLeast"/>
              <w:jc w:val="center"/>
              <w:rPr>
                <w:rFonts w:ascii="Arial" w:hAnsi="Arial" w:cs="Arial"/>
                <w:color w:val="000000"/>
                <w:sz w:val="18"/>
                <w:szCs w:val="18"/>
              </w:rPr>
            </w:pPr>
          </w:p>
        </w:tc>
      </w:tr>
      <w:tr w:rsidR="00225077" w:rsidRPr="0091124D" w:rsidTr="00CF1AA6">
        <w:trPr>
          <w:cantSplit/>
          <w:tblHeader/>
        </w:trPr>
        <w:tc>
          <w:tcPr>
            <w:tcW w:w="2447"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225077" w:rsidRPr="0091124D" w:rsidRDefault="00225077" w:rsidP="00CF1AA6">
            <w:pPr>
              <w:autoSpaceDE w:val="0"/>
              <w:autoSpaceDN w:val="0"/>
              <w:adjustRightInd w:val="0"/>
              <w:spacing w:line="240" w:lineRule="auto"/>
            </w:pPr>
          </w:p>
        </w:tc>
        <w:tc>
          <w:tcPr>
            <w:tcW w:w="1019"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225077" w:rsidRPr="0091124D" w:rsidRDefault="00225077" w:rsidP="00CF1AA6">
            <w:pPr>
              <w:autoSpaceDE w:val="0"/>
              <w:autoSpaceDN w:val="0"/>
              <w:adjustRightInd w:val="0"/>
              <w:spacing w:line="320" w:lineRule="atLeast"/>
              <w:jc w:val="center"/>
              <w:rPr>
                <w:rFonts w:ascii="Arial" w:hAnsi="Arial" w:cs="Arial"/>
                <w:color w:val="000000"/>
                <w:sz w:val="18"/>
                <w:szCs w:val="18"/>
              </w:rPr>
            </w:pPr>
            <w:r w:rsidRPr="0091124D">
              <w:rPr>
                <w:rFonts w:ascii="Arial" w:hAnsi="Arial" w:cs="Arial"/>
                <w:color w:val="000000"/>
                <w:sz w:val="18"/>
                <w:szCs w:val="18"/>
              </w:rPr>
              <w:t>Value</w:t>
            </w:r>
          </w:p>
        </w:tc>
        <w:tc>
          <w:tcPr>
            <w:tcW w:w="101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225077" w:rsidRPr="0091124D" w:rsidRDefault="00225077" w:rsidP="00CF1AA6">
            <w:pPr>
              <w:autoSpaceDE w:val="0"/>
              <w:autoSpaceDN w:val="0"/>
              <w:adjustRightInd w:val="0"/>
              <w:spacing w:line="320" w:lineRule="atLeast"/>
              <w:jc w:val="center"/>
              <w:rPr>
                <w:rFonts w:ascii="Arial" w:hAnsi="Arial" w:cs="Arial"/>
                <w:color w:val="000000"/>
                <w:sz w:val="18"/>
                <w:szCs w:val="18"/>
              </w:rPr>
            </w:pPr>
            <w:r w:rsidRPr="0091124D">
              <w:rPr>
                <w:rFonts w:ascii="Arial" w:hAnsi="Arial" w:cs="Arial"/>
                <w:color w:val="000000"/>
                <w:sz w:val="18"/>
                <w:szCs w:val="18"/>
              </w:rPr>
              <w:t>df</w:t>
            </w:r>
          </w:p>
        </w:tc>
        <w:tc>
          <w:tcPr>
            <w:tcW w:w="1468"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225077" w:rsidRPr="0091124D" w:rsidRDefault="00225077" w:rsidP="00CF1AA6">
            <w:pPr>
              <w:autoSpaceDE w:val="0"/>
              <w:autoSpaceDN w:val="0"/>
              <w:adjustRightInd w:val="0"/>
              <w:spacing w:line="320" w:lineRule="atLeast"/>
              <w:jc w:val="center"/>
              <w:rPr>
                <w:rFonts w:ascii="Arial" w:hAnsi="Arial" w:cs="Arial"/>
                <w:color w:val="000000"/>
                <w:sz w:val="18"/>
                <w:szCs w:val="18"/>
              </w:rPr>
            </w:pPr>
            <w:r w:rsidRPr="0091124D">
              <w:rPr>
                <w:rFonts w:ascii="Arial" w:hAnsi="Arial" w:cs="Arial"/>
                <w:color w:val="000000"/>
                <w:sz w:val="18"/>
                <w:szCs w:val="18"/>
              </w:rPr>
              <w:t>Asymp. Sig. (2-sided)</w:t>
            </w:r>
          </w:p>
        </w:tc>
      </w:tr>
      <w:tr w:rsidR="00225077" w:rsidRPr="0091124D" w:rsidTr="00CF1AA6">
        <w:trPr>
          <w:cantSplit/>
          <w:tblHeader/>
        </w:trPr>
        <w:tc>
          <w:tcPr>
            <w:tcW w:w="2447"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225077" w:rsidRPr="0091124D" w:rsidRDefault="00225077" w:rsidP="00CF1AA6">
            <w:pPr>
              <w:autoSpaceDE w:val="0"/>
              <w:autoSpaceDN w:val="0"/>
              <w:adjustRightInd w:val="0"/>
              <w:spacing w:line="320" w:lineRule="atLeast"/>
              <w:rPr>
                <w:rFonts w:ascii="Arial" w:hAnsi="Arial" w:cs="Arial"/>
                <w:color w:val="000000"/>
                <w:sz w:val="18"/>
                <w:szCs w:val="18"/>
              </w:rPr>
            </w:pPr>
            <w:r w:rsidRPr="0091124D">
              <w:rPr>
                <w:rFonts w:ascii="Arial" w:hAnsi="Arial" w:cs="Arial"/>
                <w:color w:val="000000"/>
                <w:sz w:val="18"/>
                <w:szCs w:val="18"/>
              </w:rPr>
              <w:t>Pearson Chi-Square</w:t>
            </w:r>
          </w:p>
        </w:tc>
        <w:tc>
          <w:tcPr>
            <w:tcW w:w="1019" w:type="dxa"/>
            <w:tcBorders>
              <w:top w:val="single" w:sz="16" w:space="0" w:color="000000"/>
              <w:left w:val="single" w:sz="16" w:space="0" w:color="000000"/>
              <w:bottom w:val="nil"/>
            </w:tcBorders>
            <w:shd w:val="clear" w:color="auto" w:fill="FFFFFF"/>
            <w:tcMar>
              <w:top w:w="30" w:type="dxa"/>
              <w:left w:w="30" w:type="dxa"/>
              <w:bottom w:w="30" w:type="dxa"/>
              <w:right w:w="30" w:type="dxa"/>
            </w:tcMar>
          </w:tcPr>
          <w:p w:rsidR="00225077" w:rsidRPr="0091124D" w:rsidRDefault="00225077" w:rsidP="00CF1AA6">
            <w:pPr>
              <w:autoSpaceDE w:val="0"/>
              <w:autoSpaceDN w:val="0"/>
              <w:adjustRightInd w:val="0"/>
              <w:spacing w:line="320" w:lineRule="atLeast"/>
              <w:jc w:val="right"/>
              <w:rPr>
                <w:rFonts w:ascii="Arial" w:hAnsi="Arial" w:cs="Arial"/>
                <w:color w:val="000000"/>
                <w:sz w:val="18"/>
                <w:szCs w:val="18"/>
              </w:rPr>
            </w:pPr>
            <w:r w:rsidRPr="0091124D">
              <w:rPr>
                <w:rFonts w:ascii="Arial" w:hAnsi="Arial" w:cs="Arial"/>
                <w:color w:val="000000"/>
                <w:sz w:val="18"/>
                <w:szCs w:val="18"/>
              </w:rPr>
              <w:t>4.276</w:t>
            </w:r>
            <w:r w:rsidRPr="0091124D">
              <w:rPr>
                <w:rFonts w:ascii="Arial" w:hAnsi="Arial" w:cs="Arial"/>
                <w:color w:val="000000"/>
                <w:sz w:val="18"/>
                <w:szCs w:val="18"/>
                <w:vertAlign w:val="superscript"/>
              </w:rPr>
              <w:t>a</w:t>
            </w:r>
          </w:p>
        </w:tc>
        <w:tc>
          <w:tcPr>
            <w:tcW w:w="1018" w:type="dxa"/>
            <w:tcBorders>
              <w:top w:val="single" w:sz="16" w:space="0" w:color="000000"/>
              <w:bottom w:val="nil"/>
            </w:tcBorders>
            <w:shd w:val="clear" w:color="auto" w:fill="FFFFFF"/>
            <w:tcMar>
              <w:top w:w="30" w:type="dxa"/>
              <w:left w:w="30" w:type="dxa"/>
              <w:bottom w:w="30" w:type="dxa"/>
              <w:right w:w="30" w:type="dxa"/>
            </w:tcMar>
          </w:tcPr>
          <w:p w:rsidR="00225077" w:rsidRPr="0091124D" w:rsidRDefault="00225077" w:rsidP="00CF1AA6">
            <w:pPr>
              <w:autoSpaceDE w:val="0"/>
              <w:autoSpaceDN w:val="0"/>
              <w:adjustRightInd w:val="0"/>
              <w:spacing w:line="320" w:lineRule="atLeast"/>
              <w:jc w:val="right"/>
              <w:rPr>
                <w:rFonts w:ascii="Arial" w:hAnsi="Arial" w:cs="Arial"/>
                <w:color w:val="000000"/>
                <w:sz w:val="18"/>
                <w:szCs w:val="18"/>
              </w:rPr>
            </w:pPr>
            <w:r w:rsidRPr="0091124D">
              <w:rPr>
                <w:rFonts w:ascii="Arial" w:hAnsi="Arial" w:cs="Arial"/>
                <w:color w:val="000000"/>
                <w:sz w:val="18"/>
                <w:szCs w:val="18"/>
              </w:rPr>
              <w:t>2</w:t>
            </w:r>
          </w:p>
        </w:tc>
        <w:tc>
          <w:tcPr>
            <w:tcW w:w="1468"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rsidR="00225077" w:rsidRPr="0091124D" w:rsidRDefault="00225077" w:rsidP="00CF1AA6">
            <w:pPr>
              <w:autoSpaceDE w:val="0"/>
              <w:autoSpaceDN w:val="0"/>
              <w:adjustRightInd w:val="0"/>
              <w:spacing w:line="320" w:lineRule="atLeast"/>
              <w:jc w:val="right"/>
              <w:rPr>
                <w:rFonts w:ascii="Arial" w:hAnsi="Arial" w:cs="Arial"/>
                <w:color w:val="000000"/>
                <w:sz w:val="18"/>
                <w:szCs w:val="18"/>
              </w:rPr>
            </w:pPr>
            <w:r w:rsidRPr="0091124D">
              <w:rPr>
                <w:rFonts w:ascii="Arial" w:hAnsi="Arial" w:cs="Arial"/>
                <w:color w:val="000000"/>
                <w:sz w:val="18"/>
                <w:szCs w:val="18"/>
              </w:rPr>
              <w:t>.118</w:t>
            </w:r>
          </w:p>
        </w:tc>
      </w:tr>
      <w:tr w:rsidR="00225077" w:rsidRPr="0091124D" w:rsidTr="00CF1AA6">
        <w:trPr>
          <w:cantSplit/>
          <w:tblHeader/>
        </w:trPr>
        <w:tc>
          <w:tcPr>
            <w:tcW w:w="2447"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225077" w:rsidRPr="0091124D" w:rsidRDefault="00225077" w:rsidP="00CF1AA6">
            <w:pPr>
              <w:autoSpaceDE w:val="0"/>
              <w:autoSpaceDN w:val="0"/>
              <w:adjustRightInd w:val="0"/>
              <w:spacing w:line="320" w:lineRule="atLeast"/>
              <w:rPr>
                <w:rFonts w:ascii="Arial" w:hAnsi="Arial" w:cs="Arial"/>
                <w:color w:val="000000"/>
                <w:sz w:val="18"/>
                <w:szCs w:val="18"/>
              </w:rPr>
            </w:pPr>
            <w:r w:rsidRPr="0091124D">
              <w:rPr>
                <w:rFonts w:ascii="Arial" w:hAnsi="Arial" w:cs="Arial"/>
                <w:color w:val="000000"/>
                <w:sz w:val="18"/>
                <w:szCs w:val="18"/>
              </w:rPr>
              <w:t>Likelihood Ratio</w:t>
            </w:r>
          </w:p>
        </w:tc>
        <w:tc>
          <w:tcPr>
            <w:tcW w:w="1019" w:type="dxa"/>
            <w:tcBorders>
              <w:top w:val="nil"/>
              <w:left w:val="single" w:sz="16" w:space="0" w:color="000000"/>
              <w:bottom w:val="nil"/>
            </w:tcBorders>
            <w:shd w:val="clear" w:color="auto" w:fill="FFFFFF"/>
            <w:tcMar>
              <w:top w:w="30" w:type="dxa"/>
              <w:left w:w="30" w:type="dxa"/>
              <w:bottom w:w="30" w:type="dxa"/>
              <w:right w:w="30" w:type="dxa"/>
            </w:tcMar>
          </w:tcPr>
          <w:p w:rsidR="00225077" w:rsidRPr="0091124D" w:rsidRDefault="00225077" w:rsidP="00CF1AA6">
            <w:pPr>
              <w:autoSpaceDE w:val="0"/>
              <w:autoSpaceDN w:val="0"/>
              <w:adjustRightInd w:val="0"/>
              <w:spacing w:line="320" w:lineRule="atLeast"/>
              <w:jc w:val="right"/>
              <w:rPr>
                <w:rFonts w:ascii="Arial" w:hAnsi="Arial" w:cs="Arial"/>
                <w:color w:val="000000"/>
                <w:sz w:val="18"/>
                <w:szCs w:val="18"/>
              </w:rPr>
            </w:pPr>
            <w:r w:rsidRPr="0091124D">
              <w:rPr>
                <w:rFonts w:ascii="Arial" w:hAnsi="Arial" w:cs="Arial"/>
                <w:color w:val="000000"/>
                <w:sz w:val="18"/>
                <w:szCs w:val="18"/>
              </w:rPr>
              <w:t>4.261</w:t>
            </w:r>
          </w:p>
        </w:tc>
        <w:tc>
          <w:tcPr>
            <w:tcW w:w="1018" w:type="dxa"/>
            <w:tcBorders>
              <w:top w:val="nil"/>
              <w:bottom w:val="nil"/>
            </w:tcBorders>
            <w:shd w:val="clear" w:color="auto" w:fill="FFFFFF"/>
            <w:tcMar>
              <w:top w:w="30" w:type="dxa"/>
              <w:left w:w="30" w:type="dxa"/>
              <w:bottom w:w="30" w:type="dxa"/>
              <w:right w:w="30" w:type="dxa"/>
            </w:tcMar>
          </w:tcPr>
          <w:p w:rsidR="00225077" w:rsidRPr="0091124D" w:rsidRDefault="00225077" w:rsidP="00CF1AA6">
            <w:pPr>
              <w:autoSpaceDE w:val="0"/>
              <w:autoSpaceDN w:val="0"/>
              <w:adjustRightInd w:val="0"/>
              <w:spacing w:line="320" w:lineRule="atLeast"/>
              <w:jc w:val="right"/>
              <w:rPr>
                <w:rFonts w:ascii="Arial" w:hAnsi="Arial" w:cs="Arial"/>
                <w:color w:val="000000"/>
                <w:sz w:val="18"/>
                <w:szCs w:val="18"/>
              </w:rPr>
            </w:pPr>
            <w:r w:rsidRPr="0091124D">
              <w:rPr>
                <w:rFonts w:ascii="Arial" w:hAnsi="Arial" w:cs="Arial"/>
                <w:color w:val="000000"/>
                <w:sz w:val="18"/>
                <w:szCs w:val="18"/>
              </w:rPr>
              <w:t>2</w:t>
            </w:r>
          </w:p>
        </w:tc>
        <w:tc>
          <w:tcPr>
            <w:tcW w:w="1468" w:type="dxa"/>
            <w:tcBorders>
              <w:top w:val="nil"/>
              <w:bottom w:val="nil"/>
              <w:right w:val="single" w:sz="16" w:space="0" w:color="000000"/>
            </w:tcBorders>
            <w:shd w:val="clear" w:color="auto" w:fill="FFFFFF"/>
            <w:tcMar>
              <w:top w:w="30" w:type="dxa"/>
              <w:left w:w="30" w:type="dxa"/>
              <w:bottom w:w="30" w:type="dxa"/>
              <w:right w:w="30" w:type="dxa"/>
            </w:tcMar>
          </w:tcPr>
          <w:p w:rsidR="00225077" w:rsidRPr="0091124D" w:rsidRDefault="00225077" w:rsidP="00CF1AA6">
            <w:pPr>
              <w:autoSpaceDE w:val="0"/>
              <w:autoSpaceDN w:val="0"/>
              <w:adjustRightInd w:val="0"/>
              <w:spacing w:line="320" w:lineRule="atLeast"/>
              <w:jc w:val="right"/>
              <w:rPr>
                <w:rFonts w:ascii="Arial" w:hAnsi="Arial" w:cs="Arial"/>
                <w:color w:val="000000"/>
                <w:sz w:val="18"/>
                <w:szCs w:val="18"/>
              </w:rPr>
            </w:pPr>
            <w:r w:rsidRPr="0091124D">
              <w:rPr>
                <w:rFonts w:ascii="Arial" w:hAnsi="Arial" w:cs="Arial"/>
                <w:color w:val="000000"/>
                <w:sz w:val="18"/>
                <w:szCs w:val="18"/>
              </w:rPr>
              <w:t>.119</w:t>
            </w:r>
          </w:p>
        </w:tc>
      </w:tr>
      <w:tr w:rsidR="00225077" w:rsidRPr="0091124D" w:rsidTr="00CF1AA6">
        <w:trPr>
          <w:cantSplit/>
          <w:tblHeader/>
        </w:trPr>
        <w:tc>
          <w:tcPr>
            <w:tcW w:w="2447"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225077" w:rsidRPr="0091124D" w:rsidRDefault="00225077" w:rsidP="00CF1AA6">
            <w:pPr>
              <w:autoSpaceDE w:val="0"/>
              <w:autoSpaceDN w:val="0"/>
              <w:adjustRightInd w:val="0"/>
              <w:spacing w:line="320" w:lineRule="atLeast"/>
              <w:rPr>
                <w:rFonts w:ascii="Arial" w:hAnsi="Arial" w:cs="Arial"/>
                <w:color w:val="000000"/>
                <w:sz w:val="18"/>
                <w:szCs w:val="18"/>
              </w:rPr>
            </w:pPr>
            <w:r w:rsidRPr="0091124D">
              <w:rPr>
                <w:rFonts w:ascii="Arial" w:hAnsi="Arial" w:cs="Arial"/>
                <w:color w:val="000000"/>
                <w:sz w:val="18"/>
                <w:szCs w:val="18"/>
              </w:rPr>
              <w:t>Linear-by-Linear Association</w:t>
            </w:r>
          </w:p>
        </w:tc>
        <w:tc>
          <w:tcPr>
            <w:tcW w:w="1019" w:type="dxa"/>
            <w:tcBorders>
              <w:top w:val="nil"/>
              <w:left w:val="single" w:sz="16" w:space="0" w:color="000000"/>
              <w:bottom w:val="nil"/>
            </w:tcBorders>
            <w:shd w:val="clear" w:color="auto" w:fill="FFFFFF"/>
            <w:tcMar>
              <w:top w:w="30" w:type="dxa"/>
              <w:left w:w="30" w:type="dxa"/>
              <w:bottom w:w="30" w:type="dxa"/>
              <w:right w:w="30" w:type="dxa"/>
            </w:tcMar>
          </w:tcPr>
          <w:p w:rsidR="00225077" w:rsidRPr="0091124D" w:rsidRDefault="00225077" w:rsidP="00CF1AA6">
            <w:pPr>
              <w:autoSpaceDE w:val="0"/>
              <w:autoSpaceDN w:val="0"/>
              <w:adjustRightInd w:val="0"/>
              <w:spacing w:line="320" w:lineRule="atLeast"/>
              <w:jc w:val="right"/>
              <w:rPr>
                <w:rFonts w:ascii="Arial" w:hAnsi="Arial" w:cs="Arial"/>
                <w:color w:val="000000"/>
                <w:sz w:val="18"/>
                <w:szCs w:val="18"/>
              </w:rPr>
            </w:pPr>
            <w:r w:rsidRPr="0091124D">
              <w:rPr>
                <w:rFonts w:ascii="Arial" w:hAnsi="Arial" w:cs="Arial"/>
                <w:color w:val="000000"/>
                <w:sz w:val="18"/>
                <w:szCs w:val="18"/>
              </w:rPr>
              <w:t>.041</w:t>
            </w:r>
          </w:p>
        </w:tc>
        <w:tc>
          <w:tcPr>
            <w:tcW w:w="1018" w:type="dxa"/>
            <w:tcBorders>
              <w:top w:val="nil"/>
              <w:bottom w:val="nil"/>
            </w:tcBorders>
            <w:shd w:val="clear" w:color="auto" w:fill="FFFFFF"/>
            <w:tcMar>
              <w:top w:w="30" w:type="dxa"/>
              <w:left w:w="30" w:type="dxa"/>
              <w:bottom w:w="30" w:type="dxa"/>
              <w:right w:w="30" w:type="dxa"/>
            </w:tcMar>
          </w:tcPr>
          <w:p w:rsidR="00225077" w:rsidRPr="0091124D" w:rsidRDefault="00225077" w:rsidP="00CF1AA6">
            <w:pPr>
              <w:autoSpaceDE w:val="0"/>
              <w:autoSpaceDN w:val="0"/>
              <w:adjustRightInd w:val="0"/>
              <w:spacing w:line="320" w:lineRule="atLeast"/>
              <w:jc w:val="right"/>
              <w:rPr>
                <w:rFonts w:ascii="Arial" w:hAnsi="Arial" w:cs="Arial"/>
                <w:color w:val="000000"/>
                <w:sz w:val="18"/>
                <w:szCs w:val="18"/>
              </w:rPr>
            </w:pPr>
            <w:r w:rsidRPr="0091124D">
              <w:rPr>
                <w:rFonts w:ascii="Arial" w:hAnsi="Arial" w:cs="Arial"/>
                <w:color w:val="000000"/>
                <w:sz w:val="18"/>
                <w:szCs w:val="18"/>
              </w:rPr>
              <w:t>1</w:t>
            </w:r>
          </w:p>
        </w:tc>
        <w:tc>
          <w:tcPr>
            <w:tcW w:w="1468" w:type="dxa"/>
            <w:tcBorders>
              <w:top w:val="nil"/>
              <w:bottom w:val="nil"/>
              <w:right w:val="single" w:sz="16" w:space="0" w:color="000000"/>
            </w:tcBorders>
            <w:shd w:val="clear" w:color="auto" w:fill="FFFFFF"/>
            <w:tcMar>
              <w:top w:w="30" w:type="dxa"/>
              <w:left w:w="30" w:type="dxa"/>
              <w:bottom w:w="30" w:type="dxa"/>
              <w:right w:w="30" w:type="dxa"/>
            </w:tcMar>
          </w:tcPr>
          <w:p w:rsidR="00225077" w:rsidRPr="0091124D" w:rsidRDefault="00225077" w:rsidP="00CF1AA6">
            <w:pPr>
              <w:autoSpaceDE w:val="0"/>
              <w:autoSpaceDN w:val="0"/>
              <w:adjustRightInd w:val="0"/>
              <w:spacing w:line="320" w:lineRule="atLeast"/>
              <w:jc w:val="right"/>
              <w:rPr>
                <w:rFonts w:ascii="Arial" w:hAnsi="Arial" w:cs="Arial"/>
                <w:color w:val="000000"/>
                <w:sz w:val="18"/>
                <w:szCs w:val="18"/>
              </w:rPr>
            </w:pPr>
            <w:r w:rsidRPr="0091124D">
              <w:rPr>
                <w:rFonts w:ascii="Arial" w:hAnsi="Arial" w:cs="Arial"/>
                <w:color w:val="000000"/>
                <w:sz w:val="18"/>
                <w:szCs w:val="18"/>
              </w:rPr>
              <w:t>.840</w:t>
            </w:r>
          </w:p>
        </w:tc>
      </w:tr>
      <w:tr w:rsidR="00225077" w:rsidRPr="0091124D" w:rsidTr="00CF1AA6">
        <w:trPr>
          <w:cantSplit/>
          <w:tblHeader/>
        </w:trPr>
        <w:tc>
          <w:tcPr>
            <w:tcW w:w="2447"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225077" w:rsidRPr="0091124D" w:rsidRDefault="00225077" w:rsidP="00CF1AA6">
            <w:pPr>
              <w:autoSpaceDE w:val="0"/>
              <w:autoSpaceDN w:val="0"/>
              <w:adjustRightInd w:val="0"/>
              <w:spacing w:line="320" w:lineRule="atLeast"/>
              <w:rPr>
                <w:rFonts w:ascii="Arial" w:hAnsi="Arial" w:cs="Arial"/>
                <w:color w:val="000000"/>
                <w:sz w:val="18"/>
                <w:szCs w:val="18"/>
              </w:rPr>
            </w:pPr>
            <w:r w:rsidRPr="0091124D">
              <w:rPr>
                <w:rFonts w:ascii="Arial" w:hAnsi="Arial" w:cs="Arial"/>
                <w:color w:val="000000"/>
                <w:sz w:val="18"/>
                <w:szCs w:val="18"/>
              </w:rPr>
              <w:t>N of Valid Cases</w:t>
            </w:r>
          </w:p>
        </w:tc>
        <w:tc>
          <w:tcPr>
            <w:tcW w:w="1019" w:type="dxa"/>
            <w:tcBorders>
              <w:top w:val="nil"/>
              <w:left w:val="single" w:sz="16" w:space="0" w:color="000000"/>
              <w:bottom w:val="single" w:sz="16" w:space="0" w:color="000000"/>
            </w:tcBorders>
            <w:shd w:val="clear" w:color="auto" w:fill="FFFFFF"/>
            <w:tcMar>
              <w:top w:w="30" w:type="dxa"/>
              <w:left w:w="30" w:type="dxa"/>
              <w:bottom w:w="30" w:type="dxa"/>
              <w:right w:w="30" w:type="dxa"/>
            </w:tcMar>
          </w:tcPr>
          <w:p w:rsidR="00225077" w:rsidRPr="0091124D" w:rsidRDefault="00225077" w:rsidP="00CF1AA6">
            <w:pPr>
              <w:autoSpaceDE w:val="0"/>
              <w:autoSpaceDN w:val="0"/>
              <w:adjustRightInd w:val="0"/>
              <w:spacing w:line="320" w:lineRule="atLeast"/>
              <w:jc w:val="right"/>
              <w:rPr>
                <w:rFonts w:ascii="Arial" w:hAnsi="Arial" w:cs="Arial"/>
                <w:color w:val="000000"/>
                <w:sz w:val="18"/>
                <w:szCs w:val="18"/>
              </w:rPr>
            </w:pPr>
            <w:r w:rsidRPr="0091124D">
              <w:rPr>
                <w:rFonts w:ascii="Arial" w:hAnsi="Arial" w:cs="Arial"/>
                <w:color w:val="000000"/>
                <w:sz w:val="18"/>
                <w:szCs w:val="18"/>
              </w:rPr>
              <w:t>835</w:t>
            </w:r>
          </w:p>
        </w:tc>
        <w:tc>
          <w:tcPr>
            <w:tcW w:w="1018" w:type="dxa"/>
            <w:tcBorders>
              <w:top w:val="nil"/>
              <w:bottom w:val="single" w:sz="16" w:space="0" w:color="000000"/>
            </w:tcBorders>
            <w:shd w:val="clear" w:color="auto" w:fill="FFFFFF"/>
            <w:tcMar>
              <w:top w:w="30" w:type="dxa"/>
              <w:left w:w="30" w:type="dxa"/>
              <w:bottom w:w="30" w:type="dxa"/>
              <w:right w:w="30" w:type="dxa"/>
            </w:tcMar>
            <w:vAlign w:val="center"/>
          </w:tcPr>
          <w:p w:rsidR="00225077" w:rsidRPr="0091124D" w:rsidRDefault="00225077" w:rsidP="00CF1AA6">
            <w:pPr>
              <w:autoSpaceDE w:val="0"/>
              <w:autoSpaceDN w:val="0"/>
              <w:adjustRightInd w:val="0"/>
              <w:spacing w:line="240" w:lineRule="auto"/>
              <w:jc w:val="center"/>
            </w:pPr>
          </w:p>
        </w:tc>
        <w:tc>
          <w:tcPr>
            <w:tcW w:w="1468"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225077" w:rsidRPr="0091124D" w:rsidRDefault="00225077" w:rsidP="00CF1AA6">
            <w:pPr>
              <w:autoSpaceDE w:val="0"/>
              <w:autoSpaceDN w:val="0"/>
              <w:adjustRightInd w:val="0"/>
              <w:spacing w:line="240" w:lineRule="auto"/>
              <w:jc w:val="center"/>
            </w:pPr>
          </w:p>
        </w:tc>
      </w:tr>
      <w:tr w:rsidR="00225077" w:rsidRPr="0091124D" w:rsidTr="00CF1AA6">
        <w:trPr>
          <w:cantSplit/>
        </w:trPr>
        <w:tc>
          <w:tcPr>
            <w:tcW w:w="5952" w:type="dxa"/>
            <w:gridSpan w:val="4"/>
            <w:tcBorders>
              <w:top w:val="nil"/>
              <w:left w:val="nil"/>
              <w:bottom w:val="nil"/>
              <w:right w:val="nil"/>
            </w:tcBorders>
            <w:shd w:val="clear" w:color="auto" w:fill="FFFFFF"/>
            <w:tcMar>
              <w:top w:w="30" w:type="dxa"/>
              <w:left w:w="30" w:type="dxa"/>
              <w:bottom w:w="30" w:type="dxa"/>
              <w:right w:w="30" w:type="dxa"/>
            </w:tcMar>
          </w:tcPr>
          <w:p w:rsidR="00225077" w:rsidRPr="0091124D" w:rsidRDefault="00225077" w:rsidP="00CF1AA6">
            <w:pPr>
              <w:autoSpaceDE w:val="0"/>
              <w:autoSpaceDN w:val="0"/>
              <w:adjustRightInd w:val="0"/>
              <w:spacing w:line="320" w:lineRule="atLeast"/>
              <w:rPr>
                <w:rFonts w:ascii="Arial" w:hAnsi="Arial" w:cs="Arial"/>
                <w:color w:val="000000"/>
                <w:sz w:val="18"/>
                <w:szCs w:val="18"/>
              </w:rPr>
            </w:pPr>
            <w:r w:rsidRPr="0091124D">
              <w:rPr>
                <w:rFonts w:ascii="Arial" w:hAnsi="Arial" w:cs="Arial"/>
                <w:color w:val="000000"/>
                <w:sz w:val="18"/>
                <w:szCs w:val="18"/>
              </w:rPr>
              <w:t>a. 0 cells (.0%) have expected count less than 5. The minimum expected count is 77.95.</w:t>
            </w:r>
          </w:p>
        </w:tc>
      </w:tr>
    </w:tbl>
    <w:p w:rsidR="00225077" w:rsidRPr="006A3E14" w:rsidRDefault="00225077" w:rsidP="00E20646"/>
    <w:p w:rsidR="00527988" w:rsidRPr="001C6332" w:rsidRDefault="00527988" w:rsidP="00C5567F">
      <w:pPr>
        <w:ind w:firstLine="360"/>
      </w:pPr>
    </w:p>
    <w:p w:rsidR="00D13B1B" w:rsidRDefault="00D13B1B" w:rsidP="00C5567F">
      <w:pPr>
        <w:ind w:firstLine="360"/>
      </w:pPr>
    </w:p>
    <w:p w:rsidR="00D13B1B" w:rsidRPr="001C6332" w:rsidRDefault="00D13B1B" w:rsidP="00C5567F">
      <w:pPr>
        <w:ind w:firstLine="360"/>
      </w:pPr>
      <w:r>
        <w:t xml:space="preserve"> </w:t>
      </w:r>
    </w:p>
    <w:p w:rsidR="00D13B1B" w:rsidRDefault="00D13B1B" w:rsidP="00D13B1B">
      <w:pPr>
        <w:ind w:left="360"/>
      </w:pPr>
    </w:p>
    <w:p w:rsidR="00D13B1B" w:rsidRPr="00D13B1B" w:rsidRDefault="00D13B1B" w:rsidP="00BF44B5"/>
    <w:p w:rsidR="00D13B1B" w:rsidRPr="00D13B1B" w:rsidRDefault="00D13B1B" w:rsidP="00BF44B5">
      <w:r>
        <w:tab/>
      </w:r>
    </w:p>
    <w:p w:rsidR="00684DEB" w:rsidRPr="00684DEB" w:rsidRDefault="00684DEB" w:rsidP="00BF44B5">
      <w:r>
        <w:tab/>
      </w:r>
    </w:p>
    <w:p w:rsidR="00F9080C" w:rsidRDefault="00F9080C" w:rsidP="00BF44B5">
      <w:pPr>
        <w:rPr>
          <w:i/>
        </w:rPr>
      </w:pPr>
      <w:r>
        <w:rPr>
          <w:i/>
        </w:rPr>
        <w:t xml:space="preserve"> </w:t>
      </w:r>
    </w:p>
    <w:p w:rsidR="00F9080C" w:rsidRPr="00F9080C" w:rsidRDefault="00F9080C" w:rsidP="00BF44B5">
      <w:pPr>
        <w:rPr>
          <w:i/>
        </w:rPr>
      </w:pPr>
    </w:p>
    <w:p w:rsidR="00F9080C" w:rsidRDefault="00E309A9" w:rsidP="00DA63BC">
      <w:pPr>
        <w:ind w:firstLine="720"/>
        <w:jc w:val="center"/>
      </w:pPr>
      <w:r>
        <w:t>.</w:t>
      </w:r>
    </w:p>
    <w:sectPr w:rsidR="00F9080C" w:rsidSect="00302187">
      <w:headerReference w:type="default" r:id="rId8"/>
      <w:pgSz w:w="12240" w:h="15840"/>
      <w:pgMar w:top="1440" w:right="1800" w:bottom="1440" w:left="172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51A1" w:rsidRDefault="00C451A1" w:rsidP="00BF44B5">
      <w:r>
        <w:separator/>
      </w:r>
    </w:p>
  </w:endnote>
  <w:endnote w:type="continuationSeparator" w:id="1">
    <w:p w:rsidR="00C451A1" w:rsidRDefault="00C451A1" w:rsidP="00BF44B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AFF" w:usb1="C000605B" w:usb2="00000029" w:usb3="00000000" w:csb0="000101FF" w:csb1="00000000"/>
  </w:font>
  <w:font w:name="Calibri">
    <w:panose1 w:val="020F0502020204030204"/>
    <w:charset w:val="00"/>
    <w:family w:val="swiss"/>
    <w:pitch w:val="variable"/>
    <w:sig w:usb0="A00002EF" w:usb1="4000207B"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Cambria Math">
    <w:panose1 w:val="02040503050406030204"/>
    <w:charset w:val="00"/>
    <w:family w:val="roman"/>
    <w:pitch w:val="variable"/>
    <w:sig w:usb0="A00002EF" w:usb1="420020E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51A1" w:rsidRDefault="00C451A1" w:rsidP="00BF44B5">
      <w:r>
        <w:separator/>
      </w:r>
    </w:p>
  </w:footnote>
  <w:footnote w:type="continuationSeparator" w:id="1">
    <w:p w:rsidR="00C451A1" w:rsidRDefault="00C451A1" w:rsidP="00BF44B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2938" w:rsidRDefault="00B32938" w:rsidP="00BF44B5">
    <w:pPr>
      <w:pStyle w:val="Header"/>
    </w:pPr>
    <w:r>
      <w:rPr>
        <w:rFonts w:hint="eastAsia"/>
      </w:rPr>
      <w:t xml:space="preserve">                                                                                                         </w:t>
    </w:r>
    <w:r>
      <w:t xml:space="preserve">Incorporating SRSD  </w:t>
    </w:r>
    <w:r w:rsidR="006B11CE">
      <w:rPr>
        <w:rStyle w:val="PageNumber"/>
      </w:rPr>
      <w:fldChar w:fldCharType="begin"/>
    </w:r>
    <w:r>
      <w:rPr>
        <w:rStyle w:val="PageNumber"/>
      </w:rPr>
      <w:instrText xml:space="preserve"> PAGE </w:instrText>
    </w:r>
    <w:r w:rsidR="006B11CE">
      <w:rPr>
        <w:rStyle w:val="PageNumber"/>
      </w:rPr>
      <w:fldChar w:fldCharType="separate"/>
    </w:r>
    <w:r w:rsidR="001A6EBF">
      <w:rPr>
        <w:rStyle w:val="PageNumber"/>
        <w:noProof/>
      </w:rPr>
      <w:t>2</w:t>
    </w:r>
    <w:r w:rsidR="006B11CE">
      <w:rPr>
        <w:rStyle w:val="PageNumber"/>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7079D"/>
    <w:multiLevelType w:val="hybridMultilevel"/>
    <w:tmpl w:val="397A7404"/>
    <w:lvl w:ilvl="0" w:tplc="F460B99C">
      <w:start w:val="36"/>
      <w:numFmt w:val="bullet"/>
      <w:lvlText w:val=""/>
      <w:lvlJc w:val="left"/>
      <w:pPr>
        <w:ind w:left="720" w:hanging="360"/>
      </w:pPr>
      <w:rPr>
        <w:rFonts w:ascii="Symbol" w:eastAsia="Batang"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EA1709"/>
    <w:multiLevelType w:val="hybridMultilevel"/>
    <w:tmpl w:val="58563A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9C7DE6"/>
    <w:multiLevelType w:val="hybridMultilevel"/>
    <w:tmpl w:val="AA029B26"/>
    <w:lvl w:ilvl="0" w:tplc="C298C53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244B7C39"/>
    <w:multiLevelType w:val="hybridMultilevel"/>
    <w:tmpl w:val="F990C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E553739"/>
    <w:multiLevelType w:val="hybridMultilevel"/>
    <w:tmpl w:val="47527980"/>
    <w:lvl w:ilvl="0" w:tplc="CA62AC3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527510D"/>
    <w:multiLevelType w:val="hybridMultilevel"/>
    <w:tmpl w:val="27AE8A74"/>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6">
    <w:nsid w:val="3EE049C1"/>
    <w:multiLevelType w:val="hybridMultilevel"/>
    <w:tmpl w:val="8AA2CA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BA74D69"/>
    <w:multiLevelType w:val="hybridMultilevel"/>
    <w:tmpl w:val="EE0A8FE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61461072"/>
    <w:multiLevelType w:val="hybridMultilevel"/>
    <w:tmpl w:val="438A854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9FB65E0"/>
    <w:multiLevelType w:val="hybridMultilevel"/>
    <w:tmpl w:val="FE1C23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7"/>
  </w:num>
  <w:num w:numId="3">
    <w:abstractNumId w:val="4"/>
  </w:num>
  <w:num w:numId="4">
    <w:abstractNumId w:val="3"/>
  </w:num>
  <w:num w:numId="5">
    <w:abstractNumId w:val="2"/>
  </w:num>
  <w:num w:numId="6">
    <w:abstractNumId w:val="6"/>
  </w:num>
  <w:num w:numId="7">
    <w:abstractNumId w:val="8"/>
  </w:num>
  <w:num w:numId="8">
    <w:abstractNumId w:val="1"/>
  </w:num>
  <w:num w:numId="9">
    <w:abstractNumId w:val="9"/>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20"/>
  <w:displayHorizontalDrawingGridEvery w:val="2"/>
  <w:displayVerticalDrawingGridEvery w:val="2"/>
  <w:characterSpacingControl w:val="doNotCompress"/>
  <w:footnotePr>
    <w:footnote w:id="0"/>
    <w:footnote w:id="1"/>
  </w:footnotePr>
  <w:endnotePr>
    <w:endnote w:id="0"/>
    <w:endnote w:id="1"/>
  </w:endnotePr>
  <w:compat>
    <w:useFELayout/>
  </w:compat>
  <w:rsids>
    <w:rsidRoot w:val="000C3892"/>
    <w:rsid w:val="00007E15"/>
    <w:rsid w:val="000222D3"/>
    <w:rsid w:val="00027F12"/>
    <w:rsid w:val="00046CA3"/>
    <w:rsid w:val="0005599A"/>
    <w:rsid w:val="000574D0"/>
    <w:rsid w:val="00070D40"/>
    <w:rsid w:val="00090F42"/>
    <w:rsid w:val="000934F5"/>
    <w:rsid w:val="00095DB1"/>
    <w:rsid w:val="000961F3"/>
    <w:rsid w:val="000A062A"/>
    <w:rsid w:val="000A371B"/>
    <w:rsid w:val="000A4A4B"/>
    <w:rsid w:val="000B5EBE"/>
    <w:rsid w:val="000C3892"/>
    <w:rsid w:val="000E6289"/>
    <w:rsid w:val="000E6AC4"/>
    <w:rsid w:val="00130AFB"/>
    <w:rsid w:val="00170012"/>
    <w:rsid w:val="00196C56"/>
    <w:rsid w:val="001A6EBF"/>
    <w:rsid w:val="001C4010"/>
    <w:rsid w:val="001C6332"/>
    <w:rsid w:val="001D1B17"/>
    <w:rsid w:val="001F1508"/>
    <w:rsid w:val="002075C2"/>
    <w:rsid w:val="00225077"/>
    <w:rsid w:val="00242ECC"/>
    <w:rsid w:val="002477AE"/>
    <w:rsid w:val="0026509B"/>
    <w:rsid w:val="00265F7F"/>
    <w:rsid w:val="002A1DB6"/>
    <w:rsid w:val="002A402B"/>
    <w:rsid w:val="002B1EA2"/>
    <w:rsid w:val="002C4CD7"/>
    <w:rsid w:val="002E1344"/>
    <w:rsid w:val="002E668C"/>
    <w:rsid w:val="00302187"/>
    <w:rsid w:val="0030748B"/>
    <w:rsid w:val="003247DB"/>
    <w:rsid w:val="003263AC"/>
    <w:rsid w:val="00355889"/>
    <w:rsid w:val="00360340"/>
    <w:rsid w:val="003A3BF4"/>
    <w:rsid w:val="003B0F0F"/>
    <w:rsid w:val="003D6D40"/>
    <w:rsid w:val="00434327"/>
    <w:rsid w:val="00440D2E"/>
    <w:rsid w:val="00482C96"/>
    <w:rsid w:val="004866AA"/>
    <w:rsid w:val="00487B9E"/>
    <w:rsid w:val="004B76E0"/>
    <w:rsid w:val="004B79D2"/>
    <w:rsid w:val="004F68B6"/>
    <w:rsid w:val="005022F4"/>
    <w:rsid w:val="00507784"/>
    <w:rsid w:val="005104A7"/>
    <w:rsid w:val="00522AF1"/>
    <w:rsid w:val="00527988"/>
    <w:rsid w:val="00546F2D"/>
    <w:rsid w:val="00560E9C"/>
    <w:rsid w:val="00561FE5"/>
    <w:rsid w:val="0056440C"/>
    <w:rsid w:val="00580F79"/>
    <w:rsid w:val="005A5F5B"/>
    <w:rsid w:val="005C7593"/>
    <w:rsid w:val="006232CB"/>
    <w:rsid w:val="0064160E"/>
    <w:rsid w:val="00653C84"/>
    <w:rsid w:val="0067547D"/>
    <w:rsid w:val="00675B06"/>
    <w:rsid w:val="00677CC9"/>
    <w:rsid w:val="00680409"/>
    <w:rsid w:val="00684DEB"/>
    <w:rsid w:val="006865DC"/>
    <w:rsid w:val="006A01E4"/>
    <w:rsid w:val="006A3E14"/>
    <w:rsid w:val="006B11CE"/>
    <w:rsid w:val="006B36B5"/>
    <w:rsid w:val="006B61B5"/>
    <w:rsid w:val="006F57FA"/>
    <w:rsid w:val="00710585"/>
    <w:rsid w:val="00712FED"/>
    <w:rsid w:val="0073172A"/>
    <w:rsid w:val="007523D1"/>
    <w:rsid w:val="00754446"/>
    <w:rsid w:val="007633BA"/>
    <w:rsid w:val="007757AB"/>
    <w:rsid w:val="007D5002"/>
    <w:rsid w:val="007E4A4A"/>
    <w:rsid w:val="00847F81"/>
    <w:rsid w:val="00862768"/>
    <w:rsid w:val="008804F4"/>
    <w:rsid w:val="008A0EDB"/>
    <w:rsid w:val="008A4100"/>
    <w:rsid w:val="008D55F6"/>
    <w:rsid w:val="008D597B"/>
    <w:rsid w:val="008E04AE"/>
    <w:rsid w:val="008E1B4C"/>
    <w:rsid w:val="008F785F"/>
    <w:rsid w:val="00912723"/>
    <w:rsid w:val="00930F91"/>
    <w:rsid w:val="00962706"/>
    <w:rsid w:val="00976B63"/>
    <w:rsid w:val="009858FD"/>
    <w:rsid w:val="009B0DDA"/>
    <w:rsid w:val="009F072C"/>
    <w:rsid w:val="00A02092"/>
    <w:rsid w:val="00A0450A"/>
    <w:rsid w:val="00A155DD"/>
    <w:rsid w:val="00A166D1"/>
    <w:rsid w:val="00A3420A"/>
    <w:rsid w:val="00A45A95"/>
    <w:rsid w:val="00A468A8"/>
    <w:rsid w:val="00A5123A"/>
    <w:rsid w:val="00A54AFD"/>
    <w:rsid w:val="00A820F7"/>
    <w:rsid w:val="00A82F46"/>
    <w:rsid w:val="00AA23F3"/>
    <w:rsid w:val="00AB6059"/>
    <w:rsid w:val="00AC6883"/>
    <w:rsid w:val="00B209A1"/>
    <w:rsid w:val="00B32938"/>
    <w:rsid w:val="00B40B0A"/>
    <w:rsid w:val="00B61E89"/>
    <w:rsid w:val="00B66E58"/>
    <w:rsid w:val="00B85F6E"/>
    <w:rsid w:val="00B92F41"/>
    <w:rsid w:val="00B96290"/>
    <w:rsid w:val="00BC44AD"/>
    <w:rsid w:val="00BE0B79"/>
    <w:rsid w:val="00BE6594"/>
    <w:rsid w:val="00BF13F7"/>
    <w:rsid w:val="00BF1F00"/>
    <w:rsid w:val="00BF44B5"/>
    <w:rsid w:val="00C06038"/>
    <w:rsid w:val="00C07E32"/>
    <w:rsid w:val="00C1583B"/>
    <w:rsid w:val="00C21567"/>
    <w:rsid w:val="00C26D06"/>
    <w:rsid w:val="00C451A1"/>
    <w:rsid w:val="00C5567F"/>
    <w:rsid w:val="00C56285"/>
    <w:rsid w:val="00C62D05"/>
    <w:rsid w:val="00C6726C"/>
    <w:rsid w:val="00C7724E"/>
    <w:rsid w:val="00C83CE6"/>
    <w:rsid w:val="00C91F61"/>
    <w:rsid w:val="00C97C08"/>
    <w:rsid w:val="00CA6A55"/>
    <w:rsid w:val="00CC38EC"/>
    <w:rsid w:val="00CF34E6"/>
    <w:rsid w:val="00D0406C"/>
    <w:rsid w:val="00D078C0"/>
    <w:rsid w:val="00D13B1B"/>
    <w:rsid w:val="00D15065"/>
    <w:rsid w:val="00D150BB"/>
    <w:rsid w:val="00D15A5A"/>
    <w:rsid w:val="00D16038"/>
    <w:rsid w:val="00D1683D"/>
    <w:rsid w:val="00D16A2C"/>
    <w:rsid w:val="00D230D3"/>
    <w:rsid w:val="00D37A3D"/>
    <w:rsid w:val="00D57643"/>
    <w:rsid w:val="00D60E81"/>
    <w:rsid w:val="00D74E80"/>
    <w:rsid w:val="00D762D2"/>
    <w:rsid w:val="00DA63BC"/>
    <w:rsid w:val="00DA63CC"/>
    <w:rsid w:val="00DD7461"/>
    <w:rsid w:val="00DE5A1A"/>
    <w:rsid w:val="00E20646"/>
    <w:rsid w:val="00E309A9"/>
    <w:rsid w:val="00E33506"/>
    <w:rsid w:val="00E371CB"/>
    <w:rsid w:val="00E502D9"/>
    <w:rsid w:val="00E630B2"/>
    <w:rsid w:val="00E6642D"/>
    <w:rsid w:val="00E8229E"/>
    <w:rsid w:val="00E855A4"/>
    <w:rsid w:val="00E9193D"/>
    <w:rsid w:val="00E92E7F"/>
    <w:rsid w:val="00E96CE3"/>
    <w:rsid w:val="00EA2B67"/>
    <w:rsid w:val="00EB2ABA"/>
    <w:rsid w:val="00EC49CD"/>
    <w:rsid w:val="00F10EEE"/>
    <w:rsid w:val="00F16D50"/>
    <w:rsid w:val="00F17439"/>
    <w:rsid w:val="00F22571"/>
    <w:rsid w:val="00F34F48"/>
    <w:rsid w:val="00F45CAA"/>
    <w:rsid w:val="00F5058A"/>
    <w:rsid w:val="00F7578C"/>
    <w:rsid w:val="00F85BD8"/>
    <w:rsid w:val="00F9080C"/>
    <w:rsid w:val="00FB15CA"/>
    <w:rsid w:val="00FB5D4A"/>
    <w:rsid w:val="00FC33C8"/>
    <w:rsid w:val="00FD28A2"/>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PlaceNam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Batang"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F44B5"/>
    <w:pPr>
      <w:spacing w:line="480" w:lineRule="auto"/>
    </w:pPr>
    <w:rPr>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C3892"/>
    <w:pPr>
      <w:tabs>
        <w:tab w:val="center" w:pos="4320"/>
        <w:tab w:val="right" w:pos="8640"/>
      </w:tabs>
    </w:pPr>
  </w:style>
  <w:style w:type="paragraph" w:styleId="Footer">
    <w:name w:val="footer"/>
    <w:basedOn w:val="Normal"/>
    <w:rsid w:val="000C3892"/>
    <w:pPr>
      <w:tabs>
        <w:tab w:val="center" w:pos="4320"/>
        <w:tab w:val="right" w:pos="8640"/>
      </w:tabs>
    </w:pPr>
  </w:style>
  <w:style w:type="character" w:styleId="PageNumber">
    <w:name w:val="page number"/>
    <w:basedOn w:val="DefaultParagraphFont"/>
    <w:rsid w:val="000C3892"/>
  </w:style>
  <w:style w:type="character" w:styleId="PlaceholderText">
    <w:name w:val="Placeholder Text"/>
    <w:basedOn w:val="DefaultParagraphFont"/>
    <w:uiPriority w:val="99"/>
    <w:semiHidden/>
    <w:rsid w:val="00862768"/>
    <w:rPr>
      <w:color w:val="808080"/>
    </w:rPr>
  </w:style>
  <w:style w:type="paragraph" w:styleId="BalloonText">
    <w:name w:val="Balloon Text"/>
    <w:basedOn w:val="Normal"/>
    <w:link w:val="BalloonTextChar"/>
    <w:rsid w:val="00862768"/>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862768"/>
    <w:rPr>
      <w:rFonts w:ascii="Tahoma" w:hAnsi="Tahoma" w:cs="Tahoma"/>
      <w:sz w:val="16"/>
      <w:szCs w:val="16"/>
      <w:lang w:eastAsia="ko-KR"/>
    </w:rPr>
  </w:style>
  <w:style w:type="paragraph" w:styleId="ListParagraph">
    <w:name w:val="List Paragraph"/>
    <w:basedOn w:val="Normal"/>
    <w:uiPriority w:val="34"/>
    <w:qFormat/>
    <w:rsid w:val="0005599A"/>
    <w:pPr>
      <w:ind w:left="720"/>
      <w:contextualSpacing/>
    </w:pPr>
  </w:style>
  <w:style w:type="paragraph" w:styleId="Date">
    <w:name w:val="Date"/>
    <w:basedOn w:val="Normal"/>
    <w:next w:val="Normal"/>
    <w:link w:val="DateChar"/>
    <w:rsid w:val="006A01E4"/>
  </w:style>
  <w:style w:type="character" w:customStyle="1" w:styleId="DateChar">
    <w:name w:val="Date Char"/>
    <w:basedOn w:val="DefaultParagraphFont"/>
    <w:link w:val="Date"/>
    <w:rsid w:val="006A01E4"/>
    <w:rPr>
      <w:sz w:val="24"/>
      <w:szCs w:val="24"/>
      <w:lang w:eastAsia="ko-KR"/>
    </w:rPr>
  </w:style>
  <w:style w:type="table" w:customStyle="1" w:styleId="LightShading1">
    <w:name w:val="Light Shading1"/>
    <w:basedOn w:val="TableNormal"/>
    <w:uiPriority w:val="60"/>
    <w:rsid w:val="00225077"/>
    <w:rPr>
      <w:rFonts w:asciiTheme="minorHAnsi" w:eastAsiaTheme="minorEastAsia" w:hAnsiTheme="minorHAnsi" w:cstheme="minorBidi"/>
      <w:color w:val="000000" w:themeColor="text1" w:themeShade="BF"/>
      <w:sz w:val="22"/>
      <w:szCs w:val="22"/>
      <w:lang w:eastAsia="zh-CN"/>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BA47CF-8B33-477A-BB83-5E39E9E0D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22</Pages>
  <Words>3724</Words>
  <Characters>21228</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Running head:  INCORPORATING SRSD INTO DIALOGUE JOURNALS</vt:lpstr>
    </vt:vector>
  </TitlesOfParts>
  <Company/>
  <LinksUpToDate>false</LinksUpToDate>
  <CharactersWithSpaces>24903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Running head:  INCORPORATING SRSD INTO DIALOGUE JOURNALS</dc:title>
  <dc:creator>Kim</dc:creator>
  <cp:lastModifiedBy>Kim Michaud</cp:lastModifiedBy>
  <cp:revision>2</cp:revision>
  <cp:lastPrinted>2009-02-24T23:16:00Z</cp:lastPrinted>
  <dcterms:created xsi:type="dcterms:W3CDTF">2009-06-18T21:03:00Z</dcterms:created>
  <dcterms:modified xsi:type="dcterms:W3CDTF">2009-06-18T21:03:00Z</dcterms:modified>
</cp:coreProperties>
</file>