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755FD" w:rsidRDefault="006755FD" w:rsidP="006755FD">
      <w:pPr>
        <w:spacing w:before="100" w:beforeAutospacing="1" w:after="100" w:afterAutospacing="1" w:line="240" w:lineRule="auto"/>
        <w:jc w:val="center"/>
        <w:rPr>
          <w:rFonts w:ascii="Times New Roman" w:eastAsia="Times New Roman" w:hAnsi="Times New Roman" w:cs="Times New Roman"/>
          <w:b/>
          <w:bCs/>
          <w:sz w:val="24"/>
          <w:szCs w:val="24"/>
        </w:rPr>
      </w:pPr>
      <w:r w:rsidRPr="00582523">
        <w:rPr>
          <w:rFonts w:ascii="Times New Roman" w:eastAsia="Times New Roman" w:hAnsi="Times New Roman" w:cs="Times New Roman"/>
          <w:b/>
          <w:bCs/>
          <w:i/>
          <w:sz w:val="24"/>
          <w:szCs w:val="24"/>
        </w:rPr>
        <w:t>Mindful Moment</w:t>
      </w:r>
      <w:r>
        <w:rPr>
          <w:rFonts w:ascii="Times New Roman" w:eastAsia="Times New Roman" w:hAnsi="Times New Roman" w:cs="Times New Roman"/>
          <w:b/>
          <w:bCs/>
          <w:sz w:val="24"/>
          <w:szCs w:val="24"/>
        </w:rPr>
        <w:t xml:space="preserve"> for secondary students with an emotional disability</w:t>
      </w:r>
    </w:p>
    <w:p w:rsidR="006755FD" w:rsidRDefault="006755FD" w:rsidP="006755FD">
      <w:pPr>
        <w:spacing w:before="100" w:beforeAutospacing="1" w:after="100" w:afterAutospacing="1" w:line="24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Through the Social and Behavioral Outcomes to Support Learning, Efficacy and Replication goal, this study proposes to examine the effect of a mindfulness-based meditation intervention, </w:t>
      </w:r>
      <w:r w:rsidRPr="00582523">
        <w:rPr>
          <w:rFonts w:ascii="Times New Roman" w:eastAsia="Times New Roman" w:hAnsi="Times New Roman" w:cs="Times New Roman"/>
          <w:bCs/>
          <w:i/>
          <w:sz w:val="24"/>
          <w:szCs w:val="24"/>
        </w:rPr>
        <w:t>Mindful Moment</w:t>
      </w:r>
      <w:r>
        <w:rPr>
          <w:rFonts w:ascii="Times New Roman" w:eastAsia="Times New Roman" w:hAnsi="Times New Roman" w:cs="Times New Roman"/>
          <w:bCs/>
          <w:sz w:val="24"/>
          <w:szCs w:val="24"/>
        </w:rPr>
        <w:t xml:space="preserve">, on secondary students with an emotional </w:t>
      </w:r>
      <w:r w:rsidR="00C16CA2">
        <w:rPr>
          <w:rFonts w:ascii="Times New Roman" w:eastAsia="Times New Roman" w:hAnsi="Times New Roman" w:cs="Times New Roman"/>
          <w:bCs/>
          <w:sz w:val="24"/>
          <w:szCs w:val="24"/>
        </w:rPr>
        <w:t xml:space="preserve">and behavioral </w:t>
      </w:r>
      <w:r>
        <w:rPr>
          <w:rFonts w:ascii="Times New Roman" w:eastAsia="Times New Roman" w:hAnsi="Times New Roman" w:cs="Times New Roman"/>
          <w:bCs/>
          <w:sz w:val="24"/>
          <w:szCs w:val="24"/>
        </w:rPr>
        <w:t>disability</w:t>
      </w:r>
      <w:r w:rsidR="00C16CA2">
        <w:rPr>
          <w:rFonts w:ascii="Times New Roman" w:eastAsia="Times New Roman" w:hAnsi="Times New Roman" w:cs="Times New Roman"/>
          <w:bCs/>
          <w:sz w:val="24"/>
          <w:szCs w:val="24"/>
        </w:rPr>
        <w:t xml:space="preserve"> (EBD)</w:t>
      </w:r>
      <w:r>
        <w:rPr>
          <w:rFonts w:ascii="Times New Roman" w:eastAsia="Times New Roman" w:hAnsi="Times New Roman" w:cs="Times New Roman"/>
          <w:bCs/>
          <w:sz w:val="24"/>
          <w:szCs w:val="24"/>
        </w:rPr>
        <w:t xml:space="preserve">.  By using specific guidelines to implement an eight-week </w:t>
      </w:r>
      <w:r w:rsidR="00C16CA2">
        <w:rPr>
          <w:rFonts w:ascii="Times New Roman" w:eastAsia="Times New Roman" w:hAnsi="Times New Roman" w:cs="Times New Roman"/>
          <w:bCs/>
          <w:sz w:val="24"/>
          <w:szCs w:val="24"/>
        </w:rPr>
        <w:t>intervention</w:t>
      </w:r>
      <w:r>
        <w:rPr>
          <w:rFonts w:ascii="Times New Roman" w:eastAsia="Times New Roman" w:hAnsi="Times New Roman" w:cs="Times New Roman"/>
          <w:bCs/>
          <w:sz w:val="24"/>
          <w:szCs w:val="24"/>
        </w:rPr>
        <w:t xml:space="preserve"> on how to become more mindful of one’s emotional responses to everyday life and through meditation exercises, students with emotional </w:t>
      </w:r>
      <w:r w:rsidR="00C16CA2">
        <w:rPr>
          <w:rFonts w:ascii="Times New Roman" w:eastAsia="Times New Roman" w:hAnsi="Times New Roman" w:cs="Times New Roman"/>
          <w:bCs/>
          <w:sz w:val="24"/>
          <w:szCs w:val="24"/>
        </w:rPr>
        <w:t xml:space="preserve">and behavioral </w:t>
      </w:r>
      <w:r>
        <w:rPr>
          <w:rFonts w:ascii="Times New Roman" w:eastAsia="Times New Roman" w:hAnsi="Times New Roman" w:cs="Times New Roman"/>
          <w:bCs/>
          <w:sz w:val="24"/>
          <w:szCs w:val="24"/>
        </w:rPr>
        <w:t xml:space="preserve">disability may learn how to reduce his or her anxiety and stress, decrease disruptive behavior in the classroom, and increase their concentration and social interactions.  </w:t>
      </w:r>
    </w:p>
    <w:p w:rsidR="006755FD" w:rsidRDefault="006755FD" w:rsidP="006755FD">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bCs/>
          <w:sz w:val="24"/>
          <w:szCs w:val="24"/>
        </w:rPr>
        <w:t xml:space="preserve">Over the period of three years, nine hundred and sixty secondary students with </w:t>
      </w:r>
      <w:r w:rsidR="00C16CA2">
        <w:rPr>
          <w:rFonts w:ascii="Times New Roman" w:eastAsia="Times New Roman" w:hAnsi="Times New Roman" w:cs="Times New Roman"/>
          <w:bCs/>
          <w:sz w:val="24"/>
          <w:szCs w:val="24"/>
        </w:rPr>
        <w:t>an emotional and behavior disability,</w:t>
      </w:r>
      <w:r>
        <w:rPr>
          <w:rFonts w:ascii="Times New Roman" w:eastAsia="Times New Roman" w:hAnsi="Times New Roman" w:cs="Times New Roman"/>
          <w:bCs/>
          <w:sz w:val="24"/>
          <w:szCs w:val="24"/>
        </w:rPr>
        <w:t xml:space="preserve"> between the ages of 14 and 21</w:t>
      </w:r>
      <w:r w:rsidR="00C16CA2">
        <w:rPr>
          <w:rFonts w:ascii="Times New Roman" w:eastAsia="Times New Roman" w:hAnsi="Times New Roman" w:cs="Times New Roman"/>
          <w:bCs/>
          <w:sz w:val="24"/>
          <w:szCs w:val="24"/>
        </w:rPr>
        <w:t xml:space="preserve"> years old</w:t>
      </w:r>
      <w:r>
        <w:rPr>
          <w:rFonts w:ascii="Times New Roman" w:eastAsia="Times New Roman" w:hAnsi="Times New Roman" w:cs="Times New Roman"/>
          <w:bCs/>
          <w:sz w:val="24"/>
          <w:szCs w:val="24"/>
        </w:rPr>
        <w:t xml:space="preserve">, male or female, from various ethnic backgrounds will be recruited to participate in a study in which they will be randomly assigned to either a treatment or control group.  </w:t>
      </w:r>
      <w:r w:rsidRPr="00582523">
        <w:rPr>
          <w:rFonts w:ascii="Times New Roman" w:eastAsia="Times New Roman" w:hAnsi="Times New Roman" w:cs="Times New Roman"/>
          <w:sz w:val="24"/>
          <w:szCs w:val="24"/>
        </w:rPr>
        <w:t xml:space="preserve">The </w:t>
      </w:r>
      <w:r>
        <w:rPr>
          <w:rFonts w:ascii="Times New Roman" w:eastAsia="Times New Roman" w:hAnsi="Times New Roman" w:cs="Times New Roman"/>
          <w:sz w:val="24"/>
          <w:szCs w:val="24"/>
        </w:rPr>
        <w:t xml:space="preserve">secondary student </w:t>
      </w:r>
      <w:r w:rsidRPr="00582523">
        <w:rPr>
          <w:rFonts w:ascii="Times New Roman" w:eastAsia="Times New Roman" w:hAnsi="Times New Roman" w:cs="Times New Roman"/>
          <w:sz w:val="24"/>
          <w:szCs w:val="24"/>
        </w:rPr>
        <w:t xml:space="preserve">participants will </w:t>
      </w:r>
      <w:r>
        <w:rPr>
          <w:rFonts w:ascii="Times New Roman" w:eastAsia="Times New Roman" w:hAnsi="Times New Roman" w:cs="Times New Roman"/>
          <w:sz w:val="24"/>
          <w:szCs w:val="24"/>
        </w:rPr>
        <w:t xml:space="preserve">come </w:t>
      </w:r>
      <w:r w:rsidRPr="00582523">
        <w:rPr>
          <w:rFonts w:ascii="Times New Roman" w:eastAsia="Times New Roman" w:hAnsi="Times New Roman" w:cs="Times New Roman"/>
          <w:sz w:val="24"/>
          <w:szCs w:val="24"/>
        </w:rPr>
        <w:t>primarily from a suburban communit</w:t>
      </w:r>
      <w:r>
        <w:rPr>
          <w:rFonts w:ascii="Times New Roman" w:eastAsia="Times New Roman" w:hAnsi="Times New Roman" w:cs="Times New Roman"/>
          <w:sz w:val="24"/>
          <w:szCs w:val="24"/>
        </w:rPr>
        <w:t xml:space="preserve">y in the northern region of Virginia.  </w:t>
      </w:r>
    </w:p>
    <w:p w:rsidR="006755FD" w:rsidRDefault="006755FD" w:rsidP="006755FD">
      <w:pPr>
        <w:tabs>
          <w:tab w:val="left" w:pos="720"/>
          <w:tab w:val="left" w:pos="3390"/>
          <w:tab w:val="center" w:pos="4680"/>
        </w:tabs>
        <w:spacing w:after="0" w:line="240" w:lineRule="auto"/>
        <w:rPr>
          <w:rFonts w:ascii="Times New Roman" w:hAnsi="Times New Roman" w:cs="Times New Roman"/>
          <w:sz w:val="24"/>
          <w:szCs w:val="24"/>
        </w:rPr>
      </w:pPr>
      <w:r w:rsidRPr="00B2529B">
        <w:rPr>
          <w:rFonts w:ascii="Times New Roman" w:hAnsi="Times New Roman" w:cs="Times New Roman"/>
          <w:i/>
          <w:sz w:val="24"/>
          <w:szCs w:val="24"/>
        </w:rPr>
        <w:t>Mindful Moment</w:t>
      </w:r>
      <w:r w:rsidRPr="00B2529B">
        <w:rPr>
          <w:rFonts w:ascii="Times New Roman" w:hAnsi="Times New Roman" w:cs="Times New Roman"/>
          <w:sz w:val="24"/>
          <w:szCs w:val="24"/>
        </w:rPr>
        <w:t xml:space="preserve"> is a student</w:t>
      </w:r>
      <w:r>
        <w:rPr>
          <w:rFonts w:ascii="Times New Roman" w:hAnsi="Times New Roman" w:cs="Times New Roman"/>
          <w:sz w:val="24"/>
          <w:szCs w:val="24"/>
        </w:rPr>
        <w:t>-</w:t>
      </w:r>
      <w:r w:rsidRPr="00B2529B">
        <w:rPr>
          <w:rFonts w:ascii="Times New Roman" w:hAnsi="Times New Roman" w:cs="Times New Roman"/>
          <w:sz w:val="24"/>
          <w:szCs w:val="24"/>
        </w:rPr>
        <w:t xml:space="preserve">centered intervention that was developed to teach students with EBD how to manage their own behaviors in the school environment.  </w:t>
      </w:r>
      <w:r w:rsidRPr="00B2529B">
        <w:rPr>
          <w:rFonts w:ascii="Times New Roman" w:hAnsi="Times New Roman" w:cs="Times New Roman"/>
          <w:i/>
          <w:sz w:val="24"/>
          <w:szCs w:val="24"/>
        </w:rPr>
        <w:t>Mindful Moment</w:t>
      </w:r>
      <w:r>
        <w:rPr>
          <w:rFonts w:ascii="Times New Roman" w:hAnsi="Times New Roman" w:cs="Times New Roman"/>
          <w:sz w:val="24"/>
          <w:szCs w:val="24"/>
        </w:rPr>
        <w:t xml:space="preserve"> </w:t>
      </w:r>
      <w:r w:rsidRPr="00B2529B">
        <w:rPr>
          <w:rFonts w:ascii="Times New Roman" w:hAnsi="Times New Roman" w:cs="Times New Roman"/>
          <w:sz w:val="24"/>
          <w:szCs w:val="24"/>
        </w:rPr>
        <w:t>help</w:t>
      </w:r>
      <w:r>
        <w:rPr>
          <w:rFonts w:ascii="Times New Roman" w:hAnsi="Times New Roman" w:cs="Times New Roman"/>
          <w:sz w:val="24"/>
          <w:szCs w:val="24"/>
        </w:rPr>
        <w:t>s</w:t>
      </w:r>
      <w:r w:rsidRPr="00B2529B">
        <w:rPr>
          <w:rFonts w:ascii="Times New Roman" w:hAnsi="Times New Roman" w:cs="Times New Roman"/>
          <w:sz w:val="24"/>
          <w:szCs w:val="24"/>
        </w:rPr>
        <w:t xml:space="preserve"> students with EBD improve their ability to regulate their own behavior and become aware of </w:t>
      </w:r>
      <w:r>
        <w:rPr>
          <w:rFonts w:ascii="Times New Roman" w:hAnsi="Times New Roman" w:cs="Times New Roman"/>
          <w:sz w:val="24"/>
          <w:szCs w:val="24"/>
        </w:rPr>
        <w:t xml:space="preserve">their thoughts and actions in order to </w:t>
      </w:r>
      <w:r w:rsidRPr="00B2529B">
        <w:rPr>
          <w:rFonts w:ascii="Times New Roman" w:hAnsi="Times New Roman" w:cs="Times New Roman"/>
          <w:sz w:val="24"/>
          <w:szCs w:val="24"/>
        </w:rPr>
        <w:t xml:space="preserve">decrease their impulsive and emotional-stimulated reactions to everyday positive and negative situations. </w:t>
      </w:r>
      <w:r>
        <w:rPr>
          <w:rFonts w:ascii="Times New Roman" w:hAnsi="Times New Roman" w:cs="Times New Roman"/>
          <w:sz w:val="24"/>
          <w:szCs w:val="24"/>
        </w:rPr>
        <w:t xml:space="preserve"> </w:t>
      </w:r>
    </w:p>
    <w:p w:rsidR="006755FD" w:rsidRDefault="006755FD" w:rsidP="006755FD">
      <w:pPr>
        <w:spacing w:before="100" w:beforeAutospacing="1" w:after="100" w:afterAutospacing="1" w:line="24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The </w:t>
      </w:r>
      <w:r w:rsidRPr="00073A72">
        <w:rPr>
          <w:rFonts w:ascii="Times New Roman" w:eastAsia="Times New Roman" w:hAnsi="Times New Roman" w:cs="Times New Roman"/>
          <w:bCs/>
          <w:i/>
          <w:sz w:val="24"/>
          <w:szCs w:val="24"/>
        </w:rPr>
        <w:t>Mindful Moment</w:t>
      </w:r>
      <w:r>
        <w:rPr>
          <w:rFonts w:ascii="Times New Roman" w:eastAsia="Times New Roman" w:hAnsi="Times New Roman" w:cs="Times New Roman"/>
          <w:bCs/>
          <w:sz w:val="24"/>
          <w:szCs w:val="24"/>
        </w:rPr>
        <w:t xml:space="preserve"> intervention is a randomized quantitative study that will measure the response to treatment during the first, six, and twelfth week of the intervention.  The students will be assessed through seven different standardized instruments.  The data will be analyzed based on </w:t>
      </w:r>
      <w:r w:rsidRPr="00F003E5">
        <w:rPr>
          <w:rFonts w:ascii="Times New Roman" w:hAnsi="Times New Roman" w:cs="Times New Roman"/>
          <w:sz w:val="24"/>
          <w:szCs w:val="24"/>
        </w:rPr>
        <w:t>descriptive statistics, standard devi</w:t>
      </w:r>
      <w:r>
        <w:rPr>
          <w:rFonts w:ascii="Times New Roman" w:hAnsi="Times New Roman" w:cs="Times New Roman"/>
          <w:sz w:val="24"/>
          <w:szCs w:val="24"/>
        </w:rPr>
        <w:t xml:space="preserve">ations, degrees of freedom, </w:t>
      </w:r>
      <w:r w:rsidRPr="00F003E5">
        <w:rPr>
          <w:rFonts w:ascii="Times New Roman" w:hAnsi="Times New Roman" w:cs="Times New Roman"/>
          <w:sz w:val="24"/>
          <w:szCs w:val="24"/>
        </w:rPr>
        <w:t>T-scores</w:t>
      </w:r>
      <w:r>
        <w:rPr>
          <w:rFonts w:ascii="Times New Roman" w:hAnsi="Times New Roman" w:cs="Times New Roman"/>
          <w:sz w:val="24"/>
          <w:szCs w:val="24"/>
        </w:rPr>
        <w:t>, and a 2X3 mixed factorial design.</w:t>
      </w:r>
    </w:p>
    <w:p w:rsidR="006755FD" w:rsidRDefault="006755FD" w:rsidP="006755FD">
      <w:pPr>
        <w:spacing w:before="100" w:beforeAutospacing="1" w:after="100" w:afterAutospacing="1" w:line="24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The expected outcomes from this study include:</w:t>
      </w:r>
    </w:p>
    <w:p w:rsidR="006755FD" w:rsidRDefault="006755FD" w:rsidP="006755FD">
      <w:pPr>
        <w:numPr>
          <w:ilvl w:val="0"/>
          <w:numId w:val="7"/>
        </w:numPr>
        <w:spacing w:before="100" w:beforeAutospacing="1" w:after="100" w:afterAutospacing="1" w:line="240" w:lineRule="auto"/>
        <w:rPr>
          <w:rFonts w:ascii="Times New Roman" w:eastAsia="Times New Roman" w:hAnsi="Times New Roman" w:cs="Times New Roman"/>
          <w:sz w:val="24"/>
          <w:szCs w:val="24"/>
        </w:rPr>
      </w:pPr>
      <w:r w:rsidRPr="00582523">
        <w:rPr>
          <w:rFonts w:ascii="Times New Roman" w:eastAsia="Times New Roman" w:hAnsi="Times New Roman" w:cs="Times New Roman"/>
          <w:sz w:val="24"/>
          <w:szCs w:val="24"/>
        </w:rPr>
        <w:t>A</w:t>
      </w:r>
      <w:r>
        <w:rPr>
          <w:rFonts w:ascii="Times New Roman" w:eastAsia="Times New Roman" w:hAnsi="Times New Roman" w:cs="Times New Roman"/>
          <w:sz w:val="24"/>
          <w:szCs w:val="24"/>
        </w:rPr>
        <w:t xml:space="preserve"> statistically significant increase in the student’s awareness of being mindful in the moment.</w:t>
      </w:r>
    </w:p>
    <w:p w:rsidR="006755FD" w:rsidRDefault="006755FD" w:rsidP="006755FD">
      <w:pPr>
        <w:numPr>
          <w:ilvl w:val="0"/>
          <w:numId w:val="7"/>
        </w:num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There will be a statistically significant decrease in the student’s level of stress, depression, anger, and anxiety from the beginning of the intervention to the conclusion.</w:t>
      </w:r>
    </w:p>
    <w:p w:rsidR="006755FD" w:rsidRDefault="006755FD" w:rsidP="006755FD">
      <w:pPr>
        <w:numPr>
          <w:ilvl w:val="0"/>
          <w:numId w:val="7"/>
        </w:num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From the beginning of the intervention to the conclusion, there will be a statistically significant change in the student’s fundamental emotions due to the intervention. </w:t>
      </w:r>
    </w:p>
    <w:p w:rsidR="006755FD" w:rsidRDefault="006755FD" w:rsidP="006755FD">
      <w:pPr>
        <w:numPr>
          <w:ilvl w:val="0"/>
          <w:numId w:val="7"/>
        </w:numPr>
        <w:spacing w:before="100" w:beforeAutospacing="1" w:after="100" w:afterAutospacing="1" w:line="240" w:lineRule="auto"/>
        <w:rPr>
          <w:rFonts w:ascii="Times New Roman" w:eastAsia="Times New Roman" w:hAnsi="Times New Roman" w:cs="Times New Roman"/>
          <w:sz w:val="24"/>
          <w:szCs w:val="24"/>
        </w:rPr>
      </w:pPr>
      <w:r w:rsidRPr="008A5172">
        <w:rPr>
          <w:rFonts w:ascii="Times New Roman" w:eastAsia="Times New Roman" w:hAnsi="Times New Roman" w:cs="Times New Roman"/>
          <w:sz w:val="24"/>
          <w:szCs w:val="24"/>
        </w:rPr>
        <w:t xml:space="preserve">Teachers of students participating in the intervention will identify a statistically significant decrease in aggressive and disruptive behavior in the classroom, and an increase in concentration and social interactions in the classroom.  </w:t>
      </w:r>
    </w:p>
    <w:p w:rsidR="00FD03CF" w:rsidRPr="006755FD" w:rsidRDefault="006755FD" w:rsidP="006755FD">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In addition, the principal investigator will report the findings of this Goal 3 project annually at national and international conferences for three years.  The investigator will also prepare a manuscript of the findings to be published in appropriate peer-reviewed journals.</w:t>
      </w:r>
    </w:p>
    <w:p w:rsidR="00FD03CF" w:rsidRDefault="00FD03CF">
      <w:pPr>
        <w:rPr>
          <w:rFonts w:ascii="Times New Roman" w:hAnsi="Times New Roman" w:cs="Times New Roman"/>
          <w:b/>
          <w:sz w:val="24"/>
          <w:szCs w:val="24"/>
        </w:rPr>
      </w:pPr>
      <w:r>
        <w:rPr>
          <w:rFonts w:ascii="Times New Roman" w:hAnsi="Times New Roman" w:cs="Times New Roman"/>
          <w:b/>
          <w:sz w:val="24"/>
          <w:szCs w:val="24"/>
        </w:rPr>
        <w:br w:type="page"/>
      </w:r>
    </w:p>
    <w:p w:rsidR="00D33547" w:rsidRPr="009D181D" w:rsidRDefault="00B2529B" w:rsidP="009D181D">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lastRenderedPageBreak/>
        <w:t>(a</w:t>
      </w:r>
      <w:r w:rsidR="009D181D" w:rsidRPr="009D181D">
        <w:rPr>
          <w:rFonts w:ascii="Times New Roman" w:hAnsi="Times New Roman" w:cs="Times New Roman"/>
          <w:b/>
          <w:sz w:val="24"/>
          <w:szCs w:val="24"/>
        </w:rPr>
        <w:t>) Significance</w:t>
      </w:r>
    </w:p>
    <w:p w:rsidR="00D65E96" w:rsidRPr="00B2529B" w:rsidRDefault="00D65E96" w:rsidP="00212A6F">
      <w:pPr>
        <w:tabs>
          <w:tab w:val="left" w:pos="720"/>
          <w:tab w:val="left" w:pos="3390"/>
          <w:tab w:val="center" w:pos="4680"/>
        </w:tabs>
        <w:spacing w:after="0" w:line="240" w:lineRule="auto"/>
        <w:rPr>
          <w:rFonts w:ascii="Times New Roman" w:hAnsi="Times New Roman" w:cs="Times New Roman"/>
          <w:sz w:val="24"/>
          <w:szCs w:val="24"/>
        </w:rPr>
      </w:pPr>
      <w:r w:rsidRPr="00B2529B">
        <w:rPr>
          <w:rFonts w:ascii="Times New Roman" w:hAnsi="Times New Roman" w:cs="Times New Roman"/>
          <w:sz w:val="24"/>
          <w:szCs w:val="24"/>
        </w:rPr>
        <w:t>Almost 10% of school-aged children experience emotional and behavioral problems that are serious enough to require professional attention (Kauffman, 2005).  According to the U.S. Department of Education (2012) more than 420,000 school-aged students betwee</w:t>
      </w:r>
      <w:r w:rsidR="00765E00">
        <w:rPr>
          <w:rFonts w:ascii="Times New Roman" w:hAnsi="Times New Roman" w:cs="Times New Roman"/>
          <w:sz w:val="24"/>
          <w:szCs w:val="24"/>
        </w:rPr>
        <w:t>n the ages of 3 and 21 qualify</w:t>
      </w:r>
      <w:r w:rsidRPr="00B2529B">
        <w:rPr>
          <w:rFonts w:ascii="Times New Roman" w:hAnsi="Times New Roman" w:cs="Times New Roman"/>
          <w:sz w:val="24"/>
          <w:szCs w:val="24"/>
        </w:rPr>
        <w:t xml:space="preserve"> for special education services under the category of emotional or behavioral disability (EBD).  Eighty-one percent of those students participate in some portion of general education classes in public schools while receiving behavior supports and academic accommodations.</w:t>
      </w:r>
    </w:p>
    <w:p w:rsidR="00626247" w:rsidRPr="00B2529B" w:rsidRDefault="00626247" w:rsidP="00896111">
      <w:pPr>
        <w:tabs>
          <w:tab w:val="left" w:pos="720"/>
          <w:tab w:val="left" w:pos="3390"/>
          <w:tab w:val="center" w:pos="4680"/>
        </w:tabs>
        <w:spacing w:after="0" w:line="240" w:lineRule="auto"/>
        <w:rPr>
          <w:rFonts w:ascii="Times New Roman" w:hAnsi="Times New Roman" w:cs="Times New Roman"/>
          <w:sz w:val="24"/>
          <w:szCs w:val="24"/>
        </w:rPr>
      </w:pPr>
      <w:r w:rsidRPr="00B2529B">
        <w:rPr>
          <w:rFonts w:ascii="Times New Roman" w:hAnsi="Times New Roman" w:cs="Times New Roman"/>
          <w:sz w:val="24"/>
          <w:szCs w:val="24"/>
        </w:rPr>
        <w:tab/>
        <w:t>Educational settings use several different types of research-based interventions such as, positive reinforcement, token economies, positive behavior supports (PBS), functional behavioral assessments (FBA), social skills instruction, and self-management training to increase a student with EBD’s behavioral, social, and academic success.  However, t</w:t>
      </w:r>
      <w:r w:rsidR="009D181D" w:rsidRPr="00B2529B">
        <w:rPr>
          <w:rFonts w:ascii="Times New Roman" w:hAnsi="Times New Roman" w:cs="Times New Roman"/>
          <w:sz w:val="24"/>
          <w:szCs w:val="24"/>
        </w:rPr>
        <w:t xml:space="preserve">he National </w:t>
      </w:r>
      <w:r w:rsidR="009D181D" w:rsidRPr="00765E00">
        <w:rPr>
          <w:rFonts w:ascii="Times New Roman" w:hAnsi="Times New Roman" w:cs="Times New Roman"/>
          <w:sz w:val="24"/>
          <w:szCs w:val="24"/>
        </w:rPr>
        <w:t>Longitudinal Transition Study-2</w:t>
      </w:r>
      <w:r w:rsidR="00765E00" w:rsidRPr="00765E00">
        <w:rPr>
          <w:rFonts w:ascii="Times New Roman" w:hAnsi="Times New Roman" w:cs="Times New Roman"/>
          <w:sz w:val="24"/>
          <w:szCs w:val="24"/>
        </w:rPr>
        <w:t xml:space="preserve"> (</w:t>
      </w:r>
      <w:r w:rsidR="00DC4DD2">
        <w:rPr>
          <w:rFonts w:ascii="Times New Roman" w:hAnsi="Times New Roman" w:cs="Times New Roman"/>
          <w:sz w:val="24"/>
          <w:szCs w:val="24"/>
        </w:rPr>
        <w:t>U.S. Department of Education</w:t>
      </w:r>
      <w:r w:rsidR="00A6748F">
        <w:rPr>
          <w:rFonts w:ascii="Times New Roman" w:hAnsi="Times New Roman" w:cs="Times New Roman"/>
          <w:sz w:val="24"/>
          <w:szCs w:val="24"/>
        </w:rPr>
        <w:t xml:space="preserve"> [DOE]</w:t>
      </w:r>
      <w:r w:rsidR="00DC4DD2">
        <w:rPr>
          <w:rFonts w:ascii="Times New Roman" w:hAnsi="Times New Roman" w:cs="Times New Roman"/>
          <w:sz w:val="24"/>
          <w:szCs w:val="24"/>
        </w:rPr>
        <w:t xml:space="preserve">, 2011; </w:t>
      </w:r>
      <w:r w:rsidR="00A6748F">
        <w:rPr>
          <w:rFonts w:ascii="Times New Roman" w:hAnsi="Times New Roman" w:cs="Times New Roman"/>
          <w:sz w:val="24"/>
          <w:szCs w:val="24"/>
        </w:rPr>
        <w:t xml:space="preserve">Institute of Educational Sciences [IES], 2011; </w:t>
      </w:r>
      <w:r w:rsidR="00765E00">
        <w:rPr>
          <w:rFonts w:ascii="Times New Roman" w:hAnsi="Times New Roman" w:cs="Times New Roman"/>
          <w:sz w:val="24"/>
          <w:szCs w:val="24"/>
        </w:rPr>
        <w:t>NLTS2 Data Brief, 2004</w:t>
      </w:r>
      <w:r w:rsidR="00765E00" w:rsidRPr="00765E00">
        <w:rPr>
          <w:rFonts w:ascii="Times New Roman" w:hAnsi="Times New Roman" w:cs="Times New Roman"/>
          <w:sz w:val="24"/>
          <w:szCs w:val="24"/>
        </w:rPr>
        <w:t xml:space="preserve">) </w:t>
      </w:r>
      <w:r w:rsidR="005511B5" w:rsidRPr="00765E00">
        <w:rPr>
          <w:rFonts w:ascii="Times New Roman" w:hAnsi="Times New Roman" w:cs="Times New Roman"/>
          <w:sz w:val="24"/>
          <w:szCs w:val="24"/>
        </w:rPr>
        <w:t xml:space="preserve">indicate that </w:t>
      </w:r>
      <w:r w:rsidR="009D181D" w:rsidRPr="00765E00">
        <w:rPr>
          <w:rFonts w:ascii="Times New Roman" w:hAnsi="Times New Roman" w:cs="Times New Roman"/>
          <w:sz w:val="24"/>
          <w:szCs w:val="24"/>
        </w:rPr>
        <w:t xml:space="preserve">students with EBD </w:t>
      </w:r>
      <w:r w:rsidR="004330DD" w:rsidRPr="00765E00">
        <w:rPr>
          <w:rFonts w:ascii="Times New Roman" w:hAnsi="Times New Roman" w:cs="Times New Roman"/>
          <w:sz w:val="24"/>
          <w:szCs w:val="24"/>
        </w:rPr>
        <w:t xml:space="preserve">still </w:t>
      </w:r>
      <w:r w:rsidR="009D181D" w:rsidRPr="00765E00">
        <w:rPr>
          <w:rFonts w:ascii="Times New Roman" w:hAnsi="Times New Roman" w:cs="Times New Roman"/>
          <w:sz w:val="24"/>
          <w:szCs w:val="24"/>
        </w:rPr>
        <w:t>have a difficult time performing</w:t>
      </w:r>
      <w:r w:rsidR="009D181D" w:rsidRPr="00B2529B">
        <w:rPr>
          <w:rFonts w:ascii="Times New Roman" w:hAnsi="Times New Roman" w:cs="Times New Roman"/>
          <w:sz w:val="24"/>
          <w:szCs w:val="24"/>
        </w:rPr>
        <w:t xml:space="preserve"> successfully in school </w:t>
      </w:r>
      <w:r w:rsidR="009A0EF3" w:rsidRPr="00B2529B">
        <w:rPr>
          <w:rFonts w:ascii="Times New Roman" w:hAnsi="Times New Roman" w:cs="Times New Roman"/>
          <w:sz w:val="24"/>
          <w:szCs w:val="24"/>
        </w:rPr>
        <w:t xml:space="preserve">and post-school </w:t>
      </w:r>
      <w:r w:rsidR="009D181D" w:rsidRPr="00B2529B">
        <w:rPr>
          <w:rFonts w:ascii="Times New Roman" w:hAnsi="Times New Roman" w:cs="Times New Roman"/>
          <w:sz w:val="24"/>
          <w:szCs w:val="24"/>
        </w:rPr>
        <w:t xml:space="preserve">environments.  </w:t>
      </w:r>
      <w:r w:rsidR="005511B5" w:rsidRPr="00B2529B">
        <w:rPr>
          <w:rFonts w:ascii="Times New Roman" w:hAnsi="Times New Roman" w:cs="Times New Roman"/>
          <w:sz w:val="24"/>
          <w:szCs w:val="24"/>
        </w:rPr>
        <w:t>According to the National Longitudinal Transition Study-2 (</w:t>
      </w:r>
      <w:r w:rsidR="00A6748F">
        <w:rPr>
          <w:rFonts w:ascii="Times New Roman" w:hAnsi="Times New Roman" w:cs="Times New Roman"/>
          <w:sz w:val="24"/>
          <w:szCs w:val="24"/>
        </w:rPr>
        <w:t xml:space="preserve">DOE, 2011; IES, 2011; </w:t>
      </w:r>
      <w:r w:rsidR="00765E00">
        <w:rPr>
          <w:rFonts w:ascii="Times New Roman" w:hAnsi="Times New Roman" w:cs="Times New Roman"/>
          <w:sz w:val="24"/>
          <w:szCs w:val="24"/>
        </w:rPr>
        <w:t>NLTS2 Data Brief, 2004</w:t>
      </w:r>
      <w:r w:rsidR="005511B5" w:rsidRPr="00B2529B">
        <w:rPr>
          <w:rFonts w:ascii="Times New Roman" w:hAnsi="Times New Roman" w:cs="Times New Roman"/>
          <w:sz w:val="24"/>
          <w:szCs w:val="24"/>
        </w:rPr>
        <w:t xml:space="preserve">) </w:t>
      </w:r>
      <w:r w:rsidR="007D4365" w:rsidRPr="00B2529B">
        <w:rPr>
          <w:rFonts w:ascii="Times New Roman" w:hAnsi="Times New Roman" w:cs="Times New Roman"/>
          <w:sz w:val="24"/>
          <w:szCs w:val="24"/>
        </w:rPr>
        <w:t xml:space="preserve">25% of </w:t>
      </w:r>
      <w:r w:rsidR="005511B5" w:rsidRPr="00B2529B">
        <w:rPr>
          <w:rFonts w:ascii="Times New Roman" w:hAnsi="Times New Roman" w:cs="Times New Roman"/>
          <w:sz w:val="24"/>
          <w:szCs w:val="24"/>
        </w:rPr>
        <w:t>students with EBD have low social skills</w:t>
      </w:r>
      <w:r w:rsidR="007D4365" w:rsidRPr="00B2529B">
        <w:rPr>
          <w:rFonts w:ascii="Times New Roman" w:hAnsi="Times New Roman" w:cs="Times New Roman"/>
          <w:sz w:val="24"/>
          <w:szCs w:val="24"/>
        </w:rPr>
        <w:t xml:space="preserve"> as compared to their peers in the general education population, almost 75% </w:t>
      </w:r>
      <w:r w:rsidR="005511B5" w:rsidRPr="00B2529B">
        <w:rPr>
          <w:rFonts w:ascii="Times New Roman" w:hAnsi="Times New Roman" w:cs="Times New Roman"/>
          <w:sz w:val="24"/>
          <w:szCs w:val="24"/>
        </w:rPr>
        <w:t xml:space="preserve">have been suspended or expelled at least once, and </w:t>
      </w:r>
      <w:r w:rsidR="007D4365" w:rsidRPr="00B2529B">
        <w:rPr>
          <w:rFonts w:ascii="Times New Roman" w:hAnsi="Times New Roman" w:cs="Times New Roman"/>
          <w:sz w:val="24"/>
          <w:szCs w:val="24"/>
        </w:rPr>
        <w:t xml:space="preserve">14% </w:t>
      </w:r>
      <w:r w:rsidR="005511B5" w:rsidRPr="00B2529B">
        <w:rPr>
          <w:rFonts w:ascii="Times New Roman" w:hAnsi="Times New Roman" w:cs="Times New Roman"/>
          <w:sz w:val="24"/>
          <w:szCs w:val="24"/>
        </w:rPr>
        <w:t xml:space="preserve">are more likely to receive </w:t>
      </w:r>
      <w:r w:rsidR="007D4365" w:rsidRPr="00B2529B">
        <w:rPr>
          <w:rFonts w:ascii="Times New Roman" w:hAnsi="Times New Roman" w:cs="Times New Roman"/>
          <w:sz w:val="24"/>
          <w:szCs w:val="24"/>
        </w:rPr>
        <w:t xml:space="preserve">Ds or Fs on their report card as compared to all </w:t>
      </w:r>
      <w:r w:rsidR="005511B5" w:rsidRPr="00B2529B">
        <w:rPr>
          <w:rFonts w:ascii="Times New Roman" w:hAnsi="Times New Roman" w:cs="Times New Roman"/>
          <w:sz w:val="24"/>
          <w:szCs w:val="24"/>
        </w:rPr>
        <w:t xml:space="preserve">students with disabilities.  </w:t>
      </w:r>
      <w:r w:rsidR="00A6748F">
        <w:rPr>
          <w:rFonts w:ascii="Times New Roman" w:hAnsi="Times New Roman" w:cs="Times New Roman"/>
          <w:sz w:val="24"/>
          <w:szCs w:val="24"/>
        </w:rPr>
        <w:t xml:space="preserve">It is also reported that less than half of students with EBD have received a high school degree or GED, and over 40% have dropped out of school (DOE, 2011).  </w:t>
      </w:r>
      <w:r w:rsidR="00DF6A45" w:rsidRPr="00B2529B">
        <w:rPr>
          <w:rFonts w:ascii="Times New Roman" w:hAnsi="Times New Roman" w:cs="Times New Roman"/>
          <w:sz w:val="24"/>
          <w:szCs w:val="24"/>
        </w:rPr>
        <w:t xml:space="preserve">  </w:t>
      </w:r>
    </w:p>
    <w:p w:rsidR="00896111" w:rsidRPr="00B2529B" w:rsidRDefault="00626247" w:rsidP="00896111">
      <w:pPr>
        <w:tabs>
          <w:tab w:val="left" w:pos="720"/>
          <w:tab w:val="left" w:pos="3390"/>
          <w:tab w:val="center" w:pos="4680"/>
        </w:tabs>
        <w:spacing w:after="0" w:line="240" w:lineRule="auto"/>
        <w:rPr>
          <w:rFonts w:ascii="Times New Roman" w:hAnsi="Times New Roman" w:cs="Times New Roman"/>
          <w:sz w:val="24"/>
          <w:szCs w:val="24"/>
        </w:rPr>
      </w:pPr>
      <w:r w:rsidRPr="00B2529B">
        <w:rPr>
          <w:rFonts w:ascii="Times New Roman" w:hAnsi="Times New Roman" w:cs="Times New Roman"/>
          <w:sz w:val="24"/>
          <w:szCs w:val="24"/>
        </w:rPr>
        <w:tab/>
        <w:t>Bradley, Doolittle, and Bartolotta</w:t>
      </w:r>
      <w:r w:rsidR="00896111" w:rsidRPr="00B2529B">
        <w:rPr>
          <w:rFonts w:ascii="Times New Roman" w:hAnsi="Times New Roman" w:cs="Times New Roman"/>
          <w:sz w:val="24"/>
          <w:szCs w:val="24"/>
        </w:rPr>
        <w:t xml:space="preserve"> (2008) summarized from the </w:t>
      </w:r>
      <w:r w:rsidRPr="00B2529B">
        <w:rPr>
          <w:rFonts w:ascii="Times New Roman" w:hAnsi="Times New Roman" w:cs="Times New Roman"/>
          <w:sz w:val="24"/>
          <w:szCs w:val="24"/>
        </w:rPr>
        <w:t xml:space="preserve">National Longitudinal Transition Study-2 </w:t>
      </w:r>
      <w:r w:rsidR="00896111" w:rsidRPr="00B2529B">
        <w:rPr>
          <w:rFonts w:ascii="Times New Roman" w:hAnsi="Times New Roman" w:cs="Times New Roman"/>
          <w:sz w:val="24"/>
          <w:szCs w:val="24"/>
        </w:rPr>
        <w:t>that early intervention and prevention programs show promise for improving student behavior; however, students with EBD are at risk of becoming resistant to behavior, social, and academic interventions as they move through the school system.  Furthermore, school systems a</w:t>
      </w:r>
      <w:r w:rsidRPr="00B2529B">
        <w:rPr>
          <w:rFonts w:ascii="Times New Roman" w:hAnsi="Times New Roman" w:cs="Times New Roman"/>
          <w:sz w:val="24"/>
          <w:szCs w:val="24"/>
        </w:rPr>
        <w:t xml:space="preserve">im to </w:t>
      </w:r>
      <w:r w:rsidR="00896111" w:rsidRPr="00B2529B">
        <w:rPr>
          <w:rFonts w:ascii="Times New Roman" w:hAnsi="Times New Roman" w:cs="Times New Roman"/>
          <w:sz w:val="24"/>
          <w:szCs w:val="24"/>
        </w:rPr>
        <w:t>reduc</w:t>
      </w:r>
      <w:r w:rsidRPr="00B2529B">
        <w:rPr>
          <w:rFonts w:ascii="Times New Roman" w:hAnsi="Times New Roman" w:cs="Times New Roman"/>
          <w:sz w:val="24"/>
          <w:szCs w:val="24"/>
        </w:rPr>
        <w:t xml:space="preserve">e </w:t>
      </w:r>
      <w:r w:rsidR="00896111" w:rsidRPr="00B2529B">
        <w:rPr>
          <w:rFonts w:ascii="Times New Roman" w:hAnsi="Times New Roman" w:cs="Times New Roman"/>
          <w:sz w:val="24"/>
          <w:szCs w:val="24"/>
        </w:rPr>
        <w:t>negative school behaviors, but they have a difficult time identifying effective and feasible programs to implement on a broad scale in the classroom or school environment that will bring about the change they desire (Everett, Kann, &amp; McReynolds, 1997).  One approach to the growing problem of school-related conduct and behavior problems with students with EBD may be to provide training in stress reduction (</w:t>
      </w:r>
      <w:r w:rsidR="00EB2FF7">
        <w:rPr>
          <w:rFonts w:ascii="Times New Roman" w:hAnsi="Times New Roman" w:cs="Times New Roman"/>
          <w:sz w:val="24"/>
          <w:szCs w:val="24"/>
        </w:rPr>
        <w:t xml:space="preserve">Meiklejohn, et al., 2012; </w:t>
      </w:r>
      <w:r w:rsidR="00896111" w:rsidRPr="00B2529B">
        <w:rPr>
          <w:rFonts w:ascii="Times New Roman" w:hAnsi="Times New Roman" w:cs="Times New Roman"/>
          <w:sz w:val="24"/>
          <w:szCs w:val="24"/>
        </w:rPr>
        <w:t xml:space="preserve">Barnes, Bauza, &amp; Treiber, 2003).  </w:t>
      </w:r>
    </w:p>
    <w:p w:rsidR="008E3AE8" w:rsidRDefault="00896111" w:rsidP="00896111">
      <w:pPr>
        <w:tabs>
          <w:tab w:val="left" w:pos="720"/>
          <w:tab w:val="left" w:pos="3390"/>
          <w:tab w:val="center" w:pos="4680"/>
        </w:tabs>
        <w:spacing w:after="0" w:line="240" w:lineRule="auto"/>
        <w:rPr>
          <w:rFonts w:ascii="Times New Roman" w:hAnsi="Times New Roman" w:cs="Times New Roman"/>
          <w:sz w:val="24"/>
          <w:szCs w:val="24"/>
        </w:rPr>
      </w:pPr>
      <w:r w:rsidRPr="00B2529B">
        <w:rPr>
          <w:rFonts w:ascii="Times New Roman" w:hAnsi="Times New Roman" w:cs="Times New Roman"/>
          <w:sz w:val="24"/>
          <w:szCs w:val="24"/>
        </w:rPr>
        <w:tab/>
      </w:r>
      <w:r w:rsidR="00765E00" w:rsidRPr="00B2529B">
        <w:rPr>
          <w:rFonts w:ascii="Times New Roman" w:hAnsi="Times New Roman" w:cs="Times New Roman"/>
          <w:sz w:val="24"/>
          <w:szCs w:val="24"/>
        </w:rPr>
        <w:t xml:space="preserve">In this section of the proposal, we outline the need for evaluating the efficacy of a developed mindfulness meditation intervention, called </w:t>
      </w:r>
      <w:r w:rsidR="00765E00" w:rsidRPr="00B2529B">
        <w:rPr>
          <w:rFonts w:ascii="Times New Roman" w:hAnsi="Times New Roman" w:cs="Times New Roman"/>
          <w:i/>
          <w:sz w:val="24"/>
          <w:szCs w:val="24"/>
        </w:rPr>
        <w:t>Mindful Moment</w:t>
      </w:r>
      <w:r w:rsidR="00765E00" w:rsidRPr="00B2529B">
        <w:rPr>
          <w:rFonts w:ascii="Times New Roman" w:hAnsi="Times New Roman" w:cs="Times New Roman"/>
          <w:sz w:val="24"/>
          <w:szCs w:val="24"/>
        </w:rPr>
        <w:t>, which was originally modified from a therapeutic clinical application called Mindfulness-Based Stress Reduction (MBSR).  MBSR is a structured program of instruction used in the medical and health care field to reduce stress, increase relaxation, increase attention, alleviate pain, and reduce anxiety through the use of mindfulness techniques (Carmody, Baer, Lykins, &amp; Olendzki, 2009; Kabat-Zinn, 2009).</w:t>
      </w:r>
      <w:r w:rsidR="008E3AE8">
        <w:rPr>
          <w:rFonts w:ascii="Times New Roman" w:hAnsi="Times New Roman" w:cs="Times New Roman"/>
          <w:sz w:val="24"/>
          <w:szCs w:val="24"/>
        </w:rPr>
        <w:t xml:space="preserve">  </w:t>
      </w:r>
    </w:p>
    <w:p w:rsidR="008E3AE8" w:rsidRDefault="008E3AE8" w:rsidP="00896111">
      <w:pPr>
        <w:tabs>
          <w:tab w:val="left" w:pos="720"/>
          <w:tab w:val="left" w:pos="3390"/>
          <w:tab w:val="center" w:pos="4680"/>
        </w:tabs>
        <w:spacing w:after="0" w:line="240" w:lineRule="auto"/>
        <w:rPr>
          <w:rFonts w:ascii="Times New Roman" w:hAnsi="Times New Roman" w:cs="Times New Roman"/>
          <w:sz w:val="24"/>
          <w:szCs w:val="24"/>
        </w:rPr>
      </w:pPr>
      <w:r>
        <w:rPr>
          <w:rFonts w:ascii="Times New Roman" w:hAnsi="Times New Roman" w:cs="Times New Roman"/>
          <w:sz w:val="24"/>
          <w:szCs w:val="24"/>
        </w:rPr>
        <w:tab/>
      </w:r>
      <w:r w:rsidRPr="008E3AE8">
        <w:rPr>
          <w:rFonts w:ascii="Times New Roman" w:hAnsi="Times New Roman" w:cs="Times New Roman"/>
          <w:i/>
          <w:sz w:val="24"/>
          <w:szCs w:val="24"/>
        </w:rPr>
        <w:t>Mindful Moment</w:t>
      </w:r>
      <w:r>
        <w:rPr>
          <w:rFonts w:ascii="Times New Roman" w:hAnsi="Times New Roman" w:cs="Times New Roman"/>
          <w:sz w:val="24"/>
          <w:szCs w:val="24"/>
        </w:rPr>
        <w:t xml:space="preserve"> was developed because t</w:t>
      </w:r>
      <w:r w:rsidR="00896111" w:rsidRPr="00B2529B">
        <w:rPr>
          <w:rFonts w:ascii="Times New Roman" w:hAnsi="Times New Roman" w:cs="Times New Roman"/>
          <w:sz w:val="24"/>
          <w:szCs w:val="24"/>
        </w:rPr>
        <w:t xml:space="preserve">he current interventions being used to assist students with EBD do not address the student’s level of stress, emotions, feelings, and thought process at the time of a crisis.  With </w:t>
      </w:r>
      <w:r w:rsidR="00626247" w:rsidRPr="00B2529B">
        <w:rPr>
          <w:rFonts w:ascii="Times New Roman" w:hAnsi="Times New Roman" w:cs="Times New Roman"/>
          <w:sz w:val="24"/>
          <w:szCs w:val="24"/>
        </w:rPr>
        <w:t xml:space="preserve">the proposed </w:t>
      </w:r>
      <w:r w:rsidR="00765E00">
        <w:rPr>
          <w:rFonts w:ascii="Times New Roman" w:hAnsi="Times New Roman" w:cs="Times New Roman"/>
          <w:sz w:val="24"/>
          <w:szCs w:val="24"/>
        </w:rPr>
        <w:t xml:space="preserve">Goal 3 </w:t>
      </w:r>
      <w:r w:rsidR="00626247" w:rsidRPr="00B2529B">
        <w:rPr>
          <w:rFonts w:ascii="Times New Roman" w:hAnsi="Times New Roman" w:cs="Times New Roman"/>
          <w:sz w:val="24"/>
          <w:szCs w:val="24"/>
        </w:rPr>
        <w:t xml:space="preserve">intervention, </w:t>
      </w:r>
      <w:r w:rsidR="00896111" w:rsidRPr="00B2529B">
        <w:rPr>
          <w:rFonts w:ascii="Times New Roman" w:hAnsi="Times New Roman" w:cs="Times New Roman"/>
          <w:i/>
          <w:sz w:val="24"/>
          <w:szCs w:val="24"/>
        </w:rPr>
        <w:t>Mindful Moment</w:t>
      </w:r>
      <w:r w:rsidR="00626247" w:rsidRPr="00B2529B">
        <w:rPr>
          <w:rFonts w:ascii="Times New Roman" w:hAnsi="Times New Roman" w:cs="Times New Roman"/>
          <w:i/>
          <w:sz w:val="24"/>
          <w:szCs w:val="24"/>
        </w:rPr>
        <w:t>,</w:t>
      </w:r>
      <w:r w:rsidR="00896111" w:rsidRPr="00B2529B">
        <w:rPr>
          <w:rFonts w:ascii="Times New Roman" w:hAnsi="Times New Roman" w:cs="Times New Roman"/>
          <w:sz w:val="24"/>
          <w:szCs w:val="24"/>
        </w:rPr>
        <w:t xml:space="preserve"> the student</w:t>
      </w:r>
      <w:r w:rsidR="00647A39">
        <w:rPr>
          <w:rFonts w:ascii="Times New Roman" w:hAnsi="Times New Roman" w:cs="Times New Roman"/>
          <w:sz w:val="24"/>
          <w:szCs w:val="24"/>
        </w:rPr>
        <w:t>s</w:t>
      </w:r>
      <w:r w:rsidR="00896111" w:rsidRPr="00B2529B">
        <w:rPr>
          <w:rFonts w:ascii="Times New Roman" w:hAnsi="Times New Roman" w:cs="Times New Roman"/>
          <w:sz w:val="24"/>
          <w:szCs w:val="24"/>
        </w:rPr>
        <w:t xml:space="preserve"> </w:t>
      </w:r>
      <w:r w:rsidR="00765E00">
        <w:rPr>
          <w:rFonts w:ascii="Times New Roman" w:hAnsi="Times New Roman" w:cs="Times New Roman"/>
          <w:sz w:val="24"/>
          <w:szCs w:val="24"/>
        </w:rPr>
        <w:t>are</w:t>
      </w:r>
      <w:r w:rsidR="00896111" w:rsidRPr="00B2529B">
        <w:rPr>
          <w:rFonts w:ascii="Times New Roman" w:hAnsi="Times New Roman" w:cs="Times New Roman"/>
          <w:sz w:val="24"/>
          <w:szCs w:val="24"/>
        </w:rPr>
        <w:t xml:space="preserve"> trained to learn how to quiet their mind and emotions from a moment to moment basis and evaluate </w:t>
      </w:r>
      <w:r w:rsidR="00765E00">
        <w:rPr>
          <w:rFonts w:ascii="Times New Roman" w:hAnsi="Times New Roman" w:cs="Times New Roman"/>
          <w:sz w:val="24"/>
          <w:szCs w:val="24"/>
        </w:rPr>
        <w:t>a</w:t>
      </w:r>
      <w:r w:rsidR="00896111" w:rsidRPr="00B2529B">
        <w:rPr>
          <w:rFonts w:ascii="Times New Roman" w:hAnsi="Times New Roman" w:cs="Times New Roman"/>
          <w:sz w:val="24"/>
          <w:szCs w:val="24"/>
        </w:rPr>
        <w:t xml:space="preserve"> crisis from a dispassionate awareness (Grossman, Niemann, Schmidt, </w:t>
      </w:r>
      <w:r w:rsidR="00647A39">
        <w:rPr>
          <w:rFonts w:ascii="Times New Roman" w:hAnsi="Times New Roman" w:cs="Times New Roman"/>
          <w:sz w:val="24"/>
          <w:szCs w:val="24"/>
        </w:rPr>
        <w:t>&amp;</w:t>
      </w:r>
      <w:r w:rsidR="00896111" w:rsidRPr="00B2529B">
        <w:rPr>
          <w:rFonts w:ascii="Times New Roman" w:hAnsi="Times New Roman" w:cs="Times New Roman"/>
          <w:sz w:val="24"/>
          <w:szCs w:val="24"/>
        </w:rPr>
        <w:t xml:space="preserve"> Walach, 2004).  </w:t>
      </w:r>
      <w:r w:rsidR="003C3DF6">
        <w:rPr>
          <w:rFonts w:ascii="Times New Roman" w:hAnsi="Times New Roman" w:cs="Times New Roman"/>
          <w:sz w:val="24"/>
          <w:szCs w:val="24"/>
        </w:rPr>
        <w:t>In essence, t</w:t>
      </w:r>
      <w:r w:rsidR="003C3DF6" w:rsidRPr="00B2529B">
        <w:rPr>
          <w:rFonts w:ascii="Times New Roman" w:hAnsi="Times New Roman" w:cs="Times New Roman"/>
          <w:sz w:val="24"/>
          <w:szCs w:val="24"/>
        </w:rPr>
        <w:t xml:space="preserve">he </w:t>
      </w:r>
      <w:r w:rsidR="003C3DF6" w:rsidRPr="00B2529B">
        <w:rPr>
          <w:rFonts w:ascii="Times New Roman" w:hAnsi="Times New Roman" w:cs="Times New Roman"/>
          <w:i/>
          <w:sz w:val="24"/>
          <w:szCs w:val="24"/>
        </w:rPr>
        <w:t>Mindful Moment</w:t>
      </w:r>
      <w:r w:rsidR="003C3DF6" w:rsidRPr="00B2529B">
        <w:rPr>
          <w:rFonts w:ascii="Times New Roman" w:hAnsi="Times New Roman" w:cs="Times New Roman"/>
          <w:sz w:val="24"/>
          <w:szCs w:val="24"/>
        </w:rPr>
        <w:t xml:space="preserve"> intervention was developed to teach students with EBD how to manage their own behaviors in the school environment.  </w:t>
      </w:r>
      <w:r w:rsidRPr="00B2529B">
        <w:rPr>
          <w:rFonts w:ascii="Times New Roman" w:hAnsi="Times New Roman" w:cs="Times New Roman"/>
          <w:i/>
          <w:sz w:val="24"/>
          <w:szCs w:val="24"/>
        </w:rPr>
        <w:t>Mindful Moment</w:t>
      </w:r>
      <w:r>
        <w:rPr>
          <w:rFonts w:ascii="Times New Roman" w:hAnsi="Times New Roman" w:cs="Times New Roman"/>
          <w:sz w:val="24"/>
          <w:szCs w:val="24"/>
        </w:rPr>
        <w:t xml:space="preserve"> </w:t>
      </w:r>
      <w:r w:rsidRPr="00B2529B">
        <w:rPr>
          <w:rFonts w:ascii="Times New Roman" w:hAnsi="Times New Roman" w:cs="Times New Roman"/>
          <w:sz w:val="24"/>
          <w:szCs w:val="24"/>
        </w:rPr>
        <w:t>help</w:t>
      </w:r>
      <w:r>
        <w:rPr>
          <w:rFonts w:ascii="Times New Roman" w:hAnsi="Times New Roman" w:cs="Times New Roman"/>
          <w:sz w:val="24"/>
          <w:szCs w:val="24"/>
        </w:rPr>
        <w:t>s</w:t>
      </w:r>
      <w:r w:rsidRPr="00B2529B">
        <w:rPr>
          <w:rFonts w:ascii="Times New Roman" w:hAnsi="Times New Roman" w:cs="Times New Roman"/>
          <w:sz w:val="24"/>
          <w:szCs w:val="24"/>
        </w:rPr>
        <w:t xml:space="preserve"> students with EBD improve their ability to regulate their own behavior and become aware </w:t>
      </w:r>
      <w:r w:rsidRPr="00B2529B">
        <w:rPr>
          <w:rFonts w:ascii="Times New Roman" w:hAnsi="Times New Roman" w:cs="Times New Roman"/>
          <w:sz w:val="24"/>
          <w:szCs w:val="24"/>
        </w:rPr>
        <w:lastRenderedPageBreak/>
        <w:t xml:space="preserve">of </w:t>
      </w:r>
      <w:r w:rsidR="003C3DF6">
        <w:rPr>
          <w:rFonts w:ascii="Times New Roman" w:hAnsi="Times New Roman" w:cs="Times New Roman"/>
          <w:sz w:val="24"/>
          <w:szCs w:val="24"/>
        </w:rPr>
        <w:t xml:space="preserve">their thoughts and actions in order to </w:t>
      </w:r>
      <w:r w:rsidRPr="00B2529B">
        <w:rPr>
          <w:rFonts w:ascii="Times New Roman" w:hAnsi="Times New Roman" w:cs="Times New Roman"/>
          <w:sz w:val="24"/>
          <w:szCs w:val="24"/>
        </w:rPr>
        <w:t xml:space="preserve">decrease their impulsive and emotional-stimulated reactions to everyday positive and negative situations. </w:t>
      </w:r>
      <w:r>
        <w:rPr>
          <w:rFonts w:ascii="Times New Roman" w:hAnsi="Times New Roman" w:cs="Times New Roman"/>
          <w:sz w:val="24"/>
          <w:szCs w:val="24"/>
        </w:rPr>
        <w:t xml:space="preserve"> In a pilot study by Solar and King-Sears (2012) there was a statistically significant decrease in perceived stress, depression, and anxiety between the treatment group (received the intervention) and the control group (treatment as usual).  This study showed that a</w:t>
      </w:r>
      <w:r w:rsidRPr="00B2529B">
        <w:rPr>
          <w:rFonts w:ascii="Times New Roman" w:hAnsi="Times New Roman" w:cs="Times New Roman"/>
          <w:sz w:val="24"/>
          <w:szCs w:val="24"/>
        </w:rPr>
        <w:t>s the student</w:t>
      </w:r>
      <w:r>
        <w:rPr>
          <w:rFonts w:ascii="Times New Roman" w:hAnsi="Times New Roman" w:cs="Times New Roman"/>
          <w:sz w:val="24"/>
          <w:szCs w:val="24"/>
        </w:rPr>
        <w:t>s</w:t>
      </w:r>
      <w:r w:rsidRPr="00B2529B">
        <w:rPr>
          <w:rFonts w:ascii="Times New Roman" w:hAnsi="Times New Roman" w:cs="Times New Roman"/>
          <w:sz w:val="24"/>
          <w:szCs w:val="24"/>
        </w:rPr>
        <w:t xml:space="preserve"> become more comfortable using </w:t>
      </w:r>
      <w:r w:rsidRPr="00B2529B">
        <w:rPr>
          <w:rFonts w:ascii="Times New Roman" w:hAnsi="Times New Roman" w:cs="Times New Roman"/>
          <w:i/>
          <w:sz w:val="24"/>
          <w:szCs w:val="24"/>
        </w:rPr>
        <w:t>Mindful Moment</w:t>
      </w:r>
      <w:r w:rsidRPr="00B2529B">
        <w:rPr>
          <w:rFonts w:ascii="Times New Roman" w:hAnsi="Times New Roman" w:cs="Times New Roman"/>
          <w:sz w:val="24"/>
          <w:szCs w:val="24"/>
        </w:rPr>
        <w:t xml:space="preserve"> they learn</w:t>
      </w:r>
      <w:r>
        <w:rPr>
          <w:rFonts w:ascii="Times New Roman" w:hAnsi="Times New Roman" w:cs="Times New Roman"/>
          <w:sz w:val="24"/>
          <w:szCs w:val="24"/>
        </w:rPr>
        <w:t>ed</w:t>
      </w:r>
      <w:r w:rsidRPr="00B2529B">
        <w:rPr>
          <w:rFonts w:ascii="Times New Roman" w:hAnsi="Times New Roman" w:cs="Times New Roman"/>
          <w:sz w:val="24"/>
          <w:szCs w:val="24"/>
        </w:rPr>
        <w:t xml:space="preserve"> how to use the technique to identify internal and external stimuli that affect their emotions and feelings before the stimuli triggers a negative response.</w:t>
      </w:r>
    </w:p>
    <w:p w:rsidR="008E3AE8" w:rsidRDefault="008E3AE8" w:rsidP="00896111">
      <w:pPr>
        <w:tabs>
          <w:tab w:val="left" w:pos="720"/>
          <w:tab w:val="left" w:pos="3390"/>
          <w:tab w:val="center" w:pos="4680"/>
        </w:tabs>
        <w:spacing w:after="0" w:line="240" w:lineRule="auto"/>
        <w:rPr>
          <w:rFonts w:ascii="Times New Roman" w:hAnsi="Times New Roman" w:cs="Times New Roman"/>
          <w:sz w:val="24"/>
          <w:szCs w:val="24"/>
        </w:rPr>
      </w:pPr>
      <w:r>
        <w:rPr>
          <w:rFonts w:ascii="Times New Roman" w:hAnsi="Times New Roman" w:cs="Times New Roman"/>
          <w:sz w:val="24"/>
          <w:szCs w:val="24"/>
        </w:rPr>
        <w:tab/>
      </w:r>
      <w:r w:rsidRPr="00B2529B">
        <w:rPr>
          <w:rFonts w:ascii="Times New Roman" w:hAnsi="Times New Roman" w:cs="Times New Roman"/>
          <w:i/>
          <w:sz w:val="24"/>
          <w:szCs w:val="24"/>
        </w:rPr>
        <w:t>Mindful Moment</w:t>
      </w:r>
      <w:r w:rsidRPr="00B2529B">
        <w:rPr>
          <w:rFonts w:ascii="Times New Roman" w:hAnsi="Times New Roman" w:cs="Times New Roman"/>
          <w:sz w:val="24"/>
          <w:szCs w:val="24"/>
        </w:rPr>
        <w:t xml:space="preserve"> is a student</w:t>
      </w:r>
      <w:r>
        <w:rPr>
          <w:rFonts w:ascii="Times New Roman" w:hAnsi="Times New Roman" w:cs="Times New Roman"/>
          <w:sz w:val="24"/>
          <w:szCs w:val="24"/>
        </w:rPr>
        <w:t>-</w:t>
      </w:r>
      <w:r w:rsidRPr="00B2529B">
        <w:rPr>
          <w:rFonts w:ascii="Times New Roman" w:hAnsi="Times New Roman" w:cs="Times New Roman"/>
          <w:sz w:val="24"/>
          <w:szCs w:val="24"/>
        </w:rPr>
        <w:t xml:space="preserve">centered intervention that allows the student to access coping skills that had been taught to them by a teacher or individual behavior plan.  When the </w:t>
      </w:r>
      <w:r w:rsidRPr="00B2529B">
        <w:rPr>
          <w:rFonts w:ascii="Times New Roman" w:hAnsi="Times New Roman" w:cs="Times New Roman"/>
          <w:i/>
          <w:sz w:val="24"/>
          <w:szCs w:val="24"/>
        </w:rPr>
        <w:t>Mindful Moment</w:t>
      </w:r>
      <w:r w:rsidRPr="00B2529B">
        <w:rPr>
          <w:rFonts w:ascii="Times New Roman" w:hAnsi="Times New Roman" w:cs="Times New Roman"/>
          <w:sz w:val="24"/>
          <w:szCs w:val="24"/>
        </w:rPr>
        <w:t xml:space="preserve"> intervention is utilized by the student there is little interaction by the teacher beyond prompting the student to use the intervention.  As the student becomes more comfortable using the </w:t>
      </w:r>
      <w:r w:rsidRPr="00B2529B">
        <w:rPr>
          <w:rFonts w:ascii="Times New Roman" w:hAnsi="Times New Roman" w:cs="Times New Roman"/>
          <w:i/>
          <w:sz w:val="24"/>
          <w:szCs w:val="24"/>
        </w:rPr>
        <w:t>Mindful Moment</w:t>
      </w:r>
      <w:r w:rsidRPr="00B2529B">
        <w:rPr>
          <w:rFonts w:ascii="Times New Roman" w:hAnsi="Times New Roman" w:cs="Times New Roman"/>
          <w:sz w:val="24"/>
          <w:szCs w:val="24"/>
        </w:rPr>
        <w:t xml:space="preserve"> in academic and social situations the student experiences a positive response that leads to being more successful in the learning environment.  </w:t>
      </w:r>
      <w:r>
        <w:rPr>
          <w:rFonts w:ascii="Times New Roman" w:hAnsi="Times New Roman" w:cs="Times New Roman"/>
          <w:sz w:val="24"/>
          <w:szCs w:val="24"/>
        </w:rPr>
        <w:t>For example, students with EBD who practiced mindfulness on a regular basis for eight weeks showed a statistically significant increase in concentration in the classroom and positive social peer interactions from the beginning to the end of the intervention (Solar, 2013).</w:t>
      </w:r>
    </w:p>
    <w:p w:rsidR="008B01F7" w:rsidRPr="00B2529B" w:rsidRDefault="00212A6F" w:rsidP="00F00DBD">
      <w:pPr>
        <w:tabs>
          <w:tab w:val="left" w:pos="720"/>
          <w:tab w:val="left" w:pos="3390"/>
          <w:tab w:val="center" w:pos="4680"/>
        </w:tabs>
        <w:spacing w:after="0" w:line="240" w:lineRule="auto"/>
        <w:rPr>
          <w:rFonts w:ascii="Times New Roman" w:hAnsi="Times New Roman" w:cs="Times New Roman"/>
          <w:b/>
          <w:sz w:val="24"/>
          <w:szCs w:val="24"/>
        </w:rPr>
      </w:pPr>
      <w:r w:rsidRPr="00B2529B">
        <w:rPr>
          <w:rFonts w:ascii="Times New Roman" w:hAnsi="Times New Roman" w:cs="Times New Roman"/>
          <w:b/>
          <w:sz w:val="24"/>
          <w:szCs w:val="24"/>
        </w:rPr>
        <w:t>Research Aims</w:t>
      </w:r>
    </w:p>
    <w:p w:rsidR="00CC0515" w:rsidRPr="00B2529B" w:rsidRDefault="00212A6F" w:rsidP="00CC0515">
      <w:pPr>
        <w:spacing w:after="0" w:line="240" w:lineRule="auto"/>
        <w:rPr>
          <w:rFonts w:ascii="Times New Roman" w:hAnsi="Times New Roman" w:cs="Times New Roman"/>
          <w:sz w:val="24"/>
          <w:szCs w:val="24"/>
        </w:rPr>
      </w:pPr>
      <w:r w:rsidRPr="00B2529B">
        <w:rPr>
          <w:rFonts w:ascii="Times New Roman" w:hAnsi="Times New Roman" w:cs="Times New Roman"/>
          <w:sz w:val="24"/>
          <w:szCs w:val="24"/>
        </w:rPr>
        <w:t xml:space="preserve">The aim of this research project is to answer the question if </w:t>
      </w:r>
      <w:r w:rsidRPr="00B2529B">
        <w:rPr>
          <w:rFonts w:ascii="Times New Roman" w:hAnsi="Times New Roman" w:cs="Times New Roman"/>
          <w:i/>
          <w:sz w:val="24"/>
          <w:szCs w:val="24"/>
        </w:rPr>
        <w:t>Mindful Moment</w:t>
      </w:r>
      <w:r w:rsidRPr="00B2529B">
        <w:rPr>
          <w:rFonts w:ascii="Times New Roman" w:hAnsi="Times New Roman" w:cs="Times New Roman"/>
          <w:sz w:val="24"/>
          <w:szCs w:val="24"/>
        </w:rPr>
        <w:t xml:space="preserve"> is an effective strategy to </w:t>
      </w:r>
      <w:r w:rsidR="008D4888" w:rsidRPr="00B2529B">
        <w:rPr>
          <w:rFonts w:ascii="Times New Roman" w:hAnsi="Times New Roman" w:cs="Times New Roman"/>
          <w:sz w:val="24"/>
          <w:szCs w:val="24"/>
        </w:rPr>
        <w:t xml:space="preserve">teach </w:t>
      </w:r>
      <w:r w:rsidR="006D320A" w:rsidRPr="00B2529B">
        <w:rPr>
          <w:rFonts w:ascii="Times New Roman" w:hAnsi="Times New Roman" w:cs="Times New Roman"/>
          <w:sz w:val="24"/>
          <w:szCs w:val="24"/>
        </w:rPr>
        <w:t xml:space="preserve">secondary students with EBD </w:t>
      </w:r>
      <w:r w:rsidR="008D4888" w:rsidRPr="00B2529B">
        <w:rPr>
          <w:rFonts w:ascii="Times New Roman" w:hAnsi="Times New Roman" w:cs="Times New Roman"/>
          <w:sz w:val="24"/>
          <w:szCs w:val="24"/>
        </w:rPr>
        <w:t xml:space="preserve">how to manage </w:t>
      </w:r>
      <w:r w:rsidR="006F3CE4">
        <w:rPr>
          <w:rFonts w:ascii="Times New Roman" w:hAnsi="Times New Roman" w:cs="Times New Roman"/>
          <w:sz w:val="24"/>
          <w:szCs w:val="24"/>
        </w:rPr>
        <w:t xml:space="preserve">their </w:t>
      </w:r>
      <w:r w:rsidR="008D4888" w:rsidRPr="00B2529B">
        <w:rPr>
          <w:rFonts w:ascii="Times New Roman" w:hAnsi="Times New Roman" w:cs="Times New Roman"/>
          <w:sz w:val="24"/>
          <w:szCs w:val="24"/>
        </w:rPr>
        <w:t xml:space="preserve">behavior through </w:t>
      </w:r>
      <w:r w:rsidR="003A0320" w:rsidRPr="00B2529B">
        <w:rPr>
          <w:rFonts w:ascii="Times New Roman" w:hAnsi="Times New Roman" w:cs="Times New Roman"/>
          <w:sz w:val="24"/>
          <w:szCs w:val="24"/>
        </w:rPr>
        <w:t>meditation</w:t>
      </w:r>
      <w:r w:rsidR="008D4888" w:rsidRPr="00B2529B">
        <w:rPr>
          <w:rFonts w:ascii="Times New Roman" w:hAnsi="Times New Roman" w:cs="Times New Roman"/>
          <w:sz w:val="24"/>
          <w:szCs w:val="24"/>
        </w:rPr>
        <w:t xml:space="preserve"> </w:t>
      </w:r>
      <w:r w:rsidR="000E6730" w:rsidRPr="00B2529B">
        <w:rPr>
          <w:rFonts w:ascii="Times New Roman" w:hAnsi="Times New Roman" w:cs="Times New Roman"/>
          <w:sz w:val="24"/>
          <w:szCs w:val="24"/>
        </w:rPr>
        <w:t>exercise</w:t>
      </w:r>
      <w:r w:rsidR="003A0320" w:rsidRPr="00B2529B">
        <w:rPr>
          <w:rFonts w:ascii="Times New Roman" w:hAnsi="Times New Roman" w:cs="Times New Roman"/>
          <w:sz w:val="24"/>
          <w:szCs w:val="24"/>
        </w:rPr>
        <w:t>s</w:t>
      </w:r>
      <w:r w:rsidR="008D4888" w:rsidRPr="00B2529B">
        <w:rPr>
          <w:rFonts w:ascii="Times New Roman" w:hAnsi="Times New Roman" w:cs="Times New Roman"/>
          <w:sz w:val="24"/>
          <w:szCs w:val="24"/>
        </w:rPr>
        <w:t xml:space="preserve"> </w:t>
      </w:r>
      <w:r w:rsidRPr="00B2529B">
        <w:rPr>
          <w:rFonts w:ascii="Times New Roman" w:hAnsi="Times New Roman" w:cs="Times New Roman"/>
          <w:sz w:val="24"/>
          <w:szCs w:val="24"/>
        </w:rPr>
        <w:t xml:space="preserve">in a public school setting in conjunction with </w:t>
      </w:r>
      <w:r w:rsidR="000E6730" w:rsidRPr="00B2529B">
        <w:rPr>
          <w:rFonts w:ascii="Times New Roman" w:hAnsi="Times New Roman" w:cs="Times New Roman"/>
          <w:sz w:val="24"/>
          <w:szCs w:val="24"/>
        </w:rPr>
        <w:t xml:space="preserve">previously taught individual </w:t>
      </w:r>
      <w:r w:rsidRPr="00B2529B">
        <w:rPr>
          <w:rFonts w:ascii="Times New Roman" w:hAnsi="Times New Roman" w:cs="Times New Roman"/>
          <w:sz w:val="24"/>
          <w:szCs w:val="24"/>
        </w:rPr>
        <w:t xml:space="preserve">behavior </w:t>
      </w:r>
      <w:r w:rsidR="000E6730" w:rsidRPr="00B2529B">
        <w:rPr>
          <w:rFonts w:ascii="Times New Roman" w:hAnsi="Times New Roman" w:cs="Times New Roman"/>
          <w:sz w:val="24"/>
          <w:szCs w:val="24"/>
        </w:rPr>
        <w:t xml:space="preserve">plans or </w:t>
      </w:r>
      <w:r w:rsidRPr="00B2529B">
        <w:rPr>
          <w:rFonts w:ascii="Times New Roman" w:hAnsi="Times New Roman" w:cs="Times New Roman"/>
          <w:sz w:val="24"/>
          <w:szCs w:val="24"/>
        </w:rPr>
        <w:t xml:space="preserve">interventions.  </w:t>
      </w:r>
      <w:r w:rsidR="00CC0515" w:rsidRPr="00B2529B">
        <w:rPr>
          <w:rFonts w:ascii="Times New Roman" w:hAnsi="Times New Roman" w:cs="Times New Roman"/>
          <w:sz w:val="24"/>
          <w:szCs w:val="24"/>
        </w:rPr>
        <w:t xml:space="preserve">The researchers </w:t>
      </w:r>
      <w:r w:rsidR="00037123">
        <w:rPr>
          <w:rFonts w:ascii="Times New Roman" w:hAnsi="Times New Roman" w:cs="Times New Roman"/>
          <w:sz w:val="24"/>
          <w:szCs w:val="24"/>
        </w:rPr>
        <w:t>a</w:t>
      </w:r>
      <w:r w:rsidR="00031058" w:rsidRPr="00B2529B">
        <w:rPr>
          <w:rFonts w:ascii="Times New Roman" w:hAnsi="Times New Roman" w:cs="Times New Roman"/>
          <w:sz w:val="24"/>
          <w:szCs w:val="24"/>
        </w:rPr>
        <w:t xml:space="preserve">sk the following </w:t>
      </w:r>
      <w:r w:rsidR="00CC0515" w:rsidRPr="00B2529B">
        <w:rPr>
          <w:rFonts w:ascii="Times New Roman" w:hAnsi="Times New Roman" w:cs="Times New Roman"/>
          <w:sz w:val="24"/>
          <w:szCs w:val="24"/>
        </w:rPr>
        <w:t>questions:</w:t>
      </w:r>
    </w:p>
    <w:p w:rsidR="00CC0515" w:rsidRPr="00B2529B" w:rsidRDefault="003D102F" w:rsidP="006B26A7">
      <w:pPr>
        <w:pStyle w:val="ListParagraph"/>
        <w:numPr>
          <w:ilvl w:val="0"/>
          <w:numId w:val="3"/>
        </w:numPr>
        <w:spacing w:after="0" w:line="240" w:lineRule="auto"/>
        <w:ind w:left="1440"/>
        <w:rPr>
          <w:rFonts w:ascii="Times New Roman" w:hAnsi="Times New Roman" w:cs="Times New Roman"/>
          <w:sz w:val="24"/>
          <w:szCs w:val="24"/>
        </w:rPr>
      </w:pPr>
      <w:r w:rsidRPr="00B2529B">
        <w:rPr>
          <w:rFonts w:ascii="Times New Roman" w:hAnsi="Times New Roman" w:cs="Times New Roman"/>
          <w:sz w:val="24"/>
          <w:szCs w:val="24"/>
        </w:rPr>
        <w:t xml:space="preserve">After </w:t>
      </w:r>
      <w:r w:rsidR="006F3CE4">
        <w:rPr>
          <w:rFonts w:ascii="Times New Roman" w:hAnsi="Times New Roman" w:cs="Times New Roman"/>
          <w:sz w:val="24"/>
          <w:szCs w:val="24"/>
        </w:rPr>
        <w:t xml:space="preserve">learning </w:t>
      </w:r>
      <w:r w:rsidRPr="00B2529B">
        <w:rPr>
          <w:rFonts w:ascii="Times New Roman" w:hAnsi="Times New Roman" w:cs="Times New Roman"/>
          <w:sz w:val="24"/>
          <w:szCs w:val="24"/>
        </w:rPr>
        <w:t xml:space="preserve">how to use </w:t>
      </w:r>
      <w:r w:rsidRPr="00B2529B">
        <w:rPr>
          <w:rFonts w:ascii="Times New Roman" w:hAnsi="Times New Roman" w:cs="Times New Roman"/>
          <w:i/>
          <w:sz w:val="24"/>
          <w:szCs w:val="24"/>
        </w:rPr>
        <w:t>Mindful Moment</w:t>
      </w:r>
      <w:r w:rsidRPr="00B2529B">
        <w:rPr>
          <w:rFonts w:ascii="Times New Roman" w:hAnsi="Times New Roman" w:cs="Times New Roman"/>
          <w:sz w:val="24"/>
          <w:szCs w:val="24"/>
        </w:rPr>
        <w:t xml:space="preserve"> and practice the intervention on a consistent basis</w:t>
      </w:r>
      <w:r w:rsidR="000E6730" w:rsidRPr="00B2529B">
        <w:rPr>
          <w:rFonts w:ascii="Times New Roman" w:hAnsi="Times New Roman" w:cs="Times New Roman"/>
          <w:sz w:val="24"/>
          <w:szCs w:val="24"/>
        </w:rPr>
        <w:t>,</w:t>
      </w:r>
      <w:r w:rsidRPr="00B2529B">
        <w:rPr>
          <w:rFonts w:ascii="Times New Roman" w:hAnsi="Times New Roman" w:cs="Times New Roman"/>
          <w:sz w:val="24"/>
          <w:szCs w:val="24"/>
        </w:rPr>
        <w:t xml:space="preserve"> does the</w:t>
      </w:r>
      <w:r w:rsidR="006F3CE4">
        <w:rPr>
          <w:rFonts w:ascii="Times New Roman" w:hAnsi="Times New Roman" w:cs="Times New Roman"/>
          <w:sz w:val="24"/>
          <w:szCs w:val="24"/>
        </w:rPr>
        <w:t xml:space="preserve"> student’s </w:t>
      </w:r>
      <w:r w:rsidRPr="00B2529B">
        <w:rPr>
          <w:rFonts w:ascii="Times New Roman" w:hAnsi="Times New Roman" w:cs="Times New Roman"/>
          <w:sz w:val="24"/>
          <w:szCs w:val="24"/>
        </w:rPr>
        <w:t>awareness of being mindful in the moment increase?</w:t>
      </w:r>
    </w:p>
    <w:p w:rsidR="00BB3521" w:rsidRPr="00B2529B" w:rsidRDefault="00BB3521" w:rsidP="006B26A7">
      <w:pPr>
        <w:pStyle w:val="ListParagraph"/>
        <w:numPr>
          <w:ilvl w:val="0"/>
          <w:numId w:val="3"/>
        </w:numPr>
        <w:spacing w:after="0" w:line="240" w:lineRule="auto"/>
        <w:ind w:left="1440"/>
        <w:rPr>
          <w:rFonts w:ascii="Times New Roman" w:hAnsi="Times New Roman" w:cs="Times New Roman"/>
          <w:sz w:val="24"/>
          <w:szCs w:val="24"/>
        </w:rPr>
      </w:pPr>
      <w:r w:rsidRPr="00B2529B">
        <w:rPr>
          <w:rFonts w:ascii="Times New Roman" w:hAnsi="Times New Roman" w:cs="Times New Roman"/>
          <w:sz w:val="24"/>
          <w:szCs w:val="24"/>
        </w:rPr>
        <w:t>From the pre-test</w:t>
      </w:r>
      <w:r w:rsidR="004E5677" w:rsidRPr="00B2529B">
        <w:rPr>
          <w:rFonts w:ascii="Times New Roman" w:hAnsi="Times New Roman" w:cs="Times New Roman"/>
          <w:sz w:val="24"/>
          <w:szCs w:val="24"/>
        </w:rPr>
        <w:t xml:space="preserve"> </w:t>
      </w:r>
      <w:r w:rsidR="006B26A7" w:rsidRPr="00B2529B">
        <w:rPr>
          <w:rFonts w:ascii="Times New Roman" w:hAnsi="Times New Roman" w:cs="Times New Roman"/>
          <w:sz w:val="24"/>
          <w:szCs w:val="24"/>
        </w:rPr>
        <w:t xml:space="preserve">assessment </w:t>
      </w:r>
      <w:r w:rsidR="004E5677" w:rsidRPr="00B2529B">
        <w:rPr>
          <w:rFonts w:ascii="Times New Roman" w:hAnsi="Times New Roman" w:cs="Times New Roman"/>
          <w:sz w:val="24"/>
          <w:szCs w:val="24"/>
        </w:rPr>
        <w:t xml:space="preserve">to the </w:t>
      </w:r>
      <w:r w:rsidRPr="00B2529B">
        <w:rPr>
          <w:rFonts w:ascii="Times New Roman" w:hAnsi="Times New Roman" w:cs="Times New Roman"/>
          <w:sz w:val="24"/>
          <w:szCs w:val="24"/>
        </w:rPr>
        <w:t xml:space="preserve">post-test </w:t>
      </w:r>
      <w:r w:rsidR="006B26A7" w:rsidRPr="00B2529B">
        <w:rPr>
          <w:rFonts w:ascii="Times New Roman" w:hAnsi="Times New Roman" w:cs="Times New Roman"/>
          <w:sz w:val="24"/>
          <w:szCs w:val="24"/>
        </w:rPr>
        <w:t xml:space="preserve">assessment </w:t>
      </w:r>
      <w:r w:rsidRPr="00B2529B">
        <w:rPr>
          <w:rFonts w:ascii="Times New Roman" w:hAnsi="Times New Roman" w:cs="Times New Roman"/>
          <w:sz w:val="24"/>
          <w:szCs w:val="24"/>
        </w:rPr>
        <w:t xml:space="preserve">of the evaluation period of the </w:t>
      </w:r>
      <w:r w:rsidRPr="00B2529B">
        <w:rPr>
          <w:rFonts w:ascii="Times New Roman" w:hAnsi="Times New Roman" w:cs="Times New Roman"/>
          <w:i/>
          <w:sz w:val="24"/>
          <w:szCs w:val="24"/>
        </w:rPr>
        <w:t>Mindful Moment</w:t>
      </w:r>
      <w:r w:rsidRPr="00B2529B">
        <w:rPr>
          <w:rFonts w:ascii="Times New Roman" w:hAnsi="Times New Roman" w:cs="Times New Roman"/>
          <w:sz w:val="24"/>
          <w:szCs w:val="24"/>
        </w:rPr>
        <w:t xml:space="preserve"> intervention:</w:t>
      </w:r>
    </w:p>
    <w:p w:rsidR="00CC0515" w:rsidRPr="00B2529B" w:rsidRDefault="00BB3521" w:rsidP="006B26A7">
      <w:pPr>
        <w:pStyle w:val="ListParagraph"/>
        <w:numPr>
          <w:ilvl w:val="1"/>
          <w:numId w:val="3"/>
        </w:numPr>
        <w:tabs>
          <w:tab w:val="left" w:pos="1800"/>
        </w:tabs>
        <w:spacing w:after="0" w:line="240" w:lineRule="auto"/>
        <w:rPr>
          <w:rFonts w:ascii="Times New Roman" w:hAnsi="Times New Roman" w:cs="Times New Roman"/>
          <w:sz w:val="24"/>
          <w:szCs w:val="24"/>
        </w:rPr>
      </w:pPr>
      <w:r w:rsidRPr="00B2529B">
        <w:rPr>
          <w:rFonts w:ascii="Times New Roman" w:hAnsi="Times New Roman" w:cs="Times New Roman"/>
          <w:sz w:val="24"/>
          <w:szCs w:val="24"/>
        </w:rPr>
        <w:t>does</w:t>
      </w:r>
      <w:r w:rsidR="003D102F" w:rsidRPr="00B2529B">
        <w:rPr>
          <w:rFonts w:ascii="Times New Roman" w:hAnsi="Times New Roman" w:cs="Times New Roman"/>
          <w:sz w:val="24"/>
          <w:szCs w:val="24"/>
        </w:rPr>
        <w:t xml:space="preserve"> their perceived stress decrease?</w:t>
      </w:r>
    </w:p>
    <w:p w:rsidR="00BB3521" w:rsidRPr="00B2529B" w:rsidRDefault="00BB3521" w:rsidP="006B26A7">
      <w:pPr>
        <w:pStyle w:val="ListParagraph"/>
        <w:numPr>
          <w:ilvl w:val="1"/>
          <w:numId w:val="3"/>
        </w:numPr>
        <w:tabs>
          <w:tab w:val="left" w:pos="1800"/>
        </w:tabs>
        <w:spacing w:after="0" w:line="240" w:lineRule="auto"/>
        <w:rPr>
          <w:rFonts w:ascii="Times New Roman" w:hAnsi="Times New Roman" w:cs="Times New Roman"/>
          <w:sz w:val="24"/>
          <w:szCs w:val="24"/>
        </w:rPr>
      </w:pPr>
      <w:r w:rsidRPr="00B2529B">
        <w:rPr>
          <w:rFonts w:ascii="Times New Roman" w:hAnsi="Times New Roman" w:cs="Times New Roman"/>
          <w:sz w:val="24"/>
          <w:szCs w:val="24"/>
        </w:rPr>
        <w:t>is there a decrease in depression with the student?</w:t>
      </w:r>
    </w:p>
    <w:p w:rsidR="00BB3521" w:rsidRPr="00B2529B" w:rsidRDefault="00BB3521" w:rsidP="006B26A7">
      <w:pPr>
        <w:pStyle w:val="ListParagraph"/>
        <w:numPr>
          <w:ilvl w:val="1"/>
          <w:numId w:val="3"/>
        </w:numPr>
        <w:tabs>
          <w:tab w:val="left" w:pos="1800"/>
        </w:tabs>
        <w:spacing w:after="0" w:line="240" w:lineRule="auto"/>
        <w:rPr>
          <w:rFonts w:ascii="Times New Roman" w:hAnsi="Times New Roman" w:cs="Times New Roman"/>
          <w:sz w:val="24"/>
          <w:szCs w:val="24"/>
        </w:rPr>
      </w:pPr>
      <w:r w:rsidRPr="00B2529B">
        <w:rPr>
          <w:rFonts w:ascii="Times New Roman" w:hAnsi="Times New Roman" w:cs="Times New Roman"/>
          <w:sz w:val="24"/>
          <w:szCs w:val="24"/>
        </w:rPr>
        <w:t>is there a change in the student’s anger?</w:t>
      </w:r>
    </w:p>
    <w:p w:rsidR="00BB3521" w:rsidRPr="00B2529B" w:rsidRDefault="00BB3521" w:rsidP="006B26A7">
      <w:pPr>
        <w:pStyle w:val="ListParagraph"/>
        <w:numPr>
          <w:ilvl w:val="1"/>
          <w:numId w:val="3"/>
        </w:numPr>
        <w:tabs>
          <w:tab w:val="left" w:pos="1800"/>
        </w:tabs>
        <w:spacing w:after="0" w:line="240" w:lineRule="auto"/>
        <w:rPr>
          <w:rFonts w:ascii="Times New Roman" w:hAnsi="Times New Roman" w:cs="Times New Roman"/>
          <w:sz w:val="24"/>
          <w:szCs w:val="24"/>
        </w:rPr>
      </w:pPr>
      <w:r w:rsidRPr="00B2529B">
        <w:rPr>
          <w:rFonts w:ascii="Times New Roman" w:hAnsi="Times New Roman" w:cs="Times New Roman"/>
          <w:sz w:val="24"/>
          <w:szCs w:val="24"/>
        </w:rPr>
        <w:t>has the student’s level of anxiety change</w:t>
      </w:r>
      <w:r w:rsidR="00031058" w:rsidRPr="00B2529B">
        <w:rPr>
          <w:rFonts w:ascii="Times New Roman" w:hAnsi="Times New Roman" w:cs="Times New Roman"/>
          <w:sz w:val="24"/>
          <w:szCs w:val="24"/>
        </w:rPr>
        <w:t>d</w:t>
      </w:r>
      <w:r w:rsidRPr="00B2529B">
        <w:rPr>
          <w:rFonts w:ascii="Times New Roman" w:hAnsi="Times New Roman" w:cs="Times New Roman"/>
          <w:sz w:val="24"/>
          <w:szCs w:val="24"/>
        </w:rPr>
        <w:t>?</w:t>
      </w:r>
    </w:p>
    <w:p w:rsidR="00BB3521" w:rsidRPr="00B2529B" w:rsidRDefault="00BB3521" w:rsidP="003C3DF6">
      <w:pPr>
        <w:pStyle w:val="ListParagraph"/>
        <w:numPr>
          <w:ilvl w:val="0"/>
          <w:numId w:val="3"/>
        </w:numPr>
        <w:tabs>
          <w:tab w:val="left" w:pos="1440"/>
        </w:tabs>
        <w:spacing w:after="0" w:line="240" w:lineRule="auto"/>
        <w:ind w:left="1440"/>
        <w:rPr>
          <w:rFonts w:ascii="Times New Roman" w:hAnsi="Times New Roman" w:cs="Times New Roman"/>
          <w:sz w:val="24"/>
          <w:szCs w:val="24"/>
        </w:rPr>
      </w:pPr>
      <w:r w:rsidRPr="00B2529B">
        <w:rPr>
          <w:rFonts w:ascii="Times New Roman" w:hAnsi="Times New Roman" w:cs="Times New Roman"/>
          <w:sz w:val="24"/>
          <w:szCs w:val="24"/>
        </w:rPr>
        <w:t>During the pre-test</w:t>
      </w:r>
      <w:r w:rsidR="004E5677" w:rsidRPr="00B2529B">
        <w:rPr>
          <w:rFonts w:ascii="Times New Roman" w:hAnsi="Times New Roman" w:cs="Times New Roman"/>
          <w:sz w:val="24"/>
          <w:szCs w:val="24"/>
        </w:rPr>
        <w:t xml:space="preserve"> and </w:t>
      </w:r>
      <w:r w:rsidRPr="00B2529B">
        <w:rPr>
          <w:rFonts w:ascii="Times New Roman" w:hAnsi="Times New Roman" w:cs="Times New Roman"/>
          <w:sz w:val="24"/>
          <w:szCs w:val="24"/>
        </w:rPr>
        <w:t>post-test of the evaluation period</w:t>
      </w:r>
      <w:r w:rsidR="000E6730" w:rsidRPr="00B2529B">
        <w:rPr>
          <w:rFonts w:ascii="Times New Roman" w:hAnsi="Times New Roman" w:cs="Times New Roman"/>
          <w:sz w:val="24"/>
          <w:szCs w:val="24"/>
        </w:rPr>
        <w:t>,</w:t>
      </w:r>
      <w:r w:rsidRPr="00B2529B">
        <w:rPr>
          <w:rFonts w:ascii="Times New Roman" w:hAnsi="Times New Roman" w:cs="Times New Roman"/>
          <w:sz w:val="24"/>
          <w:szCs w:val="24"/>
        </w:rPr>
        <w:t xml:space="preserve"> </w:t>
      </w:r>
      <w:r w:rsidR="00823310" w:rsidRPr="00B2529B">
        <w:rPr>
          <w:rFonts w:ascii="Times New Roman" w:hAnsi="Times New Roman" w:cs="Times New Roman"/>
          <w:sz w:val="24"/>
          <w:szCs w:val="24"/>
        </w:rPr>
        <w:t>do the student’s fundamental emotions</w:t>
      </w:r>
      <w:r w:rsidRPr="00B2529B">
        <w:rPr>
          <w:rFonts w:ascii="Times New Roman" w:hAnsi="Times New Roman" w:cs="Times New Roman"/>
          <w:sz w:val="24"/>
          <w:szCs w:val="24"/>
        </w:rPr>
        <w:t xml:space="preserve"> change over a period of time due to the use of </w:t>
      </w:r>
      <w:r w:rsidRPr="00B2529B">
        <w:rPr>
          <w:rFonts w:ascii="Times New Roman" w:hAnsi="Times New Roman" w:cs="Times New Roman"/>
          <w:i/>
          <w:sz w:val="24"/>
          <w:szCs w:val="24"/>
        </w:rPr>
        <w:t>Mindful Moment</w:t>
      </w:r>
      <w:r w:rsidRPr="00B2529B">
        <w:rPr>
          <w:rFonts w:ascii="Times New Roman" w:hAnsi="Times New Roman" w:cs="Times New Roman"/>
          <w:sz w:val="24"/>
          <w:szCs w:val="24"/>
        </w:rPr>
        <w:t>?</w:t>
      </w:r>
    </w:p>
    <w:p w:rsidR="003D102F" w:rsidRPr="00B2529B" w:rsidRDefault="00BB3521" w:rsidP="003C3DF6">
      <w:pPr>
        <w:pStyle w:val="ListParagraph"/>
        <w:numPr>
          <w:ilvl w:val="0"/>
          <w:numId w:val="3"/>
        </w:numPr>
        <w:tabs>
          <w:tab w:val="left" w:pos="1440"/>
        </w:tabs>
        <w:spacing w:after="0" w:line="240" w:lineRule="auto"/>
        <w:ind w:left="1440"/>
        <w:rPr>
          <w:rFonts w:ascii="Times New Roman" w:hAnsi="Times New Roman" w:cs="Times New Roman"/>
          <w:sz w:val="24"/>
          <w:szCs w:val="24"/>
        </w:rPr>
      </w:pPr>
      <w:r w:rsidRPr="00B2529B">
        <w:rPr>
          <w:rFonts w:ascii="Times New Roman" w:hAnsi="Times New Roman" w:cs="Times New Roman"/>
          <w:sz w:val="24"/>
          <w:szCs w:val="24"/>
        </w:rPr>
        <w:t xml:space="preserve">Do teachers of students with EBD </w:t>
      </w:r>
      <w:r w:rsidR="00C868EC" w:rsidRPr="00B2529B">
        <w:rPr>
          <w:rFonts w:ascii="Times New Roman" w:hAnsi="Times New Roman" w:cs="Times New Roman"/>
          <w:sz w:val="24"/>
          <w:szCs w:val="24"/>
        </w:rPr>
        <w:t xml:space="preserve">who use </w:t>
      </w:r>
      <w:r w:rsidR="00C868EC" w:rsidRPr="00B2529B">
        <w:rPr>
          <w:rFonts w:ascii="Times New Roman" w:hAnsi="Times New Roman" w:cs="Times New Roman"/>
          <w:i/>
          <w:sz w:val="24"/>
          <w:szCs w:val="24"/>
        </w:rPr>
        <w:t>Mindful Moment</w:t>
      </w:r>
      <w:r w:rsidR="00C868EC" w:rsidRPr="00B2529B">
        <w:rPr>
          <w:rFonts w:ascii="Times New Roman" w:hAnsi="Times New Roman" w:cs="Times New Roman"/>
          <w:sz w:val="24"/>
          <w:szCs w:val="24"/>
        </w:rPr>
        <w:t xml:space="preserve"> </w:t>
      </w:r>
      <w:r w:rsidRPr="00B2529B">
        <w:rPr>
          <w:rFonts w:ascii="Times New Roman" w:hAnsi="Times New Roman" w:cs="Times New Roman"/>
          <w:sz w:val="24"/>
          <w:szCs w:val="24"/>
        </w:rPr>
        <w:t xml:space="preserve">notice a perceived decrease in </w:t>
      </w:r>
      <w:r w:rsidR="00C868EC" w:rsidRPr="00B2529B">
        <w:rPr>
          <w:rFonts w:ascii="Times New Roman" w:hAnsi="Times New Roman" w:cs="Times New Roman"/>
          <w:sz w:val="24"/>
          <w:szCs w:val="24"/>
        </w:rPr>
        <w:t>concentration problems and disruptive or aggressive behavior in the classroom, and an increase in positive social interactions from the beginning to the conclusion of the evaluation process?</w:t>
      </w:r>
    </w:p>
    <w:p w:rsidR="001573DF" w:rsidRPr="001573DF" w:rsidRDefault="001573DF" w:rsidP="001573DF">
      <w:pPr>
        <w:spacing w:after="0" w:line="240" w:lineRule="auto"/>
        <w:rPr>
          <w:rFonts w:ascii="Times New Roman" w:hAnsi="Times New Roman" w:cs="Times New Roman"/>
          <w:b/>
          <w:sz w:val="24"/>
          <w:szCs w:val="24"/>
        </w:rPr>
      </w:pPr>
      <w:r w:rsidRPr="001573DF">
        <w:rPr>
          <w:rFonts w:ascii="Times New Roman" w:hAnsi="Times New Roman" w:cs="Times New Roman"/>
          <w:b/>
          <w:sz w:val="24"/>
          <w:szCs w:val="24"/>
        </w:rPr>
        <w:t>Empirical Rationale</w:t>
      </w:r>
    </w:p>
    <w:p w:rsidR="001573DF" w:rsidRPr="001573DF" w:rsidRDefault="001573DF" w:rsidP="001573DF">
      <w:pPr>
        <w:tabs>
          <w:tab w:val="left" w:pos="720"/>
          <w:tab w:val="left" w:pos="3390"/>
          <w:tab w:val="center" w:pos="4680"/>
        </w:tabs>
        <w:spacing w:after="0" w:line="240" w:lineRule="auto"/>
        <w:rPr>
          <w:rFonts w:ascii="Times New Roman" w:hAnsi="Times New Roman" w:cs="Times New Roman"/>
          <w:sz w:val="24"/>
          <w:szCs w:val="24"/>
        </w:rPr>
      </w:pPr>
      <w:r w:rsidRPr="001573DF">
        <w:rPr>
          <w:rFonts w:ascii="Times New Roman" w:hAnsi="Times New Roman" w:cs="Times New Roman"/>
          <w:sz w:val="24"/>
          <w:szCs w:val="24"/>
        </w:rPr>
        <w:t xml:space="preserve">Over the past thirty-years, MBSR has been researched by the medical and health care community to document its many positive effects patients experience.  For example, a clinical study showed a reduction in anxiety and depression in patients who engaged in a MBSR program (Miller, Fletcher, &amp; Kabat-Zinn, 1995).  Another study showed positive results in 174 patients who engaged in a MBSR program in reducing stress-related problems, anxiety, and chronic pain (Carmody &amp; Baer, 2008).  Reibel, Greeson, Brainard, and Rosenzweig (2001) reported a 44% reduction of anxiety and 34% reduction of depression in 136 heterogeneous patients.  In an MBSR study related to school-age children, Barnes, Bauza, and Treiber (2001) used a meditation </w:t>
      </w:r>
      <w:r w:rsidRPr="001573DF">
        <w:rPr>
          <w:rFonts w:ascii="Times New Roman" w:hAnsi="Times New Roman" w:cs="Times New Roman"/>
          <w:sz w:val="24"/>
          <w:szCs w:val="24"/>
        </w:rPr>
        <w:lastRenderedPageBreak/>
        <w:t xml:space="preserve">program based on MBSR techniques with inner-city African-American adolescents between the ages of 15 to 18-years old and found lower rates in absenteeism and school suspensions in the population of students engaged in the meditation program.  </w:t>
      </w:r>
    </w:p>
    <w:p w:rsidR="001573DF" w:rsidRPr="001573DF" w:rsidRDefault="001573DF" w:rsidP="001573DF">
      <w:pPr>
        <w:tabs>
          <w:tab w:val="left" w:pos="720"/>
          <w:tab w:val="left" w:pos="3390"/>
          <w:tab w:val="center" w:pos="4680"/>
        </w:tabs>
        <w:spacing w:after="0" w:line="240" w:lineRule="auto"/>
        <w:rPr>
          <w:rFonts w:ascii="Times New Roman" w:hAnsi="Times New Roman" w:cs="Times New Roman"/>
          <w:sz w:val="24"/>
          <w:szCs w:val="24"/>
        </w:rPr>
      </w:pPr>
      <w:r w:rsidRPr="001573DF">
        <w:rPr>
          <w:rFonts w:ascii="Times New Roman" w:hAnsi="Times New Roman" w:cs="Times New Roman"/>
          <w:sz w:val="24"/>
          <w:szCs w:val="24"/>
        </w:rPr>
        <w:tab/>
        <w:t xml:space="preserve">Smalley et al. (2009) investigated the association between mindfulness and ADHD in adult populations.  The results of their study suggested that mindfulness training could be a technique used to boost attention in ADHD.  As a by-product of their study, Smalley et al. found that self-transcendence, which is defined as a “character trait associated with being a part of something bigger than oneself, a relationship of self to the universe at large” (2009, p. 1095), is elevated in persons with ADHD.  The researchers speculate that an increased in self-transcendence would prove beneficial in learning and maintaining a mindfulness practice.  </w:t>
      </w:r>
      <w:r w:rsidR="003C3DF6" w:rsidRPr="001573DF">
        <w:rPr>
          <w:rFonts w:ascii="Times New Roman" w:hAnsi="Times New Roman" w:cs="Times New Roman"/>
          <w:sz w:val="24"/>
          <w:szCs w:val="24"/>
        </w:rPr>
        <w:t>A meta-analysis conducted by Grossman et al. (2004) concluded that mindfulness interventions are effective, which lead the researchers to believe that “mindfulness training may be an intervention with potential for helping many learn to deal with chronic disease and stress” (2004, p. 40).</w:t>
      </w:r>
    </w:p>
    <w:p w:rsidR="001573DF" w:rsidRPr="001573DF" w:rsidRDefault="001573DF" w:rsidP="001573DF">
      <w:pPr>
        <w:tabs>
          <w:tab w:val="left" w:pos="720"/>
          <w:tab w:val="left" w:pos="3390"/>
          <w:tab w:val="center" w:pos="4680"/>
        </w:tabs>
        <w:spacing w:after="0" w:line="240" w:lineRule="auto"/>
        <w:rPr>
          <w:rFonts w:ascii="Times New Roman" w:hAnsi="Times New Roman" w:cs="Times New Roman"/>
          <w:sz w:val="24"/>
          <w:szCs w:val="24"/>
        </w:rPr>
      </w:pPr>
      <w:r w:rsidRPr="001573DF">
        <w:rPr>
          <w:rFonts w:ascii="Times New Roman" w:hAnsi="Times New Roman" w:cs="Times New Roman"/>
          <w:sz w:val="24"/>
          <w:szCs w:val="24"/>
        </w:rPr>
        <w:tab/>
        <w:t xml:space="preserve">In 2005, the Garrison Institute released the Garrison Institute Report on Contemplation and Education, a survey of contemplative practices used in K-12 educational settings.  This report defines contemplation practices as meditation practices that are not related to religious organizations.  The report organized programs into two categories: contemplative programs or contemplative techniques.  In defining a contemplative program, the Garrison Report based its definition on the structure of the MBSR program.  A contemplative program specifically emphasizes mindfulness and improving a students’ capacity for self-awareness.  Contemplative techniques use methods (not related to a program) that include teaching students how to pay better attention to the task at hand.  </w:t>
      </w:r>
    </w:p>
    <w:p w:rsidR="001573DF" w:rsidRPr="001573DF" w:rsidRDefault="001573DF" w:rsidP="001573DF">
      <w:pPr>
        <w:tabs>
          <w:tab w:val="left" w:pos="720"/>
          <w:tab w:val="left" w:pos="3390"/>
          <w:tab w:val="center" w:pos="4680"/>
        </w:tabs>
        <w:spacing w:after="0" w:line="240" w:lineRule="auto"/>
        <w:rPr>
          <w:rFonts w:ascii="Times New Roman" w:hAnsi="Times New Roman" w:cs="Times New Roman"/>
          <w:sz w:val="24"/>
          <w:szCs w:val="24"/>
        </w:rPr>
      </w:pPr>
      <w:r w:rsidRPr="001573DF">
        <w:rPr>
          <w:rFonts w:ascii="Times New Roman" w:hAnsi="Times New Roman" w:cs="Times New Roman"/>
          <w:sz w:val="24"/>
          <w:szCs w:val="24"/>
        </w:rPr>
        <w:tab/>
        <w:t xml:space="preserve">The Garrison Report (2005) asserts that the MBSR model is appropriate for educational settings by stating, “whereas pain and stress can be symptomatic of disease, trauma or other health-related causes, academic failure and anti-social behaviors at school often indicate systemic problems within the school community” (p. 7).  The Center for Mindfulness at the University of Massachusetts Medical School “believes that students, teachers and other members of the school community can benefit from mindfulness and other contemplative techniques in an effort to become more responsive and less reactive, more focused and less distracted, more calm and less stressed” (Garrison Institute, 2005, p. 7-8).  </w:t>
      </w:r>
    </w:p>
    <w:p w:rsidR="00CC0515" w:rsidRPr="00B2529B" w:rsidRDefault="00CC0515" w:rsidP="00764626">
      <w:pPr>
        <w:spacing w:after="0" w:line="240" w:lineRule="auto"/>
        <w:rPr>
          <w:rFonts w:ascii="Times New Roman" w:hAnsi="Times New Roman" w:cs="Times New Roman"/>
          <w:b/>
          <w:sz w:val="24"/>
          <w:szCs w:val="24"/>
        </w:rPr>
      </w:pPr>
      <w:r w:rsidRPr="00B2529B">
        <w:rPr>
          <w:rFonts w:ascii="Times New Roman" w:hAnsi="Times New Roman" w:cs="Times New Roman"/>
          <w:b/>
          <w:sz w:val="24"/>
          <w:szCs w:val="24"/>
        </w:rPr>
        <w:t>Intervention to be evaluated</w:t>
      </w:r>
    </w:p>
    <w:p w:rsidR="006554E8" w:rsidRDefault="006554E8" w:rsidP="006554E8">
      <w:pPr>
        <w:spacing w:after="0" w:line="240" w:lineRule="auto"/>
        <w:rPr>
          <w:rFonts w:ascii="Times New Roman" w:hAnsi="Times New Roman" w:cs="Times New Roman"/>
          <w:sz w:val="24"/>
          <w:szCs w:val="24"/>
        </w:rPr>
      </w:pPr>
      <w:r w:rsidRPr="00B2529B">
        <w:rPr>
          <w:rFonts w:ascii="Times New Roman" w:hAnsi="Times New Roman" w:cs="Times New Roman"/>
          <w:i/>
          <w:sz w:val="24"/>
          <w:szCs w:val="24"/>
        </w:rPr>
        <w:t>Mindful Moment</w:t>
      </w:r>
      <w:r w:rsidRPr="00B2529B">
        <w:rPr>
          <w:rFonts w:ascii="Times New Roman" w:hAnsi="Times New Roman" w:cs="Times New Roman"/>
          <w:sz w:val="24"/>
          <w:szCs w:val="24"/>
        </w:rPr>
        <w:t xml:space="preserve"> is an intervention based on the Mindfulness-Based Stress Reduction (MBSR) model that was created over thirty years ago at the University of Massachusetts</w:t>
      </w:r>
      <w:r>
        <w:rPr>
          <w:rFonts w:ascii="Times New Roman" w:hAnsi="Times New Roman" w:cs="Times New Roman"/>
          <w:sz w:val="24"/>
          <w:szCs w:val="24"/>
        </w:rPr>
        <w:t xml:space="preserve">.  At that time, MBSR was </w:t>
      </w:r>
      <w:r w:rsidRPr="00B2529B">
        <w:rPr>
          <w:rFonts w:ascii="Times New Roman" w:hAnsi="Times New Roman" w:cs="Times New Roman"/>
          <w:sz w:val="24"/>
          <w:szCs w:val="24"/>
        </w:rPr>
        <w:t xml:space="preserve">used with cancer patients as a complementary therapy to traditional cancer treatments (Kabat-Zinn, 2009).  </w:t>
      </w:r>
      <w:r>
        <w:rPr>
          <w:rFonts w:ascii="Times New Roman" w:hAnsi="Times New Roman" w:cs="Times New Roman"/>
          <w:sz w:val="24"/>
          <w:szCs w:val="24"/>
        </w:rPr>
        <w:t xml:space="preserve">The </w:t>
      </w:r>
      <w:r w:rsidRPr="00B2529B">
        <w:rPr>
          <w:rFonts w:ascii="Times New Roman" w:hAnsi="Times New Roman" w:cs="Times New Roman"/>
          <w:sz w:val="24"/>
          <w:szCs w:val="24"/>
        </w:rPr>
        <w:t xml:space="preserve">MBSR </w:t>
      </w:r>
      <w:r>
        <w:rPr>
          <w:rFonts w:ascii="Times New Roman" w:hAnsi="Times New Roman" w:cs="Times New Roman"/>
          <w:sz w:val="24"/>
          <w:szCs w:val="24"/>
        </w:rPr>
        <w:t xml:space="preserve">intervention consisted of </w:t>
      </w:r>
      <w:r w:rsidRPr="00B2529B">
        <w:rPr>
          <w:rFonts w:ascii="Times New Roman" w:hAnsi="Times New Roman" w:cs="Times New Roman"/>
          <w:sz w:val="24"/>
          <w:szCs w:val="24"/>
        </w:rPr>
        <w:t xml:space="preserve">eight 75-minute group classroom sessions, daily homework, and an 8-hour silent retreat.  The </w:t>
      </w:r>
      <w:r>
        <w:rPr>
          <w:rFonts w:ascii="Times New Roman" w:hAnsi="Times New Roman" w:cs="Times New Roman"/>
          <w:sz w:val="24"/>
          <w:szCs w:val="24"/>
        </w:rPr>
        <w:t xml:space="preserve">eight </w:t>
      </w:r>
      <w:r w:rsidRPr="00B2529B">
        <w:rPr>
          <w:rFonts w:ascii="Times New Roman" w:hAnsi="Times New Roman" w:cs="Times New Roman"/>
          <w:sz w:val="24"/>
          <w:szCs w:val="24"/>
        </w:rPr>
        <w:t xml:space="preserve">class sessions </w:t>
      </w:r>
      <w:r>
        <w:rPr>
          <w:rFonts w:ascii="Times New Roman" w:hAnsi="Times New Roman" w:cs="Times New Roman"/>
          <w:sz w:val="24"/>
          <w:szCs w:val="24"/>
        </w:rPr>
        <w:t xml:space="preserve">in the original MBSR intervention </w:t>
      </w:r>
      <w:r w:rsidRPr="00B2529B">
        <w:rPr>
          <w:rFonts w:ascii="Times New Roman" w:hAnsi="Times New Roman" w:cs="Times New Roman"/>
          <w:sz w:val="24"/>
          <w:szCs w:val="24"/>
        </w:rPr>
        <w:t xml:space="preserve">include learning different types of meditation exercises to help the </w:t>
      </w:r>
      <w:r>
        <w:rPr>
          <w:rFonts w:ascii="Times New Roman" w:hAnsi="Times New Roman" w:cs="Times New Roman"/>
          <w:sz w:val="24"/>
          <w:szCs w:val="24"/>
        </w:rPr>
        <w:t>participant relax during s</w:t>
      </w:r>
      <w:r w:rsidRPr="00B2529B">
        <w:rPr>
          <w:rFonts w:ascii="Times New Roman" w:hAnsi="Times New Roman" w:cs="Times New Roman"/>
          <w:sz w:val="24"/>
          <w:szCs w:val="24"/>
        </w:rPr>
        <w:t xml:space="preserve">tressful situations.  Through the meditation exercises the </w:t>
      </w:r>
      <w:r>
        <w:rPr>
          <w:rFonts w:ascii="Times New Roman" w:hAnsi="Times New Roman" w:cs="Times New Roman"/>
          <w:sz w:val="24"/>
          <w:szCs w:val="24"/>
        </w:rPr>
        <w:t xml:space="preserve">participant </w:t>
      </w:r>
      <w:r w:rsidRPr="00B2529B">
        <w:rPr>
          <w:rFonts w:ascii="Times New Roman" w:hAnsi="Times New Roman" w:cs="Times New Roman"/>
          <w:sz w:val="24"/>
          <w:szCs w:val="24"/>
        </w:rPr>
        <w:t>is able to evaluate his or her emotions and feelings in a nonjudgmental way.  The homework assignments provide an opportunity to practice the meditation exercises and reinforce what was taught in the class setting.  The purpose of the 8-hour silent retreat is an opportunity for the partic</w:t>
      </w:r>
      <w:r>
        <w:rPr>
          <w:rFonts w:ascii="Times New Roman" w:hAnsi="Times New Roman" w:cs="Times New Roman"/>
          <w:sz w:val="24"/>
          <w:szCs w:val="24"/>
        </w:rPr>
        <w:t xml:space="preserve">ipant </w:t>
      </w:r>
      <w:r w:rsidRPr="00B2529B">
        <w:rPr>
          <w:rFonts w:ascii="Times New Roman" w:hAnsi="Times New Roman" w:cs="Times New Roman"/>
          <w:sz w:val="24"/>
          <w:szCs w:val="24"/>
        </w:rPr>
        <w:t xml:space="preserve">to bring together all they have learned over the past eight weeks and reflect on his or her growth.  </w:t>
      </w:r>
    </w:p>
    <w:p w:rsidR="006554E8" w:rsidRDefault="006554E8" w:rsidP="00764626">
      <w:pPr>
        <w:spacing w:after="0" w:line="240" w:lineRule="auto"/>
        <w:rPr>
          <w:rFonts w:ascii="Times New Roman" w:hAnsi="Times New Roman" w:cs="Times New Roman"/>
          <w:sz w:val="24"/>
          <w:szCs w:val="24"/>
        </w:rPr>
      </w:pPr>
      <w:r w:rsidRPr="002C4FD0">
        <w:rPr>
          <w:rFonts w:ascii="Times New Roman" w:hAnsi="Times New Roman" w:cs="Times New Roman"/>
          <w:b/>
          <w:i/>
          <w:sz w:val="24"/>
          <w:szCs w:val="24"/>
        </w:rPr>
        <w:t>Development</w:t>
      </w:r>
      <w:r w:rsidR="008F699F">
        <w:rPr>
          <w:rFonts w:ascii="Times New Roman" w:hAnsi="Times New Roman" w:cs="Times New Roman"/>
          <w:b/>
          <w:i/>
          <w:sz w:val="24"/>
          <w:szCs w:val="24"/>
        </w:rPr>
        <w:t xml:space="preserve">.  </w:t>
      </w:r>
      <w:r w:rsidRPr="00B2529B">
        <w:rPr>
          <w:rFonts w:ascii="Times New Roman" w:hAnsi="Times New Roman" w:cs="Times New Roman"/>
          <w:sz w:val="24"/>
          <w:szCs w:val="24"/>
        </w:rPr>
        <w:t xml:space="preserve">The researchers created the </w:t>
      </w:r>
      <w:r w:rsidRPr="00B2529B">
        <w:rPr>
          <w:rFonts w:ascii="Times New Roman" w:hAnsi="Times New Roman" w:cs="Times New Roman"/>
          <w:i/>
          <w:sz w:val="24"/>
          <w:szCs w:val="24"/>
        </w:rPr>
        <w:t>Mindful Moment</w:t>
      </w:r>
      <w:r w:rsidRPr="00B2529B">
        <w:rPr>
          <w:rFonts w:ascii="Times New Roman" w:hAnsi="Times New Roman" w:cs="Times New Roman"/>
          <w:sz w:val="24"/>
          <w:szCs w:val="24"/>
        </w:rPr>
        <w:t xml:space="preserve"> based on the MBSR philosophy, but removing components of the instruction that would be difficult to teach in a school environment, without changing the philosophy or integrity of the MBSR program.  The researchers shorten</w:t>
      </w:r>
      <w:r>
        <w:rPr>
          <w:rFonts w:ascii="Times New Roman" w:hAnsi="Times New Roman" w:cs="Times New Roman"/>
          <w:sz w:val="24"/>
          <w:szCs w:val="24"/>
        </w:rPr>
        <w:t>ed</w:t>
      </w:r>
      <w:r w:rsidRPr="00B2529B">
        <w:rPr>
          <w:rFonts w:ascii="Times New Roman" w:hAnsi="Times New Roman" w:cs="Times New Roman"/>
          <w:sz w:val="24"/>
          <w:szCs w:val="24"/>
        </w:rPr>
        <w:t xml:space="preserve"> </w:t>
      </w:r>
      <w:r w:rsidRPr="00B2529B">
        <w:rPr>
          <w:rFonts w:ascii="Times New Roman" w:hAnsi="Times New Roman" w:cs="Times New Roman"/>
          <w:sz w:val="24"/>
          <w:szCs w:val="24"/>
        </w:rPr>
        <w:lastRenderedPageBreak/>
        <w:t xml:space="preserve">the classroom instruction to 60-minutes, shortened the homework assignments, eliminated meditation or relaxation techniques that would be difficult to use during school hours, and removed the silent retreat.  </w:t>
      </w:r>
      <w:r>
        <w:rPr>
          <w:rFonts w:ascii="Times New Roman" w:hAnsi="Times New Roman" w:cs="Times New Roman"/>
          <w:sz w:val="24"/>
          <w:szCs w:val="24"/>
        </w:rPr>
        <w:t xml:space="preserve">This design of the </w:t>
      </w:r>
      <w:r w:rsidRPr="00F00DBD">
        <w:rPr>
          <w:rFonts w:ascii="Times New Roman" w:hAnsi="Times New Roman" w:cs="Times New Roman"/>
          <w:i/>
          <w:sz w:val="24"/>
          <w:szCs w:val="24"/>
        </w:rPr>
        <w:t>Mindful Moment</w:t>
      </w:r>
      <w:r>
        <w:rPr>
          <w:rFonts w:ascii="Times New Roman" w:hAnsi="Times New Roman" w:cs="Times New Roman"/>
          <w:sz w:val="24"/>
          <w:szCs w:val="24"/>
        </w:rPr>
        <w:t xml:space="preserve"> intervention resulted in a 90% completion rate by secondary students with EBD (Solar, 2013; Solar &amp; King-Sears, 2012).  The design and implementation of this intervention </w:t>
      </w:r>
      <w:r w:rsidRPr="00B2529B">
        <w:rPr>
          <w:rFonts w:ascii="Times New Roman" w:hAnsi="Times New Roman" w:cs="Times New Roman"/>
          <w:i/>
          <w:sz w:val="24"/>
          <w:szCs w:val="24"/>
        </w:rPr>
        <w:t>Mindful Moment</w:t>
      </w:r>
      <w:r w:rsidRPr="00B2529B">
        <w:rPr>
          <w:rFonts w:ascii="Times New Roman" w:hAnsi="Times New Roman" w:cs="Times New Roman"/>
          <w:sz w:val="24"/>
          <w:szCs w:val="24"/>
        </w:rPr>
        <w:t xml:space="preserve"> does not replace current individual behavior interventions used in public, private, and therapeutic schools.  Its purpose is to complement and enhance the interventions and coping mechanisms that are already in place for the student to be successful in the learning environment.  </w:t>
      </w:r>
    </w:p>
    <w:p w:rsidR="006554E8" w:rsidRDefault="006554E8" w:rsidP="00764626">
      <w:pPr>
        <w:spacing w:after="0" w:line="240" w:lineRule="auto"/>
        <w:rPr>
          <w:rFonts w:ascii="Times New Roman" w:hAnsi="Times New Roman" w:cs="Times New Roman"/>
          <w:sz w:val="24"/>
          <w:szCs w:val="24"/>
        </w:rPr>
      </w:pPr>
      <w:r>
        <w:rPr>
          <w:rFonts w:ascii="Times New Roman" w:hAnsi="Times New Roman" w:cs="Times New Roman"/>
          <w:sz w:val="24"/>
          <w:szCs w:val="24"/>
        </w:rPr>
        <w:tab/>
      </w:r>
      <w:r w:rsidRPr="008B1041">
        <w:rPr>
          <w:rFonts w:ascii="Times New Roman" w:hAnsi="Times New Roman" w:cs="Times New Roman"/>
          <w:i/>
          <w:sz w:val="24"/>
          <w:szCs w:val="24"/>
        </w:rPr>
        <w:t>Mindful Moment</w:t>
      </w:r>
      <w:r>
        <w:rPr>
          <w:rFonts w:ascii="Times New Roman" w:hAnsi="Times New Roman" w:cs="Times New Roman"/>
          <w:sz w:val="24"/>
          <w:szCs w:val="24"/>
        </w:rPr>
        <w:t xml:space="preserve"> has been fully developed and tested as an intervention through a pilot research study (Solar &amp; King-Sears, 2012) and a dissertation study (Solar, 2013).  Both studies were completed as randomized group research design in secondary public schools settings with students identif</w:t>
      </w:r>
      <w:r w:rsidR="003C3DF6">
        <w:rPr>
          <w:rFonts w:ascii="Times New Roman" w:hAnsi="Times New Roman" w:cs="Times New Roman"/>
          <w:sz w:val="24"/>
          <w:szCs w:val="24"/>
        </w:rPr>
        <w:t>ied</w:t>
      </w:r>
      <w:r>
        <w:rPr>
          <w:rFonts w:ascii="Times New Roman" w:hAnsi="Times New Roman" w:cs="Times New Roman"/>
          <w:sz w:val="24"/>
          <w:szCs w:val="24"/>
        </w:rPr>
        <w:t xml:space="preserve"> with EBD.  Both studies showed a statistically significant reduction in perceived anxiety, stress, and anger within the participants of the study.  Specifically, in the Solar and King-Sears (2012) pilot study there was a statistically significant increase in student concentration, decrease in aggressive and disruptive behaviors, and an increase in positive social interaction in the classroom as observed by the teachers.  The findings from this pilot study were supported by the findings in the Solar (2013) dissertation.  In addition, </w:t>
      </w:r>
      <w:r w:rsidRPr="00B2529B">
        <w:rPr>
          <w:rFonts w:ascii="Times New Roman" w:hAnsi="Times New Roman" w:cs="Times New Roman"/>
          <w:sz w:val="24"/>
          <w:szCs w:val="24"/>
        </w:rPr>
        <w:t>Solar (2013) showed</w:t>
      </w:r>
      <w:r>
        <w:rPr>
          <w:rFonts w:ascii="Times New Roman" w:hAnsi="Times New Roman" w:cs="Times New Roman"/>
          <w:sz w:val="24"/>
          <w:szCs w:val="24"/>
        </w:rPr>
        <w:t xml:space="preserve"> a drop in school referrals and behavior consequences with the students involved.</w:t>
      </w:r>
    </w:p>
    <w:p w:rsidR="00976588" w:rsidRPr="008F699F" w:rsidRDefault="006554E8" w:rsidP="006554E8">
      <w:pPr>
        <w:spacing w:after="0" w:line="240" w:lineRule="auto"/>
        <w:rPr>
          <w:rFonts w:ascii="Times New Roman" w:hAnsi="Times New Roman" w:cs="Times New Roman"/>
          <w:sz w:val="24"/>
          <w:szCs w:val="24"/>
        </w:rPr>
      </w:pPr>
      <w:r w:rsidRPr="008F699F">
        <w:rPr>
          <w:rFonts w:ascii="Times New Roman" w:hAnsi="Times New Roman" w:cs="Times New Roman"/>
          <w:b/>
          <w:sz w:val="24"/>
          <w:szCs w:val="24"/>
        </w:rPr>
        <w:t>Design of the intervention</w:t>
      </w:r>
    </w:p>
    <w:p w:rsidR="00976588" w:rsidRDefault="00976588" w:rsidP="006554E8">
      <w:pPr>
        <w:spacing w:after="0" w:line="240" w:lineRule="auto"/>
        <w:rPr>
          <w:rFonts w:ascii="Times New Roman" w:hAnsi="Times New Roman" w:cs="Times New Roman"/>
          <w:sz w:val="24"/>
          <w:szCs w:val="24"/>
        </w:rPr>
      </w:pPr>
      <w:r w:rsidRPr="008F699F">
        <w:rPr>
          <w:rFonts w:ascii="Times New Roman" w:hAnsi="Times New Roman" w:cs="Times New Roman"/>
          <w:b/>
          <w:i/>
          <w:sz w:val="24"/>
          <w:szCs w:val="24"/>
        </w:rPr>
        <w:t>Timeline</w:t>
      </w:r>
      <w:r w:rsidR="008F699F" w:rsidRPr="008F699F">
        <w:rPr>
          <w:rFonts w:ascii="Times New Roman" w:hAnsi="Times New Roman" w:cs="Times New Roman"/>
          <w:b/>
          <w:i/>
          <w:sz w:val="24"/>
          <w:szCs w:val="24"/>
        </w:rPr>
        <w:t>.</w:t>
      </w:r>
      <w:r>
        <w:rPr>
          <w:rFonts w:ascii="Times New Roman" w:hAnsi="Times New Roman" w:cs="Times New Roman"/>
          <w:sz w:val="24"/>
          <w:szCs w:val="24"/>
        </w:rPr>
        <w:t xml:space="preserve">  </w:t>
      </w:r>
      <w:r w:rsidR="006554E8" w:rsidRPr="00B2529B">
        <w:rPr>
          <w:rFonts w:ascii="Times New Roman" w:hAnsi="Times New Roman" w:cs="Times New Roman"/>
          <w:i/>
          <w:sz w:val="24"/>
          <w:szCs w:val="24"/>
        </w:rPr>
        <w:t>Mindful Moment</w:t>
      </w:r>
      <w:r w:rsidR="006554E8" w:rsidRPr="00B2529B">
        <w:rPr>
          <w:rFonts w:ascii="Times New Roman" w:hAnsi="Times New Roman" w:cs="Times New Roman"/>
          <w:sz w:val="24"/>
          <w:szCs w:val="24"/>
        </w:rPr>
        <w:t xml:space="preserve"> is taught over a period of eight weeks, but is practiced on a daily basis to ensure the effectiveness of the strategy.  </w:t>
      </w:r>
      <w:r w:rsidRPr="00B2529B">
        <w:rPr>
          <w:rFonts w:ascii="Times New Roman" w:hAnsi="Times New Roman" w:cs="Times New Roman"/>
          <w:sz w:val="24"/>
          <w:szCs w:val="24"/>
        </w:rPr>
        <w:t>One hour a week for eight weeks the students and the teacher will discuss what and how to use mindfulness in the school environment, how it can appl</w:t>
      </w:r>
      <w:r w:rsidR="003C3DF6">
        <w:rPr>
          <w:rFonts w:ascii="Times New Roman" w:hAnsi="Times New Roman" w:cs="Times New Roman"/>
          <w:sz w:val="24"/>
          <w:szCs w:val="24"/>
        </w:rPr>
        <w:t>y</w:t>
      </w:r>
      <w:r w:rsidRPr="00B2529B">
        <w:rPr>
          <w:rFonts w:ascii="Times New Roman" w:hAnsi="Times New Roman" w:cs="Times New Roman"/>
          <w:sz w:val="24"/>
          <w:szCs w:val="24"/>
        </w:rPr>
        <w:t xml:space="preserve"> to their personal lives, and various forms of meditation.  </w:t>
      </w:r>
    </w:p>
    <w:p w:rsidR="00976588" w:rsidRDefault="00976588" w:rsidP="006554E8">
      <w:pPr>
        <w:spacing w:after="0" w:line="240" w:lineRule="auto"/>
        <w:rPr>
          <w:rFonts w:ascii="Times New Roman" w:hAnsi="Times New Roman" w:cs="Times New Roman"/>
          <w:sz w:val="24"/>
          <w:szCs w:val="24"/>
        </w:rPr>
      </w:pPr>
      <w:r w:rsidRPr="008F699F">
        <w:rPr>
          <w:rFonts w:ascii="Times New Roman" w:hAnsi="Times New Roman" w:cs="Times New Roman"/>
          <w:b/>
          <w:i/>
          <w:sz w:val="24"/>
          <w:szCs w:val="24"/>
        </w:rPr>
        <w:t>Materials</w:t>
      </w:r>
      <w:r w:rsidR="008F699F" w:rsidRPr="008F699F">
        <w:rPr>
          <w:rFonts w:ascii="Times New Roman" w:hAnsi="Times New Roman" w:cs="Times New Roman"/>
          <w:b/>
          <w:i/>
          <w:sz w:val="24"/>
          <w:szCs w:val="24"/>
        </w:rPr>
        <w:t>.</w:t>
      </w:r>
      <w:r>
        <w:rPr>
          <w:rFonts w:ascii="Times New Roman" w:hAnsi="Times New Roman" w:cs="Times New Roman"/>
          <w:sz w:val="24"/>
          <w:szCs w:val="24"/>
        </w:rPr>
        <w:t xml:space="preserve">  </w:t>
      </w:r>
      <w:r w:rsidR="006554E8" w:rsidRPr="00B2529B">
        <w:rPr>
          <w:rFonts w:ascii="Times New Roman" w:hAnsi="Times New Roman" w:cs="Times New Roman"/>
          <w:sz w:val="24"/>
          <w:szCs w:val="24"/>
        </w:rPr>
        <w:t xml:space="preserve">Each participant will be given a workbook and a meditation CD to use as a resource over the next eight weeks.  The teacher will be given a workbook, meditation CD, and meditation processing worksheets to use with the students.  </w:t>
      </w:r>
    </w:p>
    <w:p w:rsidR="00976588" w:rsidRDefault="00976588" w:rsidP="006554E8">
      <w:pPr>
        <w:spacing w:after="0" w:line="240" w:lineRule="auto"/>
        <w:rPr>
          <w:rFonts w:ascii="Times New Roman" w:hAnsi="Times New Roman" w:cs="Times New Roman"/>
          <w:sz w:val="24"/>
          <w:szCs w:val="24"/>
        </w:rPr>
      </w:pPr>
      <w:r w:rsidRPr="008F699F">
        <w:rPr>
          <w:rFonts w:ascii="Times New Roman" w:hAnsi="Times New Roman" w:cs="Times New Roman"/>
          <w:b/>
          <w:i/>
          <w:sz w:val="24"/>
          <w:szCs w:val="24"/>
        </w:rPr>
        <w:t>Practice</w:t>
      </w:r>
      <w:r w:rsidR="008F699F" w:rsidRPr="008F699F">
        <w:rPr>
          <w:rFonts w:ascii="Times New Roman" w:hAnsi="Times New Roman" w:cs="Times New Roman"/>
          <w:b/>
          <w:i/>
          <w:sz w:val="24"/>
          <w:szCs w:val="24"/>
        </w:rPr>
        <w:t>.</w:t>
      </w:r>
      <w:r>
        <w:rPr>
          <w:rFonts w:ascii="Times New Roman" w:hAnsi="Times New Roman" w:cs="Times New Roman"/>
          <w:sz w:val="24"/>
          <w:szCs w:val="24"/>
        </w:rPr>
        <w:t xml:space="preserve">  </w:t>
      </w:r>
      <w:r w:rsidR="006554E8" w:rsidRPr="00B2529B">
        <w:rPr>
          <w:rFonts w:ascii="Times New Roman" w:hAnsi="Times New Roman" w:cs="Times New Roman"/>
          <w:sz w:val="24"/>
          <w:szCs w:val="24"/>
        </w:rPr>
        <w:t xml:space="preserve">The class sessions are structured to be participatory and practical so the students can understand the dynamics of mindfulness and meditation.  </w:t>
      </w:r>
      <w:r w:rsidRPr="00B2529B">
        <w:rPr>
          <w:rFonts w:ascii="Times New Roman" w:hAnsi="Times New Roman" w:cs="Times New Roman"/>
          <w:sz w:val="24"/>
          <w:szCs w:val="24"/>
        </w:rPr>
        <w:t xml:space="preserve">Between the weekly sessions, students receiving </w:t>
      </w:r>
      <w:r w:rsidR="003C3DF6">
        <w:rPr>
          <w:rFonts w:ascii="Times New Roman" w:hAnsi="Times New Roman" w:cs="Times New Roman"/>
          <w:sz w:val="24"/>
          <w:szCs w:val="24"/>
        </w:rPr>
        <w:t xml:space="preserve">the </w:t>
      </w:r>
      <w:r w:rsidRPr="00976588">
        <w:rPr>
          <w:rFonts w:ascii="Times New Roman" w:hAnsi="Times New Roman" w:cs="Times New Roman"/>
          <w:i/>
          <w:sz w:val="24"/>
          <w:szCs w:val="24"/>
        </w:rPr>
        <w:t>Mindful Moment</w:t>
      </w:r>
      <w:r w:rsidRPr="00B2529B">
        <w:rPr>
          <w:rFonts w:ascii="Times New Roman" w:hAnsi="Times New Roman" w:cs="Times New Roman"/>
          <w:sz w:val="24"/>
          <w:szCs w:val="24"/>
        </w:rPr>
        <w:t xml:space="preserve"> intervention are required to participate in activities outside of the classroom to further strengthen their connection to the new meditation practice.  The purpose of the activities is for students to practice mindfulness and meditation more than once a week.  In this way the student is better able to regulate their emotional responses to real-life situation</w:t>
      </w:r>
      <w:r w:rsidR="003C3DF6">
        <w:rPr>
          <w:rFonts w:ascii="Times New Roman" w:hAnsi="Times New Roman" w:cs="Times New Roman"/>
          <w:sz w:val="24"/>
          <w:szCs w:val="24"/>
        </w:rPr>
        <w:t>s</w:t>
      </w:r>
      <w:r w:rsidRPr="00B2529B">
        <w:rPr>
          <w:rFonts w:ascii="Times New Roman" w:hAnsi="Times New Roman" w:cs="Times New Roman"/>
          <w:sz w:val="24"/>
          <w:szCs w:val="24"/>
        </w:rPr>
        <w:t xml:space="preserve"> and identify external or internal factors that trigger his or her emotional behavior.  </w:t>
      </w:r>
    </w:p>
    <w:p w:rsidR="0087778F" w:rsidRPr="0087778F" w:rsidRDefault="0087778F" w:rsidP="006554E8">
      <w:pPr>
        <w:spacing w:after="0" w:line="240" w:lineRule="auto"/>
        <w:rPr>
          <w:rFonts w:ascii="Times New Roman" w:hAnsi="Times New Roman" w:cs="Times New Roman"/>
          <w:sz w:val="24"/>
          <w:szCs w:val="24"/>
        </w:rPr>
      </w:pPr>
      <w:r w:rsidRPr="008F699F">
        <w:rPr>
          <w:rFonts w:ascii="Times New Roman" w:hAnsi="Times New Roman" w:cs="Times New Roman"/>
          <w:b/>
          <w:i/>
          <w:sz w:val="24"/>
          <w:szCs w:val="24"/>
        </w:rPr>
        <w:t>Identification</w:t>
      </w:r>
      <w:r w:rsidR="008F699F" w:rsidRPr="008F699F">
        <w:rPr>
          <w:rFonts w:ascii="Times New Roman" w:hAnsi="Times New Roman" w:cs="Times New Roman"/>
          <w:b/>
          <w:i/>
          <w:sz w:val="24"/>
          <w:szCs w:val="24"/>
        </w:rPr>
        <w:t>.</w:t>
      </w:r>
      <w:r w:rsidRPr="008F699F">
        <w:rPr>
          <w:rFonts w:ascii="Times New Roman" w:hAnsi="Times New Roman" w:cs="Times New Roman"/>
          <w:b/>
          <w:i/>
          <w:sz w:val="24"/>
          <w:szCs w:val="24"/>
        </w:rPr>
        <w:t xml:space="preserve"> </w:t>
      </w:r>
      <w:r w:rsidRPr="0087778F">
        <w:rPr>
          <w:rFonts w:ascii="Times New Roman" w:hAnsi="Times New Roman" w:cs="Times New Roman"/>
          <w:b/>
          <w:sz w:val="24"/>
          <w:szCs w:val="24"/>
        </w:rPr>
        <w:t xml:space="preserve"> </w:t>
      </w:r>
      <w:r>
        <w:rPr>
          <w:rFonts w:ascii="Times New Roman" w:hAnsi="Times New Roman" w:cs="Times New Roman"/>
          <w:sz w:val="24"/>
          <w:szCs w:val="24"/>
        </w:rPr>
        <w:t>During the eight class sessions of the intervention the students will identify external and internal triggers that bring about an emotional response.  For example a student with EBD could have a verbally aggressive response when he is redirected in front of his peers.  In this case, the trigger</w:t>
      </w:r>
      <w:r w:rsidR="003C3DF6">
        <w:rPr>
          <w:rFonts w:ascii="Times New Roman" w:hAnsi="Times New Roman" w:cs="Times New Roman"/>
          <w:sz w:val="24"/>
          <w:szCs w:val="24"/>
        </w:rPr>
        <w:t xml:space="preserve"> for the </w:t>
      </w:r>
      <w:r w:rsidR="00DF17CA">
        <w:rPr>
          <w:rFonts w:ascii="Times New Roman" w:hAnsi="Times New Roman" w:cs="Times New Roman"/>
          <w:sz w:val="24"/>
          <w:szCs w:val="24"/>
        </w:rPr>
        <w:t>student</w:t>
      </w:r>
      <w:r>
        <w:rPr>
          <w:rFonts w:ascii="Times New Roman" w:hAnsi="Times New Roman" w:cs="Times New Roman"/>
          <w:sz w:val="24"/>
          <w:szCs w:val="24"/>
        </w:rPr>
        <w:t xml:space="preserve"> is being redirected for a behavior in front of his peers.  </w:t>
      </w:r>
      <w:r w:rsidR="008F699F">
        <w:rPr>
          <w:rFonts w:ascii="Times New Roman" w:hAnsi="Times New Roman" w:cs="Times New Roman"/>
          <w:sz w:val="24"/>
          <w:szCs w:val="24"/>
        </w:rPr>
        <w:t xml:space="preserve">By becoming more aware of the triggers, the student has a better chance of using the mindfulness techniques to choose a better response to an event.  </w:t>
      </w:r>
    </w:p>
    <w:p w:rsidR="008F699F" w:rsidRDefault="0087778F" w:rsidP="006554E8">
      <w:pPr>
        <w:spacing w:after="0" w:line="240" w:lineRule="auto"/>
        <w:rPr>
          <w:rFonts w:ascii="Times New Roman" w:hAnsi="Times New Roman" w:cs="Times New Roman"/>
          <w:sz w:val="24"/>
          <w:szCs w:val="24"/>
        </w:rPr>
      </w:pPr>
      <w:r w:rsidRPr="008F699F">
        <w:rPr>
          <w:rFonts w:ascii="Times New Roman" w:hAnsi="Times New Roman" w:cs="Times New Roman"/>
          <w:b/>
          <w:i/>
          <w:sz w:val="24"/>
          <w:szCs w:val="24"/>
        </w:rPr>
        <w:t>Real life practice</w:t>
      </w:r>
      <w:r w:rsidR="008F699F" w:rsidRPr="008F699F">
        <w:rPr>
          <w:rFonts w:ascii="Times New Roman" w:hAnsi="Times New Roman" w:cs="Times New Roman"/>
          <w:b/>
          <w:i/>
          <w:sz w:val="24"/>
          <w:szCs w:val="24"/>
        </w:rPr>
        <w:t>.</w:t>
      </w:r>
      <w:r w:rsidRPr="0087778F">
        <w:rPr>
          <w:rFonts w:ascii="Times New Roman" w:hAnsi="Times New Roman" w:cs="Times New Roman"/>
          <w:b/>
          <w:sz w:val="24"/>
          <w:szCs w:val="24"/>
        </w:rPr>
        <w:t xml:space="preserve">  </w:t>
      </w:r>
      <w:r w:rsidR="006554E8" w:rsidRPr="00B2529B">
        <w:rPr>
          <w:rFonts w:ascii="Times New Roman" w:hAnsi="Times New Roman" w:cs="Times New Roman"/>
          <w:sz w:val="24"/>
          <w:szCs w:val="24"/>
        </w:rPr>
        <w:t>When the stu</w:t>
      </w:r>
      <w:r w:rsidR="006554E8">
        <w:rPr>
          <w:rFonts w:ascii="Times New Roman" w:hAnsi="Times New Roman" w:cs="Times New Roman"/>
          <w:sz w:val="24"/>
          <w:szCs w:val="24"/>
        </w:rPr>
        <w:t>dent’s trigger behavior occurs</w:t>
      </w:r>
      <w:r>
        <w:rPr>
          <w:rFonts w:ascii="Times New Roman" w:hAnsi="Times New Roman" w:cs="Times New Roman"/>
          <w:sz w:val="24"/>
          <w:szCs w:val="24"/>
        </w:rPr>
        <w:t>,</w:t>
      </w:r>
      <w:r w:rsidR="006554E8">
        <w:rPr>
          <w:rFonts w:ascii="Times New Roman" w:hAnsi="Times New Roman" w:cs="Times New Roman"/>
          <w:sz w:val="24"/>
          <w:szCs w:val="24"/>
        </w:rPr>
        <w:t xml:space="preserve"> the student should be removed from the stimulus to a quiet location.  The relocation of the student can be self or teacher initiated.  The first time the intervention is used, the teacher may need to prompt the student step-by-step to use the intervention.  In the quiet environment the teacher will lead the student through a set of breathing exercises to calm down and relax the student from their agitated state of mind.  Or the student can use their own techniques they developed during the eight week course to calm themselves down.  </w:t>
      </w:r>
    </w:p>
    <w:p w:rsidR="008F699F" w:rsidRDefault="006554E8" w:rsidP="008F699F">
      <w:pPr>
        <w:spacing w:after="0" w:line="240" w:lineRule="auto"/>
        <w:ind w:firstLine="720"/>
        <w:rPr>
          <w:rFonts w:ascii="Times New Roman" w:hAnsi="Times New Roman" w:cs="Times New Roman"/>
          <w:sz w:val="24"/>
          <w:szCs w:val="24"/>
        </w:rPr>
      </w:pPr>
      <w:r>
        <w:rPr>
          <w:rFonts w:ascii="Times New Roman" w:hAnsi="Times New Roman" w:cs="Times New Roman"/>
          <w:sz w:val="24"/>
          <w:szCs w:val="24"/>
        </w:rPr>
        <w:lastRenderedPageBreak/>
        <w:t>Once the student is less agitated the teacher will lead or the student will engage in a quiet meditation session that is designed to release the emotions and stress the student is feeli</w:t>
      </w:r>
      <w:r w:rsidR="008F699F">
        <w:rPr>
          <w:rFonts w:ascii="Times New Roman" w:hAnsi="Times New Roman" w:cs="Times New Roman"/>
          <w:sz w:val="24"/>
          <w:szCs w:val="24"/>
        </w:rPr>
        <w:t>ng at that moment in time.  After</w:t>
      </w:r>
      <w:r>
        <w:rPr>
          <w:rFonts w:ascii="Times New Roman" w:hAnsi="Times New Roman" w:cs="Times New Roman"/>
          <w:sz w:val="24"/>
          <w:szCs w:val="24"/>
        </w:rPr>
        <w:t xml:space="preserve"> the meditation exercise is complete the student can discuss or complete a worksheet that contains specific questions for the student to identify and focus his or her feelings, thoughts, and actions at the moment their emotional disability became triggered.  The questions will lead the student through a thought process that will help them identify the antecedent event and feelings related to the moment, why they reacted the way they reacted, how to identify the emotions they were feeling, and lastly, how to release the emotions and thoughts so they can continue with their day.  The most important part of the process is the student will reflect and identify their emotions and feelings without judging </w:t>
      </w:r>
      <w:r w:rsidR="008F699F">
        <w:rPr>
          <w:rFonts w:ascii="Times New Roman" w:hAnsi="Times New Roman" w:cs="Times New Roman"/>
          <w:sz w:val="24"/>
          <w:szCs w:val="24"/>
        </w:rPr>
        <w:t>what they experienced or felt.</w:t>
      </w:r>
      <w:r>
        <w:rPr>
          <w:rFonts w:ascii="Times New Roman" w:hAnsi="Times New Roman" w:cs="Times New Roman"/>
          <w:sz w:val="24"/>
          <w:szCs w:val="24"/>
        </w:rPr>
        <w:t xml:space="preserve"> </w:t>
      </w:r>
    </w:p>
    <w:p w:rsidR="006554E8" w:rsidRPr="0087778F" w:rsidRDefault="008F699F" w:rsidP="008F699F">
      <w:pPr>
        <w:spacing w:after="0" w:line="240" w:lineRule="auto"/>
        <w:rPr>
          <w:rFonts w:ascii="Times New Roman" w:hAnsi="Times New Roman" w:cs="Times New Roman"/>
          <w:b/>
          <w:sz w:val="24"/>
          <w:szCs w:val="24"/>
        </w:rPr>
      </w:pPr>
      <w:r w:rsidRPr="008F699F">
        <w:rPr>
          <w:rFonts w:ascii="Times New Roman" w:hAnsi="Times New Roman" w:cs="Times New Roman"/>
          <w:b/>
          <w:i/>
          <w:sz w:val="24"/>
          <w:szCs w:val="24"/>
        </w:rPr>
        <w:t>Outcome.</w:t>
      </w:r>
      <w:r>
        <w:rPr>
          <w:rFonts w:ascii="Times New Roman" w:hAnsi="Times New Roman" w:cs="Times New Roman"/>
          <w:sz w:val="24"/>
          <w:szCs w:val="24"/>
        </w:rPr>
        <w:t xml:space="preserve">  </w:t>
      </w:r>
      <w:r w:rsidR="006554E8">
        <w:rPr>
          <w:rFonts w:ascii="Times New Roman" w:hAnsi="Times New Roman" w:cs="Times New Roman"/>
          <w:sz w:val="24"/>
          <w:szCs w:val="24"/>
        </w:rPr>
        <w:t xml:space="preserve">The underlying goal of the </w:t>
      </w:r>
      <w:r w:rsidR="006554E8" w:rsidRPr="003131F7">
        <w:rPr>
          <w:rFonts w:ascii="Times New Roman" w:hAnsi="Times New Roman" w:cs="Times New Roman"/>
          <w:i/>
          <w:sz w:val="24"/>
          <w:szCs w:val="24"/>
        </w:rPr>
        <w:t>Mindful Moment</w:t>
      </w:r>
      <w:r w:rsidR="006554E8">
        <w:rPr>
          <w:rFonts w:ascii="Times New Roman" w:hAnsi="Times New Roman" w:cs="Times New Roman"/>
          <w:sz w:val="24"/>
          <w:szCs w:val="24"/>
        </w:rPr>
        <w:t xml:space="preserve"> intervention is for the student to get in the habit of </w:t>
      </w:r>
      <w:r w:rsidR="006554E8" w:rsidRPr="00B2529B">
        <w:rPr>
          <w:rFonts w:ascii="Times New Roman" w:hAnsi="Times New Roman" w:cs="Times New Roman"/>
          <w:sz w:val="24"/>
          <w:szCs w:val="24"/>
        </w:rPr>
        <w:t>using this process on their own while in the classroom environment to reduce their perceived levels of stress, increase his or her concentration in the classroom, and increase his or her peer social interactions.</w:t>
      </w:r>
      <w:r w:rsidR="006554E8">
        <w:rPr>
          <w:rFonts w:ascii="Times New Roman" w:hAnsi="Times New Roman" w:cs="Times New Roman"/>
          <w:sz w:val="24"/>
          <w:szCs w:val="24"/>
        </w:rPr>
        <w:t xml:space="preserve"> </w:t>
      </w:r>
    </w:p>
    <w:p w:rsidR="006554E8" w:rsidRPr="00E86DA7" w:rsidRDefault="006554E8" w:rsidP="006554E8">
      <w:pPr>
        <w:spacing w:after="0" w:line="240" w:lineRule="auto"/>
        <w:rPr>
          <w:rFonts w:ascii="Times New Roman" w:hAnsi="Times New Roman" w:cs="Times New Roman"/>
          <w:sz w:val="24"/>
          <w:szCs w:val="24"/>
        </w:rPr>
      </w:pPr>
      <w:r>
        <w:rPr>
          <w:rFonts w:ascii="Times New Roman" w:hAnsi="Times New Roman" w:cs="Times New Roman"/>
          <w:b/>
          <w:i/>
          <w:sz w:val="24"/>
          <w:szCs w:val="24"/>
        </w:rPr>
        <w:t>Group Selection</w:t>
      </w:r>
      <w:r w:rsidR="008F699F">
        <w:rPr>
          <w:rFonts w:ascii="Times New Roman" w:hAnsi="Times New Roman" w:cs="Times New Roman"/>
          <w:b/>
          <w:i/>
          <w:sz w:val="24"/>
          <w:szCs w:val="24"/>
        </w:rPr>
        <w:t>.</w:t>
      </w:r>
      <w:r>
        <w:rPr>
          <w:rFonts w:ascii="Times New Roman" w:hAnsi="Times New Roman" w:cs="Times New Roman"/>
          <w:b/>
          <w:i/>
          <w:sz w:val="24"/>
          <w:szCs w:val="24"/>
        </w:rPr>
        <w:t xml:space="preserve"> </w:t>
      </w:r>
      <w:r w:rsidR="001573DF">
        <w:rPr>
          <w:rFonts w:ascii="Times New Roman" w:hAnsi="Times New Roman" w:cs="Times New Roman"/>
          <w:b/>
          <w:i/>
          <w:sz w:val="24"/>
          <w:szCs w:val="24"/>
        </w:rPr>
        <w:t xml:space="preserve"> </w:t>
      </w:r>
      <w:r>
        <w:rPr>
          <w:rFonts w:ascii="Times New Roman" w:hAnsi="Times New Roman" w:cs="Times New Roman"/>
          <w:sz w:val="24"/>
          <w:szCs w:val="24"/>
        </w:rPr>
        <w:t xml:space="preserve">The researchers will complete a Human Subjects Review Board application for the university and participating school district to obtain permission to conduct the </w:t>
      </w:r>
      <w:r w:rsidRPr="00E86DA7">
        <w:rPr>
          <w:rFonts w:ascii="Times New Roman" w:hAnsi="Times New Roman" w:cs="Times New Roman"/>
          <w:i/>
          <w:sz w:val="24"/>
          <w:szCs w:val="24"/>
        </w:rPr>
        <w:t>Mindful Moment</w:t>
      </w:r>
      <w:r>
        <w:rPr>
          <w:rFonts w:ascii="Times New Roman" w:hAnsi="Times New Roman" w:cs="Times New Roman"/>
          <w:sz w:val="24"/>
          <w:szCs w:val="24"/>
        </w:rPr>
        <w:t xml:space="preserve"> intervention.  </w:t>
      </w:r>
      <w:r w:rsidR="003C3DF6" w:rsidRPr="00B2529B">
        <w:rPr>
          <w:rFonts w:ascii="Times New Roman" w:hAnsi="Times New Roman" w:cs="Times New Roman"/>
          <w:sz w:val="24"/>
          <w:szCs w:val="24"/>
        </w:rPr>
        <w:t>The student participants will have already been identified as having an emotional or behavioral disability and be receiving special education services from their school district under the classification of an emotional disability.</w:t>
      </w:r>
      <w:r w:rsidR="003C3DF6">
        <w:rPr>
          <w:rFonts w:ascii="Times New Roman" w:hAnsi="Times New Roman" w:cs="Times New Roman"/>
          <w:sz w:val="24"/>
          <w:szCs w:val="24"/>
        </w:rPr>
        <w:t xml:space="preserve">  </w:t>
      </w:r>
      <w:r>
        <w:rPr>
          <w:rFonts w:ascii="Times New Roman" w:hAnsi="Times New Roman" w:cs="Times New Roman"/>
          <w:sz w:val="24"/>
          <w:szCs w:val="24"/>
        </w:rPr>
        <w:t xml:space="preserve">Once approval has been granted the researchers will hold several information meetings with students with EBD and their parents to explain what </w:t>
      </w:r>
      <w:r w:rsidRPr="00E86DA7">
        <w:rPr>
          <w:rFonts w:ascii="Times New Roman" w:hAnsi="Times New Roman" w:cs="Times New Roman"/>
          <w:i/>
          <w:sz w:val="24"/>
          <w:szCs w:val="24"/>
        </w:rPr>
        <w:t>Mindful Moment</w:t>
      </w:r>
      <w:r>
        <w:rPr>
          <w:rFonts w:ascii="Times New Roman" w:hAnsi="Times New Roman" w:cs="Times New Roman"/>
          <w:sz w:val="24"/>
          <w:szCs w:val="24"/>
        </w:rPr>
        <w:t xml:space="preserve"> is and solicit the student’s participation</w:t>
      </w:r>
      <w:r w:rsidR="00AB567A">
        <w:rPr>
          <w:rFonts w:ascii="Times New Roman" w:hAnsi="Times New Roman" w:cs="Times New Roman"/>
          <w:sz w:val="24"/>
          <w:szCs w:val="24"/>
        </w:rPr>
        <w:t xml:space="preserve"> in all ten schools of the school district</w:t>
      </w:r>
      <w:r>
        <w:rPr>
          <w:rFonts w:ascii="Times New Roman" w:hAnsi="Times New Roman" w:cs="Times New Roman"/>
          <w:sz w:val="24"/>
          <w:szCs w:val="24"/>
        </w:rPr>
        <w:t>.  As researchers receive signed consent forms for participation in the intervention, each participant will be assigned a random number.  The researchers will randomly select numbers associated with the participants to place them in the treatment group or comparison group.</w:t>
      </w:r>
    </w:p>
    <w:p w:rsidR="006554E8" w:rsidRPr="00E86DA7" w:rsidRDefault="006554E8" w:rsidP="006554E8">
      <w:pPr>
        <w:spacing w:after="0" w:line="240" w:lineRule="auto"/>
        <w:rPr>
          <w:rFonts w:ascii="Times New Roman" w:hAnsi="Times New Roman" w:cs="Times New Roman"/>
          <w:sz w:val="24"/>
          <w:szCs w:val="24"/>
        </w:rPr>
      </w:pPr>
      <w:r>
        <w:rPr>
          <w:rFonts w:ascii="Times New Roman" w:hAnsi="Times New Roman" w:cs="Times New Roman"/>
          <w:b/>
          <w:i/>
          <w:sz w:val="24"/>
          <w:szCs w:val="24"/>
        </w:rPr>
        <w:t xml:space="preserve">Treatment Group: </w:t>
      </w:r>
      <w:r w:rsidR="001573DF">
        <w:rPr>
          <w:rFonts w:ascii="Times New Roman" w:hAnsi="Times New Roman" w:cs="Times New Roman"/>
          <w:b/>
          <w:i/>
          <w:sz w:val="24"/>
          <w:szCs w:val="24"/>
        </w:rPr>
        <w:t xml:space="preserve"> </w:t>
      </w:r>
      <w:r>
        <w:rPr>
          <w:rFonts w:ascii="Times New Roman" w:hAnsi="Times New Roman" w:cs="Times New Roman"/>
          <w:sz w:val="24"/>
          <w:szCs w:val="24"/>
        </w:rPr>
        <w:t xml:space="preserve">The randomly selected treatment group of students with EBD will participate in the twelve week </w:t>
      </w:r>
      <w:r w:rsidRPr="00E86DA7">
        <w:rPr>
          <w:rFonts w:ascii="Times New Roman" w:hAnsi="Times New Roman" w:cs="Times New Roman"/>
          <w:i/>
          <w:sz w:val="24"/>
          <w:szCs w:val="24"/>
        </w:rPr>
        <w:t>Mindful Moment</w:t>
      </w:r>
      <w:r>
        <w:rPr>
          <w:rFonts w:ascii="Times New Roman" w:hAnsi="Times New Roman" w:cs="Times New Roman"/>
          <w:sz w:val="24"/>
          <w:szCs w:val="24"/>
        </w:rPr>
        <w:t xml:space="preserve"> intervention.  The instructional period of the intervention will be conducted during weeks one through eight.  Measurements will be conducted </w:t>
      </w:r>
      <w:r w:rsidR="00AB567A">
        <w:rPr>
          <w:rFonts w:ascii="Times New Roman" w:hAnsi="Times New Roman" w:cs="Times New Roman"/>
          <w:sz w:val="24"/>
          <w:szCs w:val="24"/>
        </w:rPr>
        <w:t>during week</w:t>
      </w:r>
      <w:r>
        <w:rPr>
          <w:rFonts w:ascii="Times New Roman" w:hAnsi="Times New Roman" w:cs="Times New Roman"/>
          <w:sz w:val="24"/>
          <w:szCs w:val="24"/>
        </w:rPr>
        <w:t xml:space="preserve"> one, six, and twelve. </w:t>
      </w:r>
    </w:p>
    <w:p w:rsidR="006554E8" w:rsidRDefault="006554E8" w:rsidP="006554E8">
      <w:pPr>
        <w:spacing w:after="0" w:line="240" w:lineRule="auto"/>
        <w:rPr>
          <w:rFonts w:ascii="Times New Roman" w:hAnsi="Times New Roman" w:cs="Times New Roman"/>
          <w:sz w:val="24"/>
          <w:szCs w:val="24"/>
        </w:rPr>
      </w:pPr>
      <w:r w:rsidRPr="002C4FD0">
        <w:rPr>
          <w:rFonts w:ascii="Times New Roman" w:hAnsi="Times New Roman" w:cs="Times New Roman"/>
          <w:b/>
          <w:i/>
          <w:sz w:val="24"/>
          <w:szCs w:val="24"/>
        </w:rPr>
        <w:t xml:space="preserve">Comparison Group: </w:t>
      </w:r>
      <w:r w:rsidR="001573DF">
        <w:rPr>
          <w:rFonts w:ascii="Times New Roman" w:hAnsi="Times New Roman" w:cs="Times New Roman"/>
          <w:b/>
          <w:i/>
          <w:sz w:val="24"/>
          <w:szCs w:val="24"/>
        </w:rPr>
        <w:t xml:space="preserve"> </w:t>
      </w:r>
      <w:r>
        <w:rPr>
          <w:rFonts w:ascii="Times New Roman" w:hAnsi="Times New Roman" w:cs="Times New Roman"/>
          <w:sz w:val="24"/>
          <w:szCs w:val="24"/>
        </w:rPr>
        <w:t>The randomly selected comparison group of students with EBD will receive no treatment during the twelve</w:t>
      </w:r>
      <w:r w:rsidR="00AB567A">
        <w:rPr>
          <w:rFonts w:ascii="Times New Roman" w:hAnsi="Times New Roman" w:cs="Times New Roman"/>
          <w:sz w:val="24"/>
          <w:szCs w:val="24"/>
        </w:rPr>
        <w:t>-</w:t>
      </w:r>
      <w:r>
        <w:rPr>
          <w:rFonts w:ascii="Times New Roman" w:hAnsi="Times New Roman" w:cs="Times New Roman"/>
          <w:sz w:val="24"/>
          <w:szCs w:val="24"/>
        </w:rPr>
        <w:t xml:space="preserve">week intervention cycle.  The students participating in the </w:t>
      </w:r>
      <w:r w:rsidRPr="00B2529B">
        <w:rPr>
          <w:rFonts w:ascii="Times New Roman" w:hAnsi="Times New Roman" w:cs="Times New Roman"/>
          <w:sz w:val="24"/>
          <w:szCs w:val="24"/>
        </w:rPr>
        <w:t>comparison group will be administered the same standardized assessments on weeks one, six,</w:t>
      </w:r>
      <w:r>
        <w:rPr>
          <w:rFonts w:ascii="Times New Roman" w:hAnsi="Times New Roman" w:cs="Times New Roman"/>
          <w:sz w:val="24"/>
          <w:szCs w:val="24"/>
        </w:rPr>
        <w:t xml:space="preserve"> and twelve. </w:t>
      </w:r>
    </w:p>
    <w:p w:rsidR="00AB567A" w:rsidRDefault="006554E8" w:rsidP="00764626">
      <w:pPr>
        <w:spacing w:after="0" w:line="240" w:lineRule="auto"/>
        <w:rPr>
          <w:rFonts w:ascii="Times New Roman" w:hAnsi="Times New Roman" w:cs="Times New Roman"/>
          <w:sz w:val="24"/>
          <w:szCs w:val="24"/>
        </w:rPr>
      </w:pPr>
      <w:r w:rsidRPr="003C3DF6">
        <w:rPr>
          <w:rFonts w:ascii="Times New Roman" w:hAnsi="Times New Roman" w:cs="Times New Roman"/>
          <w:b/>
          <w:i/>
          <w:sz w:val="24"/>
          <w:szCs w:val="24"/>
        </w:rPr>
        <w:t>Evaluation:</w:t>
      </w:r>
      <w:r>
        <w:rPr>
          <w:rFonts w:ascii="Times New Roman" w:hAnsi="Times New Roman" w:cs="Times New Roman"/>
          <w:sz w:val="24"/>
          <w:szCs w:val="24"/>
        </w:rPr>
        <w:t xml:space="preserve">  </w:t>
      </w:r>
      <w:r w:rsidR="004E5677" w:rsidRPr="00B2529B">
        <w:rPr>
          <w:rFonts w:ascii="Times New Roman" w:hAnsi="Times New Roman" w:cs="Times New Roman"/>
          <w:sz w:val="24"/>
          <w:szCs w:val="24"/>
        </w:rPr>
        <w:t xml:space="preserve">The identified students will start the evaluation process by completing six different measurements to evaluate their state of </w:t>
      </w:r>
      <w:r w:rsidR="00AB567A">
        <w:rPr>
          <w:rFonts w:ascii="Times New Roman" w:hAnsi="Times New Roman" w:cs="Times New Roman"/>
          <w:sz w:val="24"/>
          <w:szCs w:val="24"/>
        </w:rPr>
        <w:t xml:space="preserve">a) </w:t>
      </w:r>
      <w:r w:rsidR="004E5677" w:rsidRPr="00B2529B">
        <w:rPr>
          <w:rFonts w:ascii="Times New Roman" w:hAnsi="Times New Roman" w:cs="Times New Roman"/>
          <w:sz w:val="24"/>
          <w:szCs w:val="24"/>
        </w:rPr>
        <w:t xml:space="preserve">mindfulness, </w:t>
      </w:r>
      <w:r w:rsidR="00AB567A">
        <w:rPr>
          <w:rFonts w:ascii="Times New Roman" w:hAnsi="Times New Roman" w:cs="Times New Roman"/>
          <w:sz w:val="24"/>
          <w:szCs w:val="24"/>
        </w:rPr>
        <w:t xml:space="preserve">b) </w:t>
      </w:r>
      <w:r w:rsidR="004E5677" w:rsidRPr="00B2529B">
        <w:rPr>
          <w:rFonts w:ascii="Times New Roman" w:hAnsi="Times New Roman" w:cs="Times New Roman"/>
          <w:sz w:val="24"/>
          <w:szCs w:val="24"/>
        </w:rPr>
        <w:t xml:space="preserve">perceived stress, </w:t>
      </w:r>
      <w:r w:rsidR="00AB567A">
        <w:rPr>
          <w:rFonts w:ascii="Times New Roman" w:hAnsi="Times New Roman" w:cs="Times New Roman"/>
          <w:sz w:val="24"/>
          <w:szCs w:val="24"/>
        </w:rPr>
        <w:t xml:space="preserve">c) </w:t>
      </w:r>
      <w:r w:rsidR="004E5677" w:rsidRPr="00B2529B">
        <w:rPr>
          <w:rFonts w:ascii="Times New Roman" w:hAnsi="Times New Roman" w:cs="Times New Roman"/>
          <w:sz w:val="24"/>
          <w:szCs w:val="24"/>
        </w:rPr>
        <w:t xml:space="preserve">depression, </w:t>
      </w:r>
      <w:r w:rsidR="00AB567A">
        <w:rPr>
          <w:rFonts w:ascii="Times New Roman" w:hAnsi="Times New Roman" w:cs="Times New Roman"/>
          <w:sz w:val="24"/>
          <w:szCs w:val="24"/>
        </w:rPr>
        <w:t xml:space="preserve">d) </w:t>
      </w:r>
      <w:r w:rsidR="004E5677" w:rsidRPr="00B2529B">
        <w:rPr>
          <w:rFonts w:ascii="Times New Roman" w:hAnsi="Times New Roman" w:cs="Times New Roman"/>
          <w:sz w:val="24"/>
          <w:szCs w:val="24"/>
        </w:rPr>
        <w:t xml:space="preserve">anxiety, </w:t>
      </w:r>
      <w:r w:rsidR="00AB567A">
        <w:rPr>
          <w:rFonts w:ascii="Times New Roman" w:hAnsi="Times New Roman" w:cs="Times New Roman"/>
          <w:sz w:val="24"/>
          <w:szCs w:val="24"/>
        </w:rPr>
        <w:t xml:space="preserve">e) </w:t>
      </w:r>
      <w:r w:rsidR="004E5677" w:rsidRPr="00B2529B">
        <w:rPr>
          <w:rFonts w:ascii="Times New Roman" w:hAnsi="Times New Roman" w:cs="Times New Roman"/>
          <w:sz w:val="24"/>
          <w:szCs w:val="24"/>
        </w:rPr>
        <w:t xml:space="preserve">anger, and </w:t>
      </w:r>
      <w:r w:rsidR="00AB567A">
        <w:rPr>
          <w:rFonts w:ascii="Times New Roman" w:hAnsi="Times New Roman" w:cs="Times New Roman"/>
          <w:sz w:val="24"/>
          <w:szCs w:val="24"/>
        </w:rPr>
        <w:t xml:space="preserve">f) </w:t>
      </w:r>
      <w:r w:rsidR="004E5677" w:rsidRPr="00B2529B">
        <w:rPr>
          <w:rFonts w:ascii="Times New Roman" w:hAnsi="Times New Roman" w:cs="Times New Roman"/>
          <w:sz w:val="24"/>
          <w:szCs w:val="24"/>
        </w:rPr>
        <w:t xml:space="preserve">overall emotional state of mind.  </w:t>
      </w:r>
      <w:r w:rsidR="00AB567A">
        <w:rPr>
          <w:rFonts w:ascii="Times New Roman" w:hAnsi="Times New Roman" w:cs="Times New Roman"/>
          <w:sz w:val="24"/>
          <w:szCs w:val="24"/>
        </w:rPr>
        <w:t>The results of these measures will be considered the pre-tests or baseline levels for each student.</w:t>
      </w:r>
      <w:r w:rsidR="003C3DF6">
        <w:rPr>
          <w:rFonts w:ascii="Times New Roman" w:hAnsi="Times New Roman" w:cs="Times New Roman"/>
          <w:sz w:val="24"/>
          <w:szCs w:val="24"/>
        </w:rPr>
        <w:t xml:space="preserve">  Follow-up evaluations are conducted at the six week and twelve week mark.</w:t>
      </w:r>
    </w:p>
    <w:p w:rsidR="004E5677" w:rsidRDefault="00AB567A" w:rsidP="00AB567A">
      <w:pPr>
        <w:spacing w:after="0" w:line="240" w:lineRule="auto"/>
        <w:ind w:firstLine="720"/>
        <w:rPr>
          <w:rFonts w:ascii="Times New Roman" w:hAnsi="Times New Roman" w:cs="Times New Roman"/>
          <w:sz w:val="24"/>
          <w:szCs w:val="24"/>
        </w:rPr>
      </w:pPr>
      <w:r>
        <w:rPr>
          <w:rFonts w:ascii="Times New Roman" w:hAnsi="Times New Roman" w:cs="Times New Roman"/>
          <w:sz w:val="24"/>
          <w:szCs w:val="24"/>
        </w:rPr>
        <w:t xml:space="preserve">An observation checklist will be completed by a classroom teacher of the participating students </w:t>
      </w:r>
      <w:r w:rsidR="00D536EA">
        <w:rPr>
          <w:rFonts w:ascii="Times New Roman" w:hAnsi="Times New Roman" w:cs="Times New Roman"/>
          <w:sz w:val="24"/>
          <w:szCs w:val="24"/>
        </w:rPr>
        <w:t xml:space="preserve">to create a baseline </w:t>
      </w:r>
      <w:r>
        <w:rPr>
          <w:rFonts w:ascii="Times New Roman" w:hAnsi="Times New Roman" w:cs="Times New Roman"/>
          <w:sz w:val="24"/>
          <w:szCs w:val="24"/>
        </w:rPr>
        <w:t xml:space="preserve">measurement </w:t>
      </w:r>
      <w:r w:rsidR="00D536EA">
        <w:rPr>
          <w:rFonts w:ascii="Times New Roman" w:hAnsi="Times New Roman" w:cs="Times New Roman"/>
          <w:sz w:val="24"/>
          <w:szCs w:val="24"/>
        </w:rPr>
        <w:t xml:space="preserve">of the students’ </w:t>
      </w:r>
      <w:r w:rsidR="00F5207E" w:rsidRPr="00B2529B">
        <w:rPr>
          <w:rFonts w:ascii="Times New Roman" w:hAnsi="Times New Roman" w:cs="Times New Roman"/>
          <w:sz w:val="24"/>
          <w:szCs w:val="24"/>
        </w:rPr>
        <w:t>observed concentration problems, disruptive and aggressive behavior, and social interactions in the classroom</w:t>
      </w:r>
      <w:r w:rsidR="00D536EA">
        <w:rPr>
          <w:rFonts w:ascii="Times New Roman" w:hAnsi="Times New Roman" w:cs="Times New Roman"/>
          <w:sz w:val="24"/>
          <w:szCs w:val="24"/>
        </w:rPr>
        <w:t xml:space="preserve">.  </w:t>
      </w:r>
      <w:r w:rsidR="00F5207E" w:rsidRPr="00B2529B">
        <w:rPr>
          <w:rFonts w:ascii="Times New Roman" w:hAnsi="Times New Roman" w:cs="Times New Roman"/>
          <w:sz w:val="24"/>
          <w:szCs w:val="24"/>
        </w:rPr>
        <w:t xml:space="preserve">The teacher and student participant measurements will be repeated at the </w:t>
      </w:r>
      <w:r w:rsidR="00DA46EE" w:rsidRPr="00B2529B">
        <w:rPr>
          <w:rFonts w:ascii="Times New Roman" w:hAnsi="Times New Roman" w:cs="Times New Roman"/>
          <w:sz w:val="24"/>
          <w:szCs w:val="24"/>
        </w:rPr>
        <w:t>six week, and twelve week mark</w:t>
      </w:r>
      <w:r w:rsidR="00F5207E" w:rsidRPr="00B2529B">
        <w:rPr>
          <w:rFonts w:ascii="Times New Roman" w:hAnsi="Times New Roman" w:cs="Times New Roman"/>
          <w:sz w:val="24"/>
          <w:szCs w:val="24"/>
        </w:rPr>
        <w:t xml:space="preserve">.  The data will be evaluated to determine if there is a change in the domains listed above with the students. </w:t>
      </w:r>
    </w:p>
    <w:p w:rsidR="00E636F1" w:rsidRDefault="00E636F1" w:rsidP="00AB567A">
      <w:pPr>
        <w:spacing w:after="0" w:line="240" w:lineRule="auto"/>
        <w:ind w:firstLine="720"/>
        <w:rPr>
          <w:rFonts w:ascii="Times New Roman" w:hAnsi="Times New Roman" w:cs="Times New Roman"/>
          <w:sz w:val="24"/>
          <w:szCs w:val="24"/>
        </w:rPr>
      </w:pPr>
    </w:p>
    <w:p w:rsidR="00E636F1" w:rsidRPr="00B2529B" w:rsidRDefault="00E636F1" w:rsidP="00AB567A">
      <w:pPr>
        <w:spacing w:after="0" w:line="240" w:lineRule="auto"/>
        <w:ind w:firstLine="720"/>
        <w:rPr>
          <w:rFonts w:ascii="Times New Roman" w:hAnsi="Times New Roman" w:cs="Times New Roman"/>
          <w:sz w:val="24"/>
          <w:szCs w:val="24"/>
        </w:rPr>
      </w:pPr>
    </w:p>
    <w:p w:rsidR="00764626" w:rsidRPr="00764626" w:rsidRDefault="00764626" w:rsidP="00764626">
      <w:pPr>
        <w:spacing w:after="0" w:line="240" w:lineRule="auto"/>
        <w:rPr>
          <w:rFonts w:ascii="Times New Roman" w:hAnsi="Times New Roman" w:cs="Times New Roman"/>
          <w:b/>
          <w:sz w:val="24"/>
          <w:szCs w:val="24"/>
        </w:rPr>
      </w:pPr>
      <w:r w:rsidRPr="00167A1D">
        <w:rPr>
          <w:rFonts w:ascii="Times New Roman" w:hAnsi="Times New Roman" w:cs="Times New Roman"/>
          <w:b/>
          <w:sz w:val="24"/>
          <w:szCs w:val="24"/>
        </w:rPr>
        <w:lastRenderedPageBreak/>
        <w:t>Theory of Change</w:t>
      </w:r>
    </w:p>
    <w:p w:rsidR="00E636F1" w:rsidRDefault="00BF1F4D" w:rsidP="00E636F1">
      <w:pPr>
        <w:spacing w:after="0" w:line="240" w:lineRule="auto"/>
        <w:rPr>
          <w:rFonts w:ascii="Times New Roman" w:hAnsi="Times New Roman" w:cs="Times New Roman"/>
          <w:sz w:val="24"/>
          <w:szCs w:val="24"/>
        </w:rPr>
      </w:pPr>
      <w:r>
        <w:rPr>
          <w:rFonts w:ascii="Times New Roman" w:hAnsi="Times New Roman" w:cs="Times New Roman"/>
          <w:sz w:val="24"/>
          <w:szCs w:val="24"/>
        </w:rPr>
        <w:t>The theory of change for the proposed project is based on the situation that a s</w:t>
      </w:r>
      <w:r w:rsidRPr="00BF1F4D">
        <w:rPr>
          <w:rFonts w:ascii="Times New Roman" w:hAnsi="Times New Roman" w:cs="Times New Roman"/>
          <w:sz w:val="24"/>
          <w:szCs w:val="24"/>
        </w:rPr>
        <w:t xml:space="preserve">tudent with </w:t>
      </w:r>
      <w:r>
        <w:rPr>
          <w:rFonts w:ascii="Times New Roman" w:hAnsi="Times New Roman" w:cs="Times New Roman"/>
          <w:sz w:val="24"/>
          <w:szCs w:val="24"/>
        </w:rPr>
        <w:t xml:space="preserve">EBD </w:t>
      </w:r>
      <w:r w:rsidRPr="00BF1F4D">
        <w:rPr>
          <w:rFonts w:ascii="Times New Roman" w:hAnsi="Times New Roman" w:cs="Times New Roman"/>
          <w:sz w:val="24"/>
          <w:szCs w:val="24"/>
        </w:rPr>
        <w:t>ha</w:t>
      </w:r>
      <w:r>
        <w:rPr>
          <w:rFonts w:ascii="Times New Roman" w:hAnsi="Times New Roman" w:cs="Times New Roman"/>
          <w:sz w:val="24"/>
          <w:szCs w:val="24"/>
        </w:rPr>
        <w:t xml:space="preserve">s increased levels of anger, concentration problems, anxiety, stress, depression, and aggressive </w:t>
      </w:r>
      <w:r w:rsidR="00E636F1">
        <w:rPr>
          <w:rFonts w:ascii="Times New Roman" w:hAnsi="Times New Roman" w:cs="Times New Roman"/>
          <w:sz w:val="24"/>
          <w:szCs w:val="24"/>
        </w:rPr>
        <w:t xml:space="preserve">or disruptive behaviors, which leads to lower academic performance, graduation rate, and employment as compared to their same-age peer.  </w:t>
      </w:r>
    </w:p>
    <w:p w:rsidR="00E636F1" w:rsidRDefault="00E636F1" w:rsidP="00E636F1">
      <w:pPr>
        <w:spacing w:after="0" w:line="240" w:lineRule="auto"/>
        <w:rPr>
          <w:rFonts w:ascii="Times New Roman" w:hAnsi="Times New Roman" w:cs="Times New Roman"/>
          <w:sz w:val="24"/>
          <w:szCs w:val="24"/>
        </w:rPr>
      </w:pPr>
      <w:r w:rsidRPr="005C7324">
        <w:rPr>
          <w:rFonts w:ascii="Times New Roman" w:hAnsi="Times New Roman" w:cs="Times New Roman"/>
          <w:b/>
          <w:i/>
          <w:sz w:val="24"/>
          <w:szCs w:val="24"/>
        </w:rPr>
        <w:t>Input</w:t>
      </w:r>
      <w:r>
        <w:rPr>
          <w:rFonts w:ascii="Times New Roman" w:hAnsi="Times New Roman" w:cs="Times New Roman"/>
          <w:b/>
          <w:i/>
          <w:sz w:val="24"/>
          <w:szCs w:val="24"/>
        </w:rPr>
        <w:t xml:space="preserve">.  </w:t>
      </w:r>
      <w:r>
        <w:rPr>
          <w:rFonts w:ascii="Times New Roman" w:hAnsi="Times New Roman" w:cs="Times New Roman"/>
          <w:sz w:val="24"/>
          <w:szCs w:val="24"/>
        </w:rPr>
        <w:t xml:space="preserve">The researchers will prepare the training manuals and meditation CDs for the teachers and students to use during the intervention.  The research team will also acquire audio recording equipment and seven standardized assessments.  The following table provides a list of the seven assessments along with the </w:t>
      </w:r>
      <w:r w:rsidRPr="002B6993">
        <w:rPr>
          <w:rFonts w:ascii="Times New Roman" w:hAnsi="Times New Roman" w:cs="Times New Roman"/>
          <w:sz w:val="24"/>
          <w:szCs w:val="24"/>
        </w:rPr>
        <w:t xml:space="preserve">reliability and validity of </w:t>
      </w:r>
      <w:r>
        <w:rPr>
          <w:rFonts w:ascii="Times New Roman" w:hAnsi="Times New Roman" w:cs="Times New Roman"/>
          <w:sz w:val="24"/>
          <w:szCs w:val="24"/>
        </w:rPr>
        <w:t xml:space="preserve">each assessment.  </w:t>
      </w:r>
    </w:p>
    <w:p w:rsidR="00E636F1" w:rsidRPr="00167A1D" w:rsidRDefault="00E636F1" w:rsidP="00E636F1">
      <w:pPr>
        <w:spacing w:after="0" w:line="240" w:lineRule="auto"/>
        <w:rPr>
          <w:rFonts w:ascii="Times New Roman" w:hAnsi="Times New Roman" w:cs="Times New Roman"/>
          <w:b/>
          <w:sz w:val="24"/>
          <w:szCs w:val="24"/>
        </w:rPr>
      </w:pPr>
      <w:r w:rsidRPr="00167A1D">
        <w:rPr>
          <w:rFonts w:ascii="Times New Roman" w:hAnsi="Times New Roman" w:cs="Times New Roman"/>
          <w:b/>
          <w:sz w:val="24"/>
          <w:szCs w:val="24"/>
        </w:rPr>
        <w:t>Table 1</w:t>
      </w:r>
    </w:p>
    <w:tbl>
      <w:tblPr>
        <w:tblStyle w:val="TableGrid"/>
        <w:tblW w:w="0" w:type="auto"/>
        <w:tblLayout w:type="fixed"/>
        <w:tblLook w:val="04A0"/>
      </w:tblPr>
      <w:tblGrid>
        <w:gridCol w:w="2160"/>
        <w:gridCol w:w="3888"/>
        <w:gridCol w:w="3888"/>
      </w:tblGrid>
      <w:tr w:rsidR="00E636F1" w:rsidRPr="008018CE" w:rsidTr="00C16CA2">
        <w:tc>
          <w:tcPr>
            <w:tcW w:w="2160" w:type="dxa"/>
          </w:tcPr>
          <w:p w:rsidR="00E636F1" w:rsidRPr="00E636F1" w:rsidRDefault="00E636F1" w:rsidP="00C16CA2">
            <w:pPr>
              <w:jc w:val="center"/>
              <w:rPr>
                <w:rFonts w:ascii="Times New Roman" w:hAnsi="Times New Roman" w:cs="Times New Roman"/>
                <w:sz w:val="20"/>
                <w:szCs w:val="20"/>
              </w:rPr>
            </w:pPr>
            <w:r w:rsidRPr="00E636F1">
              <w:rPr>
                <w:rFonts w:ascii="Times New Roman" w:hAnsi="Times New Roman" w:cs="Times New Roman"/>
                <w:sz w:val="20"/>
                <w:szCs w:val="20"/>
              </w:rPr>
              <w:t>Measurement</w:t>
            </w:r>
          </w:p>
        </w:tc>
        <w:tc>
          <w:tcPr>
            <w:tcW w:w="3888" w:type="dxa"/>
          </w:tcPr>
          <w:p w:rsidR="00E636F1" w:rsidRPr="00E636F1" w:rsidRDefault="00E636F1" w:rsidP="00C16CA2">
            <w:pPr>
              <w:jc w:val="center"/>
              <w:rPr>
                <w:rFonts w:ascii="Times New Roman" w:hAnsi="Times New Roman" w:cs="Times New Roman"/>
                <w:sz w:val="20"/>
                <w:szCs w:val="20"/>
              </w:rPr>
            </w:pPr>
            <w:r w:rsidRPr="00E636F1">
              <w:rPr>
                <w:rFonts w:ascii="Times New Roman" w:hAnsi="Times New Roman" w:cs="Times New Roman"/>
                <w:sz w:val="20"/>
                <w:szCs w:val="20"/>
              </w:rPr>
              <w:t>Reliability</w:t>
            </w:r>
          </w:p>
        </w:tc>
        <w:tc>
          <w:tcPr>
            <w:tcW w:w="3888" w:type="dxa"/>
          </w:tcPr>
          <w:p w:rsidR="00E636F1" w:rsidRPr="00E636F1" w:rsidRDefault="00E636F1" w:rsidP="00C16CA2">
            <w:pPr>
              <w:jc w:val="center"/>
              <w:rPr>
                <w:rFonts w:ascii="Times New Roman" w:hAnsi="Times New Roman" w:cs="Times New Roman"/>
                <w:sz w:val="20"/>
                <w:szCs w:val="20"/>
              </w:rPr>
            </w:pPr>
            <w:r w:rsidRPr="00E636F1">
              <w:rPr>
                <w:rFonts w:ascii="Times New Roman" w:hAnsi="Times New Roman" w:cs="Times New Roman"/>
                <w:sz w:val="20"/>
                <w:szCs w:val="20"/>
              </w:rPr>
              <w:t>Validity</w:t>
            </w:r>
          </w:p>
        </w:tc>
      </w:tr>
      <w:tr w:rsidR="00E636F1" w:rsidRPr="008018CE" w:rsidTr="00C16CA2">
        <w:tc>
          <w:tcPr>
            <w:tcW w:w="2160" w:type="dxa"/>
          </w:tcPr>
          <w:p w:rsidR="00E636F1" w:rsidRPr="00E636F1" w:rsidRDefault="00E636F1" w:rsidP="00C16CA2">
            <w:pPr>
              <w:rPr>
                <w:rFonts w:ascii="Times New Roman" w:hAnsi="Times New Roman" w:cs="Times New Roman"/>
                <w:sz w:val="20"/>
                <w:szCs w:val="20"/>
              </w:rPr>
            </w:pPr>
            <w:r w:rsidRPr="00E636F1">
              <w:rPr>
                <w:rFonts w:ascii="Times New Roman" w:hAnsi="Times New Roman" w:cs="Times New Roman"/>
                <w:sz w:val="20"/>
                <w:szCs w:val="20"/>
              </w:rPr>
              <w:t>Child Acceptance and Mindfulness Measure (CAMM)</w:t>
            </w:r>
          </w:p>
        </w:tc>
        <w:tc>
          <w:tcPr>
            <w:tcW w:w="3888" w:type="dxa"/>
          </w:tcPr>
          <w:p w:rsidR="00E636F1" w:rsidRPr="00E636F1" w:rsidRDefault="00E636F1" w:rsidP="00C16CA2">
            <w:pPr>
              <w:rPr>
                <w:color w:val="000000"/>
                <w:sz w:val="20"/>
                <w:szCs w:val="20"/>
              </w:rPr>
            </w:pPr>
            <w:r w:rsidRPr="00E636F1">
              <w:rPr>
                <w:color w:val="000000"/>
                <w:sz w:val="20"/>
                <w:szCs w:val="20"/>
              </w:rPr>
              <w:t>Cronbach's alpha = .87</w:t>
            </w:r>
          </w:p>
        </w:tc>
        <w:tc>
          <w:tcPr>
            <w:tcW w:w="3888" w:type="dxa"/>
          </w:tcPr>
          <w:p w:rsidR="00E636F1" w:rsidRPr="00E636F1" w:rsidRDefault="00E636F1" w:rsidP="00C16CA2">
            <w:pPr>
              <w:rPr>
                <w:color w:val="000000"/>
                <w:sz w:val="20"/>
                <w:szCs w:val="20"/>
              </w:rPr>
            </w:pPr>
            <w:r w:rsidRPr="00E636F1">
              <w:rPr>
                <w:color w:val="000000"/>
                <w:sz w:val="20"/>
                <w:szCs w:val="20"/>
              </w:rPr>
              <w:t>Research using the CAMM suggests the measure has good concurrent validity.</w:t>
            </w:r>
          </w:p>
        </w:tc>
      </w:tr>
      <w:tr w:rsidR="00E636F1" w:rsidRPr="008018CE" w:rsidTr="00C16CA2">
        <w:tc>
          <w:tcPr>
            <w:tcW w:w="2160" w:type="dxa"/>
          </w:tcPr>
          <w:p w:rsidR="00E636F1" w:rsidRPr="00E636F1" w:rsidRDefault="00E636F1" w:rsidP="00C16CA2">
            <w:pPr>
              <w:rPr>
                <w:rFonts w:ascii="Times New Roman" w:hAnsi="Times New Roman" w:cs="Times New Roman"/>
                <w:sz w:val="20"/>
                <w:szCs w:val="20"/>
              </w:rPr>
            </w:pPr>
            <w:r w:rsidRPr="00E636F1">
              <w:rPr>
                <w:rFonts w:ascii="Times New Roman" w:hAnsi="Times New Roman" w:cs="Times New Roman"/>
                <w:sz w:val="20"/>
                <w:szCs w:val="20"/>
              </w:rPr>
              <w:t>Perceive Stress Scale (PSS)</w:t>
            </w:r>
          </w:p>
        </w:tc>
        <w:tc>
          <w:tcPr>
            <w:tcW w:w="3888" w:type="dxa"/>
          </w:tcPr>
          <w:p w:rsidR="00E636F1" w:rsidRPr="00E636F1" w:rsidRDefault="00E636F1" w:rsidP="00C16CA2">
            <w:pPr>
              <w:rPr>
                <w:color w:val="000000"/>
                <w:sz w:val="20"/>
                <w:szCs w:val="20"/>
              </w:rPr>
            </w:pPr>
            <w:r w:rsidRPr="00E636F1">
              <w:rPr>
                <w:color w:val="000000"/>
                <w:sz w:val="20"/>
                <w:szCs w:val="20"/>
              </w:rPr>
              <w:t>Coefficient alpha of .78</w:t>
            </w:r>
          </w:p>
        </w:tc>
        <w:tc>
          <w:tcPr>
            <w:tcW w:w="3888" w:type="dxa"/>
          </w:tcPr>
          <w:p w:rsidR="00E636F1" w:rsidRPr="00E636F1" w:rsidRDefault="00E636F1" w:rsidP="00C16CA2">
            <w:pPr>
              <w:rPr>
                <w:color w:val="000000"/>
                <w:sz w:val="20"/>
                <w:szCs w:val="20"/>
              </w:rPr>
            </w:pPr>
            <w:r w:rsidRPr="00E636F1">
              <w:rPr>
                <w:color w:val="000000"/>
                <w:sz w:val="20"/>
                <w:szCs w:val="20"/>
              </w:rPr>
              <w:t>Cohen and Williamson, 1988, p. 55, "PSS scores were moderately related to responses on other measures of appraised stress, as well as to measures of potential sources of stress as assessed by event frequency". (Construct validity)</w:t>
            </w:r>
          </w:p>
        </w:tc>
      </w:tr>
      <w:tr w:rsidR="00E636F1" w:rsidRPr="008018CE" w:rsidTr="00C16CA2">
        <w:tc>
          <w:tcPr>
            <w:tcW w:w="2160" w:type="dxa"/>
          </w:tcPr>
          <w:p w:rsidR="00E636F1" w:rsidRPr="00E636F1" w:rsidRDefault="00E636F1" w:rsidP="00C16CA2">
            <w:pPr>
              <w:rPr>
                <w:rFonts w:ascii="Times New Roman" w:hAnsi="Times New Roman" w:cs="Times New Roman"/>
                <w:sz w:val="20"/>
                <w:szCs w:val="20"/>
              </w:rPr>
            </w:pPr>
            <w:r w:rsidRPr="00E636F1">
              <w:rPr>
                <w:rFonts w:ascii="Times New Roman" w:hAnsi="Times New Roman" w:cs="Times New Roman"/>
                <w:sz w:val="20"/>
                <w:szCs w:val="20"/>
              </w:rPr>
              <w:t>Children’s Depression Inventory, Short Form (CDI)</w:t>
            </w:r>
          </w:p>
        </w:tc>
        <w:tc>
          <w:tcPr>
            <w:tcW w:w="3888" w:type="dxa"/>
          </w:tcPr>
          <w:p w:rsidR="00E636F1" w:rsidRPr="00E636F1" w:rsidRDefault="00E636F1" w:rsidP="00C16CA2">
            <w:pPr>
              <w:rPr>
                <w:color w:val="000000"/>
                <w:sz w:val="20"/>
                <w:szCs w:val="20"/>
              </w:rPr>
            </w:pPr>
            <w:r w:rsidRPr="00E636F1">
              <w:rPr>
                <w:color w:val="000000"/>
                <w:sz w:val="20"/>
                <w:szCs w:val="20"/>
              </w:rPr>
              <w:t>The test-retest coefficients range from .74 to .83 (time interval two-three weeks).</w:t>
            </w:r>
          </w:p>
        </w:tc>
        <w:tc>
          <w:tcPr>
            <w:tcW w:w="3888" w:type="dxa"/>
          </w:tcPr>
          <w:p w:rsidR="00E636F1" w:rsidRPr="00E636F1" w:rsidRDefault="00E636F1" w:rsidP="00C16CA2">
            <w:pPr>
              <w:rPr>
                <w:color w:val="000000"/>
                <w:sz w:val="20"/>
                <w:szCs w:val="20"/>
              </w:rPr>
            </w:pPr>
            <w:r w:rsidRPr="00E636F1">
              <w:rPr>
                <w:color w:val="000000"/>
                <w:sz w:val="20"/>
                <w:szCs w:val="20"/>
              </w:rPr>
              <w:t>The internal consistency coefficients range from .71 to .89</w:t>
            </w:r>
          </w:p>
        </w:tc>
      </w:tr>
      <w:tr w:rsidR="00E636F1" w:rsidRPr="008018CE" w:rsidTr="00C16CA2">
        <w:tc>
          <w:tcPr>
            <w:tcW w:w="2160" w:type="dxa"/>
          </w:tcPr>
          <w:p w:rsidR="00E636F1" w:rsidRPr="00E636F1" w:rsidRDefault="00E636F1" w:rsidP="00C16CA2">
            <w:pPr>
              <w:rPr>
                <w:rFonts w:ascii="Times New Roman" w:hAnsi="Times New Roman" w:cs="Times New Roman"/>
                <w:sz w:val="20"/>
                <w:szCs w:val="20"/>
              </w:rPr>
            </w:pPr>
            <w:r w:rsidRPr="00E636F1">
              <w:rPr>
                <w:rFonts w:ascii="Times New Roman" w:hAnsi="Times New Roman" w:cs="Times New Roman"/>
                <w:sz w:val="20"/>
                <w:szCs w:val="20"/>
              </w:rPr>
              <w:t>Revised Children’s Manifest Anxiety Scale, Short Form (MASC)</w:t>
            </w:r>
          </w:p>
        </w:tc>
        <w:tc>
          <w:tcPr>
            <w:tcW w:w="3888" w:type="dxa"/>
          </w:tcPr>
          <w:p w:rsidR="00E636F1" w:rsidRPr="00E636F1" w:rsidRDefault="00E636F1" w:rsidP="00C16CA2">
            <w:pPr>
              <w:rPr>
                <w:color w:val="000000"/>
                <w:sz w:val="20"/>
                <w:szCs w:val="20"/>
              </w:rPr>
            </w:pPr>
            <w:r w:rsidRPr="00E636F1">
              <w:rPr>
                <w:color w:val="000000"/>
                <w:sz w:val="20"/>
                <w:szCs w:val="20"/>
              </w:rPr>
              <w:t xml:space="preserve">Reliability for the scale is not consistent, varying between ages and subscales. For black kids under 6 years, alpha coefficients were .41-.39. The Lie Scale has a reported alpha rating of .77 with older children (Reynolds &amp; Richmond, 1994). </w:t>
            </w:r>
          </w:p>
        </w:tc>
        <w:tc>
          <w:tcPr>
            <w:tcW w:w="3888" w:type="dxa"/>
          </w:tcPr>
          <w:p w:rsidR="00E636F1" w:rsidRPr="00E636F1" w:rsidRDefault="00E636F1" w:rsidP="00C16CA2">
            <w:pPr>
              <w:rPr>
                <w:color w:val="000000"/>
                <w:sz w:val="20"/>
                <w:szCs w:val="20"/>
              </w:rPr>
            </w:pPr>
            <w:r w:rsidRPr="00E636F1">
              <w:rPr>
                <w:color w:val="000000"/>
                <w:sz w:val="20"/>
                <w:szCs w:val="20"/>
              </w:rPr>
              <w:t>Test-retest correlation for the Total Anxiety scale is reported at .68 and .58 for the Lie Scale (Reynolds, 1981). Reynolds reported significant correlation with the State-Trait Anxiety Inventory for Children, .78 (Trait scale) and .08 (State scale).</w:t>
            </w:r>
          </w:p>
        </w:tc>
      </w:tr>
      <w:tr w:rsidR="00E636F1" w:rsidRPr="008018CE" w:rsidTr="00C16CA2">
        <w:tc>
          <w:tcPr>
            <w:tcW w:w="2160" w:type="dxa"/>
          </w:tcPr>
          <w:p w:rsidR="00E636F1" w:rsidRPr="00E636F1" w:rsidRDefault="00E636F1" w:rsidP="00C16CA2">
            <w:pPr>
              <w:rPr>
                <w:rFonts w:ascii="Times New Roman" w:hAnsi="Times New Roman" w:cs="Times New Roman"/>
                <w:sz w:val="20"/>
                <w:szCs w:val="20"/>
              </w:rPr>
            </w:pPr>
            <w:r w:rsidRPr="00E636F1">
              <w:rPr>
                <w:rFonts w:ascii="Times New Roman" w:hAnsi="Times New Roman" w:cs="Times New Roman"/>
                <w:sz w:val="20"/>
                <w:szCs w:val="20"/>
              </w:rPr>
              <w:t>State-Trait Anger Expression Inventory (STAXI)</w:t>
            </w:r>
          </w:p>
        </w:tc>
        <w:tc>
          <w:tcPr>
            <w:tcW w:w="3888" w:type="dxa"/>
          </w:tcPr>
          <w:p w:rsidR="00E636F1" w:rsidRPr="00E636F1" w:rsidRDefault="00E636F1" w:rsidP="00C16CA2">
            <w:pPr>
              <w:rPr>
                <w:color w:val="000000"/>
                <w:sz w:val="20"/>
                <w:szCs w:val="20"/>
              </w:rPr>
            </w:pPr>
            <w:r w:rsidRPr="00E636F1">
              <w:rPr>
                <w:color w:val="000000"/>
                <w:sz w:val="20"/>
                <w:szCs w:val="20"/>
              </w:rPr>
              <w:t>Internal consistency reliability has a value of α ranging from .73 to .95 for the total scale scores and from .73 to .93 for the sub-scales.</w:t>
            </w:r>
          </w:p>
        </w:tc>
        <w:tc>
          <w:tcPr>
            <w:tcW w:w="3888" w:type="dxa"/>
          </w:tcPr>
          <w:p w:rsidR="00E636F1" w:rsidRPr="00E636F1" w:rsidRDefault="00E636F1" w:rsidP="00C16CA2">
            <w:pPr>
              <w:rPr>
                <w:color w:val="000000"/>
                <w:sz w:val="20"/>
                <w:szCs w:val="20"/>
              </w:rPr>
            </w:pPr>
            <w:r w:rsidRPr="00E636F1">
              <w:rPr>
                <w:color w:val="000000"/>
                <w:sz w:val="20"/>
                <w:szCs w:val="20"/>
              </w:rPr>
              <w:t>The STAXI-2 manual presents correlations of the State Anger and Trait Anger scales with other personality scales. It also provides evidence supporting validity of the anger expression scales.</w:t>
            </w:r>
          </w:p>
        </w:tc>
      </w:tr>
      <w:tr w:rsidR="00E636F1" w:rsidRPr="008018CE" w:rsidTr="00C16CA2">
        <w:tc>
          <w:tcPr>
            <w:tcW w:w="2160" w:type="dxa"/>
          </w:tcPr>
          <w:p w:rsidR="00E636F1" w:rsidRPr="00E636F1" w:rsidRDefault="00E636F1" w:rsidP="00C16CA2">
            <w:pPr>
              <w:rPr>
                <w:color w:val="000000"/>
                <w:sz w:val="20"/>
                <w:szCs w:val="20"/>
              </w:rPr>
            </w:pPr>
            <w:r w:rsidRPr="00E636F1">
              <w:rPr>
                <w:color w:val="000000"/>
                <w:sz w:val="20"/>
                <w:szCs w:val="20"/>
              </w:rPr>
              <w:t>Revised Children's Manifest Anxiety Scale, Short Form</w:t>
            </w:r>
          </w:p>
        </w:tc>
        <w:tc>
          <w:tcPr>
            <w:tcW w:w="3888" w:type="dxa"/>
          </w:tcPr>
          <w:p w:rsidR="00E636F1" w:rsidRPr="00E636F1" w:rsidRDefault="00E636F1" w:rsidP="00C16CA2">
            <w:pPr>
              <w:rPr>
                <w:color w:val="000000"/>
                <w:sz w:val="20"/>
                <w:szCs w:val="20"/>
              </w:rPr>
            </w:pPr>
            <w:r w:rsidRPr="00E636F1">
              <w:rPr>
                <w:color w:val="000000"/>
                <w:sz w:val="20"/>
                <w:szCs w:val="20"/>
              </w:rPr>
              <w:t xml:space="preserve">Reliability for the scale is not consistent, varying between ages and subscales. For black kids under 6 years, alpha coefficients were .41-.39. The Lie Scale has a reported alpha rating of .77 with older children (Reynolds &amp; Richmond, 1994). </w:t>
            </w:r>
          </w:p>
        </w:tc>
        <w:tc>
          <w:tcPr>
            <w:tcW w:w="3888" w:type="dxa"/>
          </w:tcPr>
          <w:p w:rsidR="00E636F1" w:rsidRPr="00E636F1" w:rsidRDefault="00E636F1" w:rsidP="00C16CA2">
            <w:pPr>
              <w:rPr>
                <w:color w:val="000000"/>
                <w:sz w:val="20"/>
                <w:szCs w:val="20"/>
              </w:rPr>
            </w:pPr>
            <w:r w:rsidRPr="00E636F1">
              <w:rPr>
                <w:color w:val="000000"/>
                <w:sz w:val="20"/>
                <w:szCs w:val="20"/>
              </w:rPr>
              <w:t>Test-retest correlation for the Total Anxiety scale is reported at .68 and .58 for the Lie Scale (Reynolds, 1981). Reynolds reported significant correlation with the State-Trait Anxiety Inventory for Children, .78 (Trait scale) and .08 (State scale).</w:t>
            </w:r>
          </w:p>
        </w:tc>
      </w:tr>
      <w:tr w:rsidR="00E636F1" w:rsidRPr="008018CE" w:rsidTr="00C16CA2">
        <w:tc>
          <w:tcPr>
            <w:tcW w:w="2160" w:type="dxa"/>
          </w:tcPr>
          <w:p w:rsidR="00E636F1" w:rsidRPr="00E636F1" w:rsidRDefault="00E636F1" w:rsidP="00C16CA2">
            <w:pPr>
              <w:rPr>
                <w:rFonts w:ascii="Times New Roman" w:hAnsi="Times New Roman" w:cs="Times New Roman"/>
                <w:sz w:val="20"/>
                <w:szCs w:val="20"/>
              </w:rPr>
            </w:pPr>
            <w:r w:rsidRPr="00E636F1">
              <w:rPr>
                <w:rFonts w:ascii="Times New Roman" w:hAnsi="Times New Roman" w:cs="Times New Roman"/>
                <w:sz w:val="20"/>
                <w:szCs w:val="20"/>
              </w:rPr>
              <w:t>Differential Emotions Scale (DES)</w:t>
            </w:r>
          </w:p>
        </w:tc>
        <w:tc>
          <w:tcPr>
            <w:tcW w:w="3888" w:type="dxa"/>
          </w:tcPr>
          <w:p w:rsidR="00E636F1" w:rsidRPr="00E636F1" w:rsidRDefault="00E636F1" w:rsidP="00C16CA2">
            <w:pPr>
              <w:rPr>
                <w:color w:val="000000"/>
                <w:sz w:val="20"/>
                <w:szCs w:val="20"/>
              </w:rPr>
            </w:pPr>
            <w:r w:rsidRPr="00E636F1">
              <w:rPr>
                <w:color w:val="000000"/>
                <w:sz w:val="20"/>
                <w:szCs w:val="20"/>
              </w:rPr>
              <w:t>The reliability of the DES has been measured across several different studies. In the Izard et al. (1974) study the mean coefficient for the subscales were 0.81. In the Boyle (1984) study, the subscale coefficients were 0.56 to 0.88, which suggested item redundancy.</w:t>
            </w:r>
          </w:p>
        </w:tc>
        <w:tc>
          <w:tcPr>
            <w:tcW w:w="3888" w:type="dxa"/>
          </w:tcPr>
          <w:p w:rsidR="00E636F1" w:rsidRPr="00E636F1" w:rsidRDefault="00E636F1" w:rsidP="00C16CA2">
            <w:pPr>
              <w:rPr>
                <w:color w:val="000000"/>
                <w:sz w:val="20"/>
                <w:szCs w:val="20"/>
              </w:rPr>
            </w:pPr>
            <w:r w:rsidRPr="00E636F1">
              <w:rPr>
                <w:color w:val="000000"/>
                <w:sz w:val="20"/>
                <w:szCs w:val="20"/>
              </w:rPr>
              <w:t>Two-thirds of the DES items are sensitive to different mood states, but the construct validity of the DES subscales is not clear.</w:t>
            </w:r>
          </w:p>
        </w:tc>
      </w:tr>
      <w:tr w:rsidR="00E636F1" w:rsidRPr="008018CE" w:rsidTr="00C16CA2">
        <w:tc>
          <w:tcPr>
            <w:tcW w:w="2160" w:type="dxa"/>
          </w:tcPr>
          <w:p w:rsidR="00E636F1" w:rsidRPr="00E636F1" w:rsidRDefault="00E636F1" w:rsidP="00C16CA2">
            <w:pPr>
              <w:rPr>
                <w:rFonts w:ascii="Times New Roman" w:hAnsi="Times New Roman" w:cs="Times New Roman"/>
                <w:sz w:val="20"/>
                <w:szCs w:val="20"/>
              </w:rPr>
            </w:pPr>
            <w:r w:rsidRPr="00E636F1">
              <w:rPr>
                <w:rFonts w:ascii="Times New Roman" w:hAnsi="Times New Roman" w:cs="Times New Roman"/>
                <w:sz w:val="20"/>
                <w:szCs w:val="20"/>
              </w:rPr>
              <w:t>Teacher Observation of Classroom Adaptation-Checklist (TOCA-C)</w:t>
            </w:r>
          </w:p>
        </w:tc>
        <w:tc>
          <w:tcPr>
            <w:tcW w:w="3888" w:type="dxa"/>
          </w:tcPr>
          <w:p w:rsidR="00E636F1" w:rsidRPr="00E636F1" w:rsidRDefault="00E636F1" w:rsidP="00C16CA2">
            <w:pPr>
              <w:rPr>
                <w:color w:val="000000"/>
                <w:sz w:val="20"/>
                <w:szCs w:val="20"/>
              </w:rPr>
            </w:pPr>
            <w:r w:rsidRPr="00E636F1">
              <w:rPr>
                <w:color w:val="000000"/>
                <w:sz w:val="20"/>
                <w:szCs w:val="20"/>
              </w:rPr>
              <w:t>Internal consistency: Cronbach's alpha = .96 for fall and spring administration; stratified groups, alphas ranged from .95 to .97 for CP, .87 to .93 for DB, and .88 to .92 for PB.</w:t>
            </w:r>
          </w:p>
        </w:tc>
        <w:tc>
          <w:tcPr>
            <w:tcW w:w="3888" w:type="dxa"/>
          </w:tcPr>
          <w:p w:rsidR="00E636F1" w:rsidRPr="00E636F1" w:rsidRDefault="00E636F1" w:rsidP="00C16CA2">
            <w:pPr>
              <w:rPr>
                <w:color w:val="000000"/>
                <w:sz w:val="20"/>
                <w:szCs w:val="20"/>
              </w:rPr>
            </w:pPr>
            <w:r w:rsidRPr="00E636F1">
              <w:rPr>
                <w:color w:val="000000"/>
                <w:sz w:val="20"/>
                <w:szCs w:val="20"/>
              </w:rPr>
              <w:t xml:space="preserve">Indicated a high correlation between the subscale scores of the two versions (interview and checklist) (all above .80). </w:t>
            </w:r>
          </w:p>
        </w:tc>
      </w:tr>
    </w:tbl>
    <w:p w:rsidR="00CC7243" w:rsidRPr="00BF1F4D" w:rsidRDefault="00CC7243" w:rsidP="00CC7243">
      <w:pPr>
        <w:spacing w:after="0" w:line="240" w:lineRule="auto"/>
        <w:rPr>
          <w:rFonts w:ascii="Times New Roman" w:hAnsi="Times New Roman" w:cs="Times New Roman"/>
          <w:sz w:val="24"/>
          <w:szCs w:val="24"/>
        </w:rPr>
      </w:pPr>
    </w:p>
    <w:p w:rsidR="007F1154" w:rsidRDefault="007F1154" w:rsidP="00BF1F4D">
      <w:pPr>
        <w:spacing w:after="0" w:line="240" w:lineRule="auto"/>
        <w:rPr>
          <w:rFonts w:ascii="Times New Roman" w:hAnsi="Times New Roman" w:cs="Times New Roman"/>
          <w:sz w:val="24"/>
          <w:szCs w:val="24"/>
        </w:rPr>
        <w:sectPr w:rsidR="007F1154" w:rsidSect="00D33547">
          <w:headerReference w:type="default" r:id="rId7"/>
          <w:footerReference w:type="default" r:id="rId8"/>
          <w:pgSz w:w="12240" w:h="15840"/>
          <w:pgMar w:top="1440" w:right="1440" w:bottom="1440" w:left="1440" w:header="720" w:footer="720" w:gutter="0"/>
          <w:cols w:space="720"/>
          <w:docGrid w:linePitch="360"/>
        </w:sectPr>
      </w:pPr>
    </w:p>
    <w:p w:rsidR="006D320A" w:rsidRDefault="00201963" w:rsidP="00764626">
      <w:pPr>
        <w:spacing w:after="0" w:line="480" w:lineRule="auto"/>
        <w:rPr>
          <w:rFonts w:ascii="Times New Roman" w:hAnsi="Times New Roman" w:cs="Times New Roman"/>
          <w:sz w:val="24"/>
          <w:szCs w:val="24"/>
        </w:rPr>
      </w:pPr>
      <w:r>
        <w:rPr>
          <w:rFonts w:ascii="Times New Roman" w:hAnsi="Times New Roman" w:cs="Times New Roman"/>
          <w:noProof/>
          <w:sz w:val="24"/>
          <w:szCs w:val="24"/>
        </w:rPr>
        <w:lastRenderedPageBreak/>
        <w:pict>
          <v:roundrect id="_x0000_s1043" style="position:absolute;margin-left:494.2pt;margin-top:26.25pt;width:97.25pt;height:22.05pt;z-index:251685376" arcsize="10923f" o:regroupid="1" fillcolor="#b2a1c7 [1943]" strokecolor="#8064a2 [3207]" strokeweight="1pt">
            <v:fill color2="#8064a2 [3207]" focus="50%" type="gradient"/>
            <v:shadow on="t" type="perspective" color="#3f3151 [1607]" offset="1pt" offset2="-3pt"/>
            <v:textbox style="mso-next-textbox:#_x0000_s1043">
              <w:txbxContent>
                <w:p w:rsidR="00C16CA2" w:rsidRPr="0091039B" w:rsidRDefault="00C16CA2" w:rsidP="00AD5B30">
                  <w:pPr>
                    <w:jc w:val="center"/>
                    <w:rPr>
                      <w:rFonts w:ascii="Times New Roman" w:hAnsi="Times New Roman" w:cs="Times New Roman"/>
                      <w:b/>
                      <w:sz w:val="20"/>
                      <w:szCs w:val="20"/>
                    </w:rPr>
                  </w:pPr>
                  <w:r w:rsidRPr="0091039B">
                    <w:rPr>
                      <w:rFonts w:ascii="Times New Roman" w:hAnsi="Times New Roman" w:cs="Times New Roman"/>
                      <w:b/>
                      <w:sz w:val="20"/>
                      <w:szCs w:val="20"/>
                    </w:rPr>
                    <w:t>Short-Term</w:t>
                  </w:r>
                  <w:r>
                    <w:rPr>
                      <w:rFonts w:ascii="Times New Roman" w:hAnsi="Times New Roman" w:cs="Times New Roman"/>
                      <w:b/>
                      <w:sz w:val="20"/>
                      <w:szCs w:val="20"/>
                    </w:rPr>
                    <w:t xml:space="preserve"> Goals</w:t>
                  </w:r>
                </w:p>
              </w:txbxContent>
            </v:textbox>
          </v:roundrect>
        </w:pict>
      </w:r>
      <w:r>
        <w:rPr>
          <w:rFonts w:ascii="Times New Roman" w:hAnsi="Times New Roman" w:cs="Times New Roman"/>
          <w:noProof/>
          <w:sz w:val="24"/>
          <w:szCs w:val="24"/>
        </w:rPr>
        <w:pict>
          <v:roundrect id="_x0000_s1041" style="position:absolute;margin-left:466.65pt;margin-top:0;width:149.05pt;height:21.15pt;z-index:251683328" arcsize="10923f" o:regroupid="1" fillcolor="#95b3d7 [1940]" strokecolor="#4f81bd [3204]" strokeweight="1pt">
            <v:fill color2="#4f81bd [3204]" focus="50%" type="gradient"/>
            <v:shadow on="t" type="perspective" color="#243f60 [1604]" offset="1pt" offset2="-3pt"/>
            <v:textbox style="mso-next-textbox:#_x0000_s1041">
              <w:txbxContent>
                <w:p w:rsidR="00C16CA2" w:rsidRPr="0091039B" w:rsidRDefault="00C16CA2" w:rsidP="00AD5B30">
                  <w:pPr>
                    <w:jc w:val="center"/>
                    <w:rPr>
                      <w:rFonts w:ascii="Times New Roman" w:hAnsi="Times New Roman" w:cs="Times New Roman"/>
                      <w:b/>
                      <w:sz w:val="20"/>
                      <w:szCs w:val="20"/>
                    </w:rPr>
                  </w:pPr>
                  <w:r>
                    <w:rPr>
                      <w:rFonts w:ascii="Times New Roman" w:hAnsi="Times New Roman" w:cs="Times New Roman"/>
                      <w:b/>
                      <w:sz w:val="20"/>
                      <w:szCs w:val="20"/>
                    </w:rPr>
                    <w:t>Outcome</w:t>
                  </w:r>
                </w:p>
              </w:txbxContent>
            </v:textbox>
          </v:roundrect>
        </w:pict>
      </w:r>
      <w:r>
        <w:rPr>
          <w:rFonts w:ascii="Times New Roman" w:hAnsi="Times New Roman" w:cs="Times New Roman"/>
          <w:noProof/>
          <w:sz w:val="24"/>
          <w:szCs w:val="24"/>
        </w:rPr>
        <w:pict>
          <v:roundrect id="_x0000_s1033" style="position:absolute;margin-left:3in;margin-top:-1.7pt;width:119.45pt;height:21.15pt;z-index:251675136" arcsize="10923f" o:regroupid="1" fillcolor="#95b3d7 [1940]" strokecolor="#4f81bd [3204]" strokeweight="1pt">
            <v:fill color2="#4f81bd [3204]" focus="50%" type="gradient"/>
            <v:shadow on="t" type="perspective" color="#243f60 [1604]" offset="1pt" offset2="-3pt"/>
            <v:textbox style="mso-next-textbox:#_x0000_s1033">
              <w:txbxContent>
                <w:p w:rsidR="00C16CA2" w:rsidRPr="0091039B" w:rsidRDefault="00C16CA2" w:rsidP="00AD5B30">
                  <w:pPr>
                    <w:jc w:val="center"/>
                    <w:rPr>
                      <w:rFonts w:ascii="Times New Roman" w:hAnsi="Times New Roman" w:cs="Times New Roman"/>
                      <w:b/>
                      <w:sz w:val="20"/>
                      <w:szCs w:val="20"/>
                    </w:rPr>
                  </w:pPr>
                  <w:r>
                    <w:rPr>
                      <w:rFonts w:ascii="Times New Roman" w:hAnsi="Times New Roman" w:cs="Times New Roman"/>
                      <w:b/>
                      <w:sz w:val="20"/>
                      <w:szCs w:val="20"/>
                    </w:rPr>
                    <w:t>Output</w:t>
                  </w:r>
                </w:p>
              </w:txbxContent>
            </v:textbox>
          </v:roundrect>
        </w:pict>
      </w:r>
      <w:r>
        <w:rPr>
          <w:rFonts w:ascii="Times New Roman" w:hAnsi="Times New Roman" w:cs="Times New Roman"/>
          <w:noProof/>
          <w:sz w:val="24"/>
          <w:szCs w:val="24"/>
        </w:rPr>
        <w:pict>
          <v:roundrect id="_x0000_s1032" style="position:absolute;margin-left:22.05pt;margin-top:-.85pt;width:69.45pt;height:22pt;z-index:251674112" arcsize="10923f" o:regroupid="1" fillcolor="#95b3d7 [1940]" strokecolor="#4f81bd [3204]" strokeweight="1pt">
            <v:fill color2="#4f81bd [3204]" focus="50%" type="gradient"/>
            <v:shadow on="t" type="perspective" color="#243f60 [1604]" offset="1pt" offset2="-3pt"/>
            <v:textbox style="mso-next-textbox:#_x0000_s1032">
              <w:txbxContent>
                <w:p w:rsidR="00C16CA2" w:rsidRPr="0091039B" w:rsidRDefault="00C16CA2" w:rsidP="00AD5B30">
                  <w:pPr>
                    <w:jc w:val="center"/>
                    <w:rPr>
                      <w:rFonts w:ascii="Times New Roman" w:hAnsi="Times New Roman" w:cs="Times New Roman"/>
                      <w:b/>
                      <w:sz w:val="20"/>
                      <w:szCs w:val="20"/>
                    </w:rPr>
                  </w:pPr>
                  <w:r w:rsidRPr="0091039B">
                    <w:rPr>
                      <w:rFonts w:ascii="Times New Roman" w:hAnsi="Times New Roman" w:cs="Times New Roman"/>
                      <w:b/>
                      <w:sz w:val="20"/>
                      <w:szCs w:val="20"/>
                    </w:rPr>
                    <w:t>Input</w:t>
                  </w:r>
                </w:p>
              </w:txbxContent>
            </v:textbox>
          </v:roundrect>
        </w:pict>
      </w:r>
    </w:p>
    <w:p w:rsidR="00AD5B30" w:rsidRDefault="00201963" w:rsidP="00764626">
      <w:pPr>
        <w:spacing w:after="0" w:line="480" w:lineRule="auto"/>
        <w:rPr>
          <w:rFonts w:ascii="Times New Roman" w:hAnsi="Times New Roman" w:cs="Times New Roman"/>
          <w:sz w:val="24"/>
          <w:szCs w:val="24"/>
        </w:rPr>
      </w:pPr>
      <w:r>
        <w:rPr>
          <w:rFonts w:ascii="Times New Roman" w:hAnsi="Times New Roman" w:cs="Times New Roman"/>
          <w:noProof/>
          <w:sz w:val="24"/>
          <w:szCs w:val="24"/>
        </w:rPr>
        <w:pict>
          <v:roundrect id="_x0000_s1034" style="position:absolute;margin-left:231.2pt;margin-top:20.7pt;width:94.05pt;height:40.25pt;z-index:251676160" arcsize="10923f" o:regroupid="1" fillcolor="#95b3d7 [1940]" strokecolor="#4f81bd [3204]" strokeweight="1pt">
            <v:fill color2="#4f81bd [3204]" focus="50%" type="gradient"/>
            <v:shadow on="t" type="perspective" color="#243f60 [1604]" offset="1pt" offset2="-3pt"/>
            <v:textbox style="mso-next-textbox:#_x0000_s1034">
              <w:txbxContent>
                <w:p w:rsidR="00C16CA2" w:rsidRPr="003B339F" w:rsidRDefault="00C16CA2" w:rsidP="00AD5B30">
                  <w:pPr>
                    <w:jc w:val="center"/>
                    <w:rPr>
                      <w:rFonts w:ascii="Times New Roman" w:hAnsi="Times New Roman" w:cs="Times New Roman"/>
                      <w:b/>
                      <w:sz w:val="20"/>
                      <w:szCs w:val="20"/>
                    </w:rPr>
                  </w:pPr>
                  <w:r w:rsidRPr="003B339F">
                    <w:rPr>
                      <w:rFonts w:ascii="Times New Roman" w:hAnsi="Times New Roman" w:cs="Times New Roman"/>
                      <w:b/>
                      <w:sz w:val="20"/>
                      <w:szCs w:val="20"/>
                    </w:rPr>
                    <w:t xml:space="preserve">Identify a school </w:t>
                  </w:r>
                  <w:r>
                    <w:rPr>
                      <w:rFonts w:ascii="Times New Roman" w:hAnsi="Times New Roman" w:cs="Times New Roman"/>
                      <w:b/>
                      <w:sz w:val="20"/>
                      <w:szCs w:val="20"/>
                    </w:rPr>
                    <w:t>district</w:t>
                  </w:r>
                </w:p>
              </w:txbxContent>
            </v:textbox>
          </v:roundrect>
        </w:pict>
      </w:r>
      <w:r>
        <w:rPr>
          <w:rFonts w:ascii="Times New Roman" w:hAnsi="Times New Roman" w:cs="Times New Roman"/>
          <w:noProof/>
          <w:sz w:val="24"/>
          <w:szCs w:val="24"/>
        </w:rPr>
        <w:pict>
          <v:shapetype id="_x0000_t32" coordsize="21600,21600" o:spt="32" o:oned="t" path="m,l21600,21600e" filled="f">
            <v:path arrowok="t" fillok="f" o:connecttype="none"/>
            <o:lock v:ext="edit" shapetype="t"/>
          </v:shapetype>
          <v:shape id="_x0000_s1073" type="#_x0000_t32" style="position:absolute;margin-left:135.55pt;margin-top:387.55pt;width:20.35pt;height:0;z-index:251716096" o:connectortype="straight" o:regroupid="1">
            <v:stroke endarrow="block"/>
          </v:shape>
        </w:pict>
      </w:r>
      <w:r>
        <w:rPr>
          <w:rFonts w:ascii="Times New Roman" w:hAnsi="Times New Roman" w:cs="Times New Roman"/>
          <w:noProof/>
          <w:sz w:val="24"/>
          <w:szCs w:val="24"/>
        </w:rPr>
        <w:pict>
          <v:shapetype id="_x0000_t9" coordsize="21600,21600" o:spt="9" adj="5400" path="m@0,l,10800@0,21600@1,21600,21600,10800@1,xe">
            <v:stroke joinstyle="miter"/>
            <v:formulas>
              <v:f eqn="val #0"/>
              <v:f eqn="sum width 0 #0"/>
              <v:f eqn="sum height 0 #0"/>
              <v:f eqn="prod @0 2929 10000"/>
              <v:f eqn="sum width 0 @3"/>
              <v:f eqn="sum height 0 @3"/>
            </v:formulas>
            <v:path gradientshapeok="t" o:connecttype="rect" textboxrect="1800,1800,19800,19800;3600,3600,18000,18000;6300,6300,15300,15300"/>
            <v:handles>
              <v:h position="#0,topLeft" xrange="0,10800"/>
            </v:handles>
          </v:shapetype>
          <v:shape id="_x0000_s1030" type="#_x0000_t9" style="position:absolute;margin-left:-3.4pt;margin-top:352.7pt;width:118.6pt;height:61.05pt;z-index:251672064" o:regroupid="1" fillcolor="#6bcf77">
            <v:fill color2="fill darken(118)" rotate="t" method="linear sigma" focus="-50%" type="gradient"/>
            <v:textbox style="mso-next-textbox:#_x0000_s1030">
              <w:txbxContent>
                <w:p w:rsidR="00C16CA2" w:rsidRPr="004D6F6E" w:rsidRDefault="00C16CA2" w:rsidP="00AD5B30">
                  <w:pPr>
                    <w:jc w:val="center"/>
                    <w:rPr>
                      <w:rFonts w:ascii="Times New Roman" w:hAnsi="Times New Roman" w:cs="Times New Roman"/>
                      <w:b/>
                      <w:sz w:val="20"/>
                      <w:szCs w:val="20"/>
                    </w:rPr>
                  </w:pPr>
                  <w:r w:rsidRPr="004D6F6E">
                    <w:rPr>
                      <w:rFonts w:ascii="Times New Roman" w:hAnsi="Times New Roman" w:cs="Times New Roman"/>
                      <w:b/>
                      <w:sz w:val="20"/>
                      <w:szCs w:val="20"/>
                    </w:rPr>
                    <w:t>Acquire audio/visual equipment</w:t>
                  </w:r>
                </w:p>
              </w:txbxContent>
            </v:textbox>
          </v:shape>
        </w:pict>
      </w:r>
      <w:r>
        <w:rPr>
          <w:rFonts w:ascii="Times New Roman" w:hAnsi="Times New Roman" w:cs="Times New Roman"/>
          <w:noProof/>
          <w:sz w:val="24"/>
          <w:szCs w:val="24"/>
        </w:rPr>
        <w:pict>
          <v:shapetype id="_x0000_t86" coordsize="21600,21600" o:spt="86" adj="1800" path="m,qx21600@0l21600@1qy,21600e" filled="f">
            <v:formulas>
              <v:f eqn="val #0"/>
              <v:f eqn="sum 21600 0 #0"/>
              <v:f eqn="prod #0 9598 32768"/>
              <v:f eqn="sum 21600 0 @2"/>
            </v:formulas>
            <v:path arrowok="t" gradientshapeok="t" o:connecttype="custom" o:connectlocs="0,0;0,21600;21600,10800" textboxrect="0,@2,15274,@3"/>
            <v:handles>
              <v:h position="bottomRight,#0" yrange="0,10800"/>
            </v:handles>
          </v:shapetype>
          <v:shape id="_x0000_s1061" type="#_x0000_t86" style="position:absolute;margin-left:120.2pt;margin-top:144.35pt;width:8.6pt;height:285.35pt;z-index:251703808" o:regroupid="1"/>
        </w:pict>
      </w:r>
      <w:r>
        <w:rPr>
          <w:rFonts w:ascii="Times New Roman" w:hAnsi="Times New Roman" w:cs="Times New Roman"/>
          <w:noProof/>
          <w:sz w:val="24"/>
          <w:szCs w:val="24"/>
        </w:rPr>
        <w:pict>
          <v:shape id="_x0000_s1072" type="#_x0000_t32" style="position:absolute;margin-left:135.55pt;margin-top:295.05pt;width:20.35pt;height:0;z-index:251715072" o:connectortype="straight" o:regroupid="1">
            <v:stroke endarrow="block"/>
          </v:shape>
        </w:pict>
      </w:r>
      <w:r>
        <w:rPr>
          <w:rFonts w:ascii="Times New Roman" w:hAnsi="Times New Roman" w:cs="Times New Roman"/>
          <w:noProof/>
          <w:sz w:val="24"/>
          <w:szCs w:val="24"/>
        </w:rPr>
        <w:pict>
          <v:shape id="_x0000_s1029" type="#_x0000_t9" style="position:absolute;margin-left:-2.55pt;margin-top:261.1pt;width:118.6pt;height:69.45pt;z-index:251671040" o:regroupid="1" fillcolor="#6bcf77">
            <v:fill color2="fill darken(118)" rotate="t" method="linear sigma" focus="-50%" type="gradient"/>
            <v:textbox style="mso-next-textbox:#_x0000_s1029">
              <w:txbxContent>
                <w:p w:rsidR="00C16CA2" w:rsidRPr="00B150F9" w:rsidRDefault="00C16CA2" w:rsidP="00AD5B30">
                  <w:pPr>
                    <w:jc w:val="center"/>
                    <w:rPr>
                      <w:rFonts w:ascii="Times New Roman" w:hAnsi="Times New Roman" w:cs="Times New Roman"/>
                      <w:b/>
                      <w:sz w:val="20"/>
                      <w:szCs w:val="20"/>
                    </w:rPr>
                  </w:pPr>
                  <w:r w:rsidRPr="00B150F9">
                    <w:rPr>
                      <w:rFonts w:ascii="Times New Roman" w:hAnsi="Times New Roman" w:cs="Times New Roman"/>
                      <w:b/>
                      <w:sz w:val="20"/>
                      <w:szCs w:val="20"/>
                    </w:rPr>
                    <w:t>Acquire standardized assessments</w:t>
                  </w:r>
                </w:p>
              </w:txbxContent>
            </v:textbox>
          </v:shape>
        </w:pict>
      </w:r>
      <w:r>
        <w:rPr>
          <w:rFonts w:ascii="Times New Roman" w:hAnsi="Times New Roman" w:cs="Times New Roman"/>
          <w:noProof/>
          <w:sz w:val="24"/>
          <w:szCs w:val="24"/>
        </w:rPr>
        <w:pict>
          <v:shape id="_x0000_s1077" type="#_x0000_t32" style="position:absolute;margin-left:374.7pt;margin-top:371.35pt;width:20.35pt;height:0;z-index:251720192" o:connectortype="straight" o:regroupid="1">
            <v:stroke endarrow="block"/>
          </v:shape>
        </w:pict>
      </w:r>
      <w:r>
        <w:rPr>
          <w:rFonts w:ascii="Times New Roman" w:hAnsi="Times New Roman" w:cs="Times New Roman"/>
          <w:noProof/>
          <w:sz w:val="24"/>
          <w:szCs w:val="24"/>
        </w:rPr>
        <w:pict>
          <v:shape id="_x0000_s1076" type="#_x0000_t32" style="position:absolute;margin-left:376.05pt;margin-top:254.65pt;width:20.35pt;height:0;z-index:251719168" o:connectortype="straight" o:regroupid="1">
            <v:stroke endarrow="block"/>
          </v:shape>
        </w:pict>
      </w:r>
      <w:r>
        <w:rPr>
          <w:rFonts w:ascii="Times New Roman" w:hAnsi="Times New Roman" w:cs="Times New Roman"/>
          <w:noProof/>
          <w:sz w:val="24"/>
          <w:szCs w:val="24"/>
        </w:rPr>
        <w:pict>
          <v:shape id="_x0000_s1075" type="#_x0000_t32" style="position:absolute;margin-left:376.05pt;margin-top:132.5pt;width:20.35pt;height:0;z-index:251718144" o:connectortype="straight" o:regroupid="1">
            <v:stroke endarrow="block"/>
          </v:shape>
        </w:pict>
      </w:r>
      <w:r>
        <w:rPr>
          <w:rFonts w:ascii="Times New Roman" w:hAnsi="Times New Roman" w:cs="Times New Roman"/>
          <w:noProof/>
          <w:sz w:val="24"/>
          <w:szCs w:val="24"/>
        </w:rPr>
        <w:pict>
          <v:shape id="_x0000_s1074" type="#_x0000_t86" style="position:absolute;margin-left:358.3pt;margin-top:10.5pt;width:7.15pt;height:480.3pt;z-index:251717120;mso-wrap-style:square;mso-width-percent:0;mso-height-percent:0;mso-left-percent:-10001;mso-top-percent:-10001;mso-wrap-distance-left:9pt;mso-wrap-distance-top:0;mso-wrap-distance-right:9pt;mso-wrap-distance-bottom:0;mso-position-horizontal:absolute;mso-position-horizontal-relative:text;mso-position-vertical:absolute;mso-position-vertical-relative:text;mso-width-percent:0;mso-height-percent:0;mso-left-percent:-10001;mso-top-percent:-10001;mso-width-relative:page;mso-height-relative:page;mso-position-horizontal-col-start:0;mso-width-col-span:0;v-text-anchor:top" o:regroupid="1"/>
        </w:pict>
      </w:r>
      <w:r>
        <w:rPr>
          <w:rFonts w:ascii="Times New Roman" w:hAnsi="Times New Roman" w:cs="Times New Roman"/>
          <w:noProof/>
          <w:sz w:val="24"/>
          <w:szCs w:val="24"/>
        </w:rPr>
        <w:pict>
          <v:shapetype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_x0000_s1071" type="#_x0000_t85" style="position:absolute;margin-left:188.9pt;margin-top:20.7pt;width:7.15pt;height:457.4pt;z-index:251714048;mso-wrap-style:square;mso-width-percent:0;mso-height-percent:0;mso-left-percent:-10001;mso-top-percent:-10001;mso-wrap-distance-left:9pt;mso-wrap-distance-top:0;mso-wrap-distance-right:9pt;mso-wrap-distance-bottom:0;mso-position-horizontal:absolute;mso-position-horizontal-relative:text;mso-position-vertical:absolute;mso-position-vertical-relative:text;mso-width-percent:0;mso-height-percent:0;mso-left-percent:-10001;mso-top-percent:-10001;mso-width-relative:page;mso-height-relative:page;mso-position-horizontal-col-start:0;mso-width-col-span:0;v-text-anchor:top" o:regroupid="1"/>
        </w:pict>
      </w:r>
      <w:r>
        <w:rPr>
          <w:rFonts w:ascii="Times New Roman" w:hAnsi="Times New Roman" w:cs="Times New Roman"/>
          <w:noProof/>
          <w:sz w:val="24"/>
          <w:szCs w:val="24"/>
        </w:rPr>
        <w:pict>
          <v:shape id="_x0000_s1070" type="#_x0000_t32" style="position:absolute;margin-left:277pt;margin-top:422.2pt;width:0;height:17.8pt;z-index:251713024;mso-wrap-style:square;mso-wrap-distance-left:9pt;mso-wrap-distance-top:0;mso-wrap-distance-right:9pt;mso-wrap-distance-bottom:0;mso-position-horizontal-relative:text;mso-position-vertical-relative:text;mso-width-relative:page;mso-height-relative:page;mso-position-horizontal-col-start:0;mso-width-col-span:0;v-text-anchor:top" o:connectortype="straight" o:regroupid="1">
            <v:stroke endarrow="block"/>
          </v:shape>
        </w:pict>
      </w:r>
      <w:r>
        <w:rPr>
          <w:rFonts w:ascii="Times New Roman" w:hAnsi="Times New Roman" w:cs="Times New Roman"/>
          <w:noProof/>
          <w:sz w:val="24"/>
          <w:szCs w:val="24"/>
        </w:rPr>
        <w:pict>
          <v:shape id="_x0000_s1069" type="#_x0000_t32" style="position:absolute;margin-left:277.85pt;margin-top:353.8pt;width:0;height:17.55pt;z-index:251712000;mso-wrap-style:square;mso-wrap-distance-left:9pt;mso-wrap-distance-top:0;mso-wrap-distance-right:9pt;mso-wrap-distance-bottom:0;mso-position-horizontal-relative:text;mso-position-vertical-relative:text;mso-width-relative:page;mso-height-relative:page;mso-position-horizontal-col-start:0;mso-width-col-span:0;v-text-anchor:top" o:connectortype="straight" o:regroupid="1">
            <v:stroke endarrow="block"/>
          </v:shape>
        </w:pict>
      </w:r>
      <w:r>
        <w:rPr>
          <w:rFonts w:ascii="Times New Roman" w:hAnsi="Times New Roman" w:cs="Times New Roman"/>
          <w:noProof/>
          <w:sz w:val="24"/>
          <w:szCs w:val="24"/>
        </w:rPr>
        <w:pict>
          <v:shape id="_x0000_s1068" type="#_x0000_t32" style="position:absolute;margin-left:277pt;margin-top:288.35pt;width:0;height:17.75pt;z-index:251710976;mso-wrap-style:square;mso-wrap-distance-left:9pt;mso-wrap-distance-top:0;mso-wrap-distance-right:9pt;mso-wrap-distance-bottom:0;mso-position-horizontal-relative:text;mso-position-vertical-relative:text;mso-width-relative:page;mso-height-relative:page;mso-position-horizontal-col-start:0;mso-width-col-span:0;v-text-anchor:top" o:connectortype="straight" o:regroupid="1">
            <v:stroke endarrow="block"/>
          </v:shape>
        </w:pict>
      </w:r>
      <w:r>
        <w:rPr>
          <w:rFonts w:ascii="Times New Roman" w:hAnsi="Times New Roman" w:cs="Times New Roman"/>
          <w:noProof/>
          <w:sz w:val="24"/>
          <w:szCs w:val="24"/>
        </w:rPr>
        <w:pict>
          <v:shape id="_x0000_s1067" type="#_x0000_t32" style="position:absolute;margin-left:277.85pt;margin-top:204.8pt;width:0;height:18.35pt;z-index:251709952;mso-wrap-style:square;mso-wrap-distance-left:9pt;mso-wrap-distance-top:0;mso-wrap-distance-right:9pt;mso-wrap-distance-bottom:0;mso-position-horizontal-relative:text;mso-position-vertical-relative:text;mso-width-relative:page;mso-height-relative:page;mso-position-horizontal-col-start:0;mso-width-col-span:0;v-text-anchor:top" o:connectortype="straight" o:regroupid="1">
            <v:stroke endarrow="block"/>
          </v:shape>
        </w:pict>
      </w:r>
      <w:r>
        <w:rPr>
          <w:rFonts w:ascii="Times New Roman" w:hAnsi="Times New Roman" w:cs="Times New Roman"/>
          <w:noProof/>
          <w:sz w:val="24"/>
          <w:szCs w:val="24"/>
        </w:rPr>
        <w:pict>
          <v:shape id="_x0000_s1066" type="#_x0000_t32" style="position:absolute;margin-left:277.85pt;margin-top:144.35pt;width:0;height:17.15pt;z-index:251708928;mso-wrap-style:square;mso-wrap-distance-left:9pt;mso-wrap-distance-top:0;mso-wrap-distance-right:9pt;mso-wrap-distance-bottom:0;mso-position-horizontal-relative:text;mso-position-vertical-relative:text;mso-width-relative:page;mso-height-relative:page;mso-position-horizontal-col-start:0;mso-width-col-span:0;v-text-anchor:top" o:connectortype="straight" o:regroupid="1">
            <v:stroke endarrow="block"/>
          </v:shape>
        </w:pict>
      </w:r>
      <w:r>
        <w:rPr>
          <w:rFonts w:ascii="Times New Roman" w:hAnsi="Times New Roman" w:cs="Times New Roman"/>
          <w:noProof/>
          <w:sz w:val="24"/>
          <w:szCs w:val="24"/>
        </w:rPr>
        <w:pict>
          <v:shape id="_x0000_s1065" type="#_x0000_t32" style="position:absolute;margin-left:277.85pt;margin-top:63.9pt;width:0;height:15.25pt;z-index:251707904;mso-wrap-style:square;mso-wrap-distance-left:9pt;mso-wrap-distance-top:0;mso-wrap-distance-right:9pt;mso-wrap-distance-bottom:0;mso-position-horizontal-relative:text;mso-position-vertical-relative:text;mso-width-relative:page;mso-height-relative:page;mso-position-horizontal-col-start:0;mso-width-col-span:0;v-text-anchor:top" o:connectortype="straight" o:regroupid="1">
            <v:stroke endarrow="block"/>
          </v:shape>
        </w:pict>
      </w:r>
      <w:r>
        <w:rPr>
          <w:rFonts w:ascii="Times New Roman" w:hAnsi="Times New Roman" w:cs="Times New Roman"/>
          <w:noProof/>
          <w:sz w:val="24"/>
          <w:szCs w:val="24"/>
        </w:rPr>
        <w:pict>
          <v:shape id="_x0000_s1064" type="#_x0000_t32" style="position:absolute;margin-left:57.6pt;margin-top:124pt;width:0;height:20.35pt;z-index:251706880;mso-wrap-style:square;mso-left-percent:-10001;mso-top-percent:-10001;mso-wrap-distance-left:9pt;mso-wrap-distance-top:0;mso-wrap-distance-right:9pt;mso-wrap-distance-bottom:0;mso-position-horizontal:absolute;mso-position-horizontal-relative:text;mso-position-vertical:absolute;mso-position-vertical-relative:text;mso-left-percent:-10001;mso-top-percent:-10001;mso-width-relative:page;mso-height-relative:page;mso-position-horizontal-col-start:0;mso-width-col-span:0;v-text-anchor:top" o:connectortype="straight" o:regroupid="1">
            <v:stroke endarrow="block"/>
          </v:shape>
        </w:pict>
      </w:r>
      <w:r>
        <w:rPr>
          <w:rFonts w:ascii="Times New Roman" w:hAnsi="Times New Roman" w:cs="Times New Roman"/>
          <w:noProof/>
          <w:sz w:val="24"/>
          <w:szCs w:val="24"/>
        </w:rPr>
        <w:pict>
          <v:shape id="_x0000_s1063" type="#_x0000_t85" style="position:absolute;margin-left:50.8pt;margin-top:59.6pt;width:11.05pt;height:117.75pt;rotation:270;z-index:251705856;mso-wrap-style:square;mso-left-percent:-10001;mso-top-percent:-10001;mso-wrap-distance-left:9pt;mso-wrap-distance-top:0;mso-wrap-distance-right:9pt;mso-wrap-distance-bottom:0;mso-position-horizontal:absolute;mso-position-horizontal-relative:text;mso-position-vertical:absolute;mso-position-vertical-relative:text;mso-left-percent:-10001;mso-top-percent:-10001;mso-width-relative:page;mso-height-relative:page;mso-position-horizontal-col-start:0;mso-width-col-span:0;v-text-anchor:top" o:regroupid="1"/>
        </w:pict>
      </w:r>
      <w:r>
        <w:rPr>
          <w:rFonts w:ascii="Times New Roman" w:hAnsi="Times New Roman" w:cs="Times New Roman"/>
          <w:noProof/>
          <w:sz w:val="24"/>
          <w:szCs w:val="24"/>
        </w:rPr>
        <w:pict>
          <v:shape id="_x0000_s1062" type="#_x0000_t32" style="position:absolute;margin-left:135.55pt;margin-top:197.7pt;width:20.35pt;height:0;z-index:251704832" o:connectortype="straight" o:regroupid="1">
            <v:stroke endarrow="block"/>
          </v:shape>
        </w:pict>
      </w:r>
      <w:r>
        <w:rPr>
          <w:rFonts w:ascii="Times New Roman" w:hAnsi="Times New Roman" w:cs="Times New Roman"/>
          <w:noProof/>
          <w:sz w:val="24"/>
          <w:szCs w:val="24"/>
        </w:rPr>
        <w:pict>
          <v:shape id="_x0000_s1060" type="#_x0000_t9" style="position:absolute;margin-left:12.75pt;margin-top:3.75pt;width:86.4pt;height:69.45pt;z-index:251702784" o:regroupid="1" fillcolor="#6bcf77" strokecolor="#9bbb59 [3206]" strokeweight="1pt">
            <v:fill color2="fill darken(118)" rotate="t" method="linear sigma" focus="-50%" type="gradient"/>
            <v:shadow on="t" type="perspective" color="#4e6128 [1606]" offset="1pt" offset2="-3pt"/>
            <v:textbox style="mso-next-textbox:#_x0000_s1060">
              <w:txbxContent>
                <w:p w:rsidR="00C16CA2" w:rsidRPr="00B150F9" w:rsidRDefault="00C16CA2" w:rsidP="00AD5B30">
                  <w:pPr>
                    <w:jc w:val="center"/>
                    <w:rPr>
                      <w:rFonts w:ascii="Times New Roman" w:hAnsi="Times New Roman" w:cs="Times New Roman"/>
                      <w:b/>
                      <w:sz w:val="20"/>
                      <w:szCs w:val="20"/>
                    </w:rPr>
                  </w:pPr>
                  <w:r>
                    <w:rPr>
                      <w:rFonts w:ascii="Times New Roman" w:hAnsi="Times New Roman" w:cs="Times New Roman"/>
                      <w:b/>
                      <w:sz w:val="20"/>
                      <w:szCs w:val="20"/>
                    </w:rPr>
                    <w:t>Research</w:t>
                  </w:r>
                  <w:r w:rsidRPr="00B150F9">
                    <w:rPr>
                      <w:rFonts w:ascii="Times New Roman" w:hAnsi="Times New Roman" w:cs="Times New Roman"/>
                      <w:b/>
                      <w:sz w:val="20"/>
                      <w:szCs w:val="20"/>
                    </w:rPr>
                    <w:t xml:space="preserve"> best practice</w:t>
                  </w:r>
                </w:p>
              </w:txbxContent>
            </v:textbox>
          </v:shape>
        </w:pict>
      </w:r>
      <w:r>
        <w:rPr>
          <w:rFonts w:ascii="Times New Roman" w:hAnsi="Times New Roman" w:cs="Times New Roman"/>
          <w:noProof/>
          <w:sz w:val="24"/>
          <w:szCs w:val="24"/>
        </w:rPr>
        <w:pict>
          <v:shape id="_x0000_s1059" type="#_x0000_t9" style="position:absolute;margin-left:61.9pt;margin-top:79.15pt;width:94pt;height:24.55pt;z-index:251701760" o:regroupid="1" fillcolor="#6bcf77">
            <v:fill color2="fill darken(118)" rotate="t" method="linear sigma" focus="-50%" type="gradient"/>
            <v:textbox style="mso-next-textbox:#_x0000_s1059">
              <w:txbxContent>
                <w:p w:rsidR="00C16CA2" w:rsidRPr="00B150F9" w:rsidRDefault="00C16CA2" w:rsidP="00AD5B30">
                  <w:pPr>
                    <w:jc w:val="center"/>
                    <w:rPr>
                      <w:rFonts w:ascii="Times New Roman" w:hAnsi="Times New Roman" w:cs="Times New Roman"/>
                      <w:b/>
                      <w:sz w:val="20"/>
                      <w:szCs w:val="20"/>
                    </w:rPr>
                  </w:pPr>
                  <w:r w:rsidRPr="00B150F9">
                    <w:rPr>
                      <w:rFonts w:ascii="Times New Roman" w:hAnsi="Times New Roman" w:cs="Times New Roman"/>
                      <w:b/>
                      <w:sz w:val="20"/>
                      <w:szCs w:val="20"/>
                    </w:rPr>
                    <w:t>Funding</w:t>
                  </w:r>
                </w:p>
              </w:txbxContent>
            </v:textbox>
          </v:shape>
        </w:pict>
      </w:r>
      <w:r>
        <w:rPr>
          <w:rFonts w:ascii="Times New Roman" w:hAnsi="Times New Roman" w:cs="Times New Roman"/>
          <w:noProof/>
          <w:sz w:val="24"/>
          <w:szCs w:val="24"/>
        </w:rPr>
        <w:pict>
          <v:shapetype id="_x0000_t21" coordsize="21600,21600" o:spt="21" adj="3600" path="m@0,qy0@0l0@2qx@0,21600l@1,21600qy21600@2l21600@0qx@1,xe">
            <v:stroke joinstyle="miter"/>
            <v:formulas>
              <v:f eqn="val #0"/>
              <v:f eqn="sum width 0 #0"/>
              <v:f eqn="sum height 0 #0"/>
              <v:f eqn="prod @0 7071 10000"/>
              <v:f eqn="sum width 0 @3"/>
              <v:f eqn="sum height 0 @3"/>
              <v:f eqn="val width"/>
              <v:f eqn="val height"/>
              <v:f eqn="prod width 1 2"/>
              <v:f eqn="prod height 1 2"/>
            </v:formulas>
            <v:path gradientshapeok="t" limo="10800,10800" o:connecttype="custom" o:connectlocs="@8,0;0,@9;@8,@7;@6,@9" textboxrect="@3,@3,@4,@5"/>
            <v:handles>
              <v:h position="#0,topLeft" switch="" xrange="0,10800"/>
            </v:handles>
          </v:shapetype>
          <v:shape id="_x0000_s1058" type="#_x0000_t21" style="position:absolute;margin-left:395.05pt;margin-top:396.8pt;width:99.15pt;height:56.7pt;z-index:251700736" o:regroupid="1" fillcolor="#fabf8f [1945]" strokecolor="#f79646 [3209]" strokeweight="1pt">
            <v:fill color2="#f79646 [3209]" focus="50%" type="gradient"/>
            <v:shadow on="t" type="perspective" color="#974706 [1609]" offset="1pt" offset2="-3pt"/>
            <v:textbox style="mso-next-textbox:#_x0000_s1058">
              <w:txbxContent>
                <w:p w:rsidR="00C16CA2" w:rsidRPr="009838EB" w:rsidRDefault="00C16CA2" w:rsidP="00AD5B30">
                  <w:pPr>
                    <w:jc w:val="center"/>
                    <w:rPr>
                      <w:rFonts w:ascii="Times New Roman" w:hAnsi="Times New Roman" w:cs="Times New Roman"/>
                      <w:b/>
                      <w:sz w:val="20"/>
                      <w:szCs w:val="20"/>
                    </w:rPr>
                  </w:pPr>
                  <w:r>
                    <w:rPr>
                      <w:rFonts w:ascii="Times New Roman" w:hAnsi="Times New Roman" w:cs="Times New Roman"/>
                      <w:b/>
                      <w:sz w:val="20"/>
                      <w:szCs w:val="20"/>
                    </w:rPr>
                    <w:t>Increase in employment</w:t>
                  </w:r>
                </w:p>
              </w:txbxContent>
            </v:textbox>
          </v:shape>
        </w:pict>
      </w:r>
      <w:r>
        <w:rPr>
          <w:rFonts w:ascii="Times New Roman" w:hAnsi="Times New Roman" w:cs="Times New Roman"/>
          <w:noProof/>
          <w:sz w:val="24"/>
          <w:szCs w:val="24"/>
        </w:rPr>
        <w:pict>
          <v:rect id="_x0000_s1057" style="position:absolute;margin-left:499.75pt;margin-top:387.55pt;width:91.7pt;height:93.25pt;z-index:251699712" o:regroupid="1" fillcolor="#fabf8f [1945]" strokecolor="#f79646 [3209]" strokeweight="1pt">
            <v:fill color2="#f79646 [3209]" focus="50%" type="gradient"/>
            <v:shadow on="t" type="perspective" color="#974706 [1609]" offset="1pt" offset2="-3pt"/>
            <v:textbox style="mso-next-textbox:#_x0000_s1057">
              <w:txbxContent>
                <w:p w:rsidR="00C16CA2" w:rsidRPr="009838EB" w:rsidRDefault="00C16CA2" w:rsidP="00AD5B30">
                  <w:pPr>
                    <w:jc w:val="center"/>
                    <w:rPr>
                      <w:rFonts w:ascii="Times New Roman" w:hAnsi="Times New Roman" w:cs="Times New Roman"/>
                      <w:b/>
                      <w:sz w:val="20"/>
                      <w:szCs w:val="20"/>
                    </w:rPr>
                  </w:pPr>
                  <w:r w:rsidRPr="009838EB">
                    <w:rPr>
                      <w:rFonts w:ascii="Times New Roman" w:hAnsi="Times New Roman" w:cs="Times New Roman"/>
                      <w:b/>
                      <w:sz w:val="20"/>
                      <w:szCs w:val="20"/>
                    </w:rPr>
                    <w:t>Increase in post-secondary transition to a college, technical school, or employment</w:t>
                  </w:r>
                </w:p>
              </w:txbxContent>
            </v:textbox>
          </v:rect>
        </w:pict>
      </w:r>
      <w:r>
        <w:rPr>
          <w:rFonts w:ascii="Times New Roman" w:hAnsi="Times New Roman" w:cs="Times New Roman"/>
          <w:noProof/>
          <w:sz w:val="24"/>
          <w:szCs w:val="24"/>
        </w:rPr>
        <w:pict>
          <v:shape id="_x0000_s1056" type="#_x0000_t21" style="position:absolute;margin-left:617.55pt;margin-top:375.55pt;width:56.7pt;height:99.15pt;rotation:270;z-index:251698688" o:regroupid="1" fillcolor="#fabf8f [1945]" strokecolor="#f79646 [3209]" strokeweight="1pt">
            <v:fill color2="#f79646 [3209]" focus="50%" type="gradient"/>
            <v:shadow on="t" type="perspective" color="#974706 [1609]" offset="1pt" offset2="-3pt"/>
            <v:textbox style="mso-next-textbox:#_x0000_s1056">
              <w:txbxContent>
                <w:p w:rsidR="00C16CA2" w:rsidRPr="009838EB" w:rsidRDefault="00C16CA2" w:rsidP="00AD5B30">
                  <w:pPr>
                    <w:jc w:val="center"/>
                    <w:rPr>
                      <w:rFonts w:ascii="Times New Roman" w:hAnsi="Times New Roman" w:cs="Times New Roman"/>
                      <w:b/>
                      <w:sz w:val="20"/>
                      <w:szCs w:val="20"/>
                    </w:rPr>
                  </w:pPr>
                  <w:r w:rsidRPr="009838EB">
                    <w:rPr>
                      <w:rFonts w:ascii="Times New Roman" w:hAnsi="Times New Roman" w:cs="Times New Roman"/>
                      <w:b/>
                      <w:sz w:val="20"/>
                      <w:szCs w:val="20"/>
                    </w:rPr>
                    <w:t>Increase in graduation rate</w:t>
                  </w:r>
                </w:p>
              </w:txbxContent>
            </v:textbox>
          </v:shape>
        </w:pict>
      </w:r>
      <w:r>
        <w:rPr>
          <w:rFonts w:ascii="Times New Roman" w:hAnsi="Times New Roman" w:cs="Times New Roman"/>
          <w:noProof/>
          <w:sz w:val="24"/>
          <w:szCs w:val="24"/>
        </w:rPr>
        <w:pict>
          <v:oval id="_x0000_s1055" style="position:absolute;margin-left:388.65pt;margin-top:204.8pt;width:309.2pt;height:23.4pt;z-index:251697664" o:regroupid="1" fillcolor="#b2a1c7 [1943]" strokecolor="#8064a2 [3207]" strokeweight="1pt">
            <v:fill color2="#8064a2 [3207]" focus="50%" type="gradient"/>
            <v:shadow on="t" type="perspective" color="#3f3151 [1607]" offset="1pt" offset2="-3pt"/>
            <v:textbox style="mso-next-textbox:#_x0000_s1055">
              <w:txbxContent>
                <w:p w:rsidR="00C16CA2" w:rsidRPr="002A224A" w:rsidRDefault="00C16CA2" w:rsidP="00AD5B30">
                  <w:pPr>
                    <w:jc w:val="center"/>
                    <w:rPr>
                      <w:rFonts w:ascii="Times New Roman" w:hAnsi="Times New Roman" w:cs="Times New Roman"/>
                      <w:b/>
                      <w:sz w:val="20"/>
                      <w:szCs w:val="20"/>
                    </w:rPr>
                  </w:pPr>
                  <w:r w:rsidRPr="002A224A">
                    <w:rPr>
                      <w:rFonts w:ascii="Times New Roman" w:hAnsi="Times New Roman" w:cs="Times New Roman"/>
                      <w:b/>
                      <w:sz w:val="20"/>
                      <w:szCs w:val="20"/>
                    </w:rPr>
                    <w:t>Increase in positive social interactions</w:t>
                  </w:r>
                </w:p>
              </w:txbxContent>
            </v:textbox>
          </v:oval>
        </w:pict>
      </w:r>
      <w:r>
        <w:rPr>
          <w:rFonts w:ascii="Times New Roman" w:hAnsi="Times New Roman" w:cs="Times New Roman"/>
          <w:noProof/>
          <w:sz w:val="24"/>
          <w:szCs w:val="24"/>
        </w:rPr>
        <w:pict>
          <v:oval id="_x0000_s1054" style="position:absolute;margin-left:494.2pt;margin-top:138.4pt;width:115.7pt;height:59.3pt;z-index:251696640" o:regroupid="1" fillcolor="#b2a1c7 [1943]" strokecolor="#8064a2 [3207]" strokeweight="1pt">
            <v:fill color2="#8064a2 [3207]" focus="50%" type="gradient"/>
            <v:shadow on="t" type="perspective" color="#3f3151 [1607]" offset="1pt" offset2="-3pt"/>
            <v:textbox style="mso-next-textbox:#_x0000_s1054">
              <w:txbxContent>
                <w:p w:rsidR="00C16CA2" w:rsidRPr="002A224A" w:rsidRDefault="00C16CA2" w:rsidP="00AD5B30">
                  <w:pPr>
                    <w:jc w:val="center"/>
                    <w:rPr>
                      <w:rFonts w:ascii="Times New Roman" w:hAnsi="Times New Roman" w:cs="Times New Roman"/>
                      <w:b/>
                      <w:sz w:val="20"/>
                      <w:szCs w:val="20"/>
                    </w:rPr>
                  </w:pPr>
                  <w:r w:rsidRPr="002A224A">
                    <w:rPr>
                      <w:rFonts w:ascii="Times New Roman" w:hAnsi="Times New Roman" w:cs="Times New Roman"/>
                      <w:b/>
                      <w:sz w:val="20"/>
                      <w:szCs w:val="20"/>
                    </w:rPr>
                    <w:t>Decrease in aggressive/disruptive behavior</w:t>
                  </w:r>
                </w:p>
              </w:txbxContent>
            </v:textbox>
          </v:oval>
        </w:pict>
      </w:r>
      <w:r>
        <w:rPr>
          <w:rFonts w:ascii="Times New Roman" w:hAnsi="Times New Roman" w:cs="Times New Roman"/>
          <w:noProof/>
          <w:sz w:val="24"/>
          <w:szCs w:val="24"/>
        </w:rPr>
        <w:pict>
          <v:shapetype id="_x0000_t56" coordsize="21600,21600" o:spt="56" path="m10800,l,8259,4200,21600r13200,l21600,8259xe">
            <v:stroke joinstyle="miter"/>
            <v:path gradientshapeok="t" o:connecttype="custom" o:connectlocs="10800,0;0,8259;4200,21600;10800,21600;17400,21600;21600,8259" o:connectangles="270,180,90,90,90,0" textboxrect="4200,5077,17400,21600"/>
          </v:shapetype>
          <v:shape id="_x0000_s1053" type="#_x0000_t56" style="position:absolute;margin-left:487.3pt;margin-top:267.1pt;width:109pt;height:79.65pt;z-index:251695616" o:regroupid="1" fillcolor="#92cddc [1944]" strokecolor="#4bacc6 [3208]" strokeweight="1pt">
            <v:fill color2="#4bacc6 [3208]" focus="50%" type="gradient"/>
            <v:shadow on="t" type="perspective" color="#205867 [1608]" offset="1pt" offset2="-3pt"/>
            <v:textbox style="mso-next-textbox:#_x0000_s1053">
              <w:txbxContent>
                <w:p w:rsidR="00C16CA2" w:rsidRPr="009838EB" w:rsidRDefault="00C16CA2" w:rsidP="00AD5B30">
                  <w:pPr>
                    <w:jc w:val="center"/>
                    <w:rPr>
                      <w:rFonts w:ascii="Times New Roman" w:hAnsi="Times New Roman" w:cs="Times New Roman"/>
                      <w:b/>
                      <w:sz w:val="20"/>
                      <w:szCs w:val="20"/>
                    </w:rPr>
                  </w:pPr>
                  <w:r w:rsidRPr="009838EB">
                    <w:rPr>
                      <w:rFonts w:ascii="Times New Roman" w:hAnsi="Times New Roman" w:cs="Times New Roman"/>
                      <w:b/>
                      <w:sz w:val="20"/>
                      <w:szCs w:val="20"/>
                    </w:rPr>
                    <w:t>Decrease in school referrals</w:t>
                  </w:r>
                </w:p>
              </w:txbxContent>
            </v:textbox>
          </v:shape>
        </w:pict>
      </w:r>
      <w:r>
        <w:rPr>
          <w:rFonts w:ascii="Times New Roman" w:hAnsi="Times New Roman" w:cs="Times New Roman"/>
          <w:noProof/>
          <w:sz w:val="24"/>
          <w:szCs w:val="24"/>
        </w:rPr>
        <w:pict>
          <v:shape id="_x0000_s1052" type="#_x0000_t56" style="position:absolute;margin-left:597.9pt;margin-top:268.65pt;width:109.3pt;height:78.1pt;z-index:251694592" o:regroupid="1" fillcolor="#92cddc [1944]" strokecolor="#4bacc6 [3208]" strokeweight="1pt">
            <v:fill color2="#4bacc6 [3208]" focus="50%" type="gradient"/>
            <v:shadow on="t" type="perspective" color="#205867 [1608]" offset="1pt" offset2="-3pt"/>
            <v:textbox style="mso-next-textbox:#_x0000_s1052">
              <w:txbxContent>
                <w:p w:rsidR="00C16CA2" w:rsidRPr="009838EB" w:rsidRDefault="00C16CA2" w:rsidP="00AD5B30">
                  <w:pPr>
                    <w:jc w:val="center"/>
                    <w:rPr>
                      <w:rFonts w:ascii="Times New Roman" w:hAnsi="Times New Roman" w:cs="Times New Roman"/>
                      <w:b/>
                      <w:sz w:val="20"/>
                      <w:szCs w:val="20"/>
                    </w:rPr>
                  </w:pPr>
                  <w:r w:rsidRPr="009838EB">
                    <w:rPr>
                      <w:rFonts w:ascii="Times New Roman" w:hAnsi="Times New Roman" w:cs="Times New Roman"/>
                      <w:b/>
                      <w:sz w:val="20"/>
                      <w:szCs w:val="20"/>
                    </w:rPr>
                    <w:t>Increase academic performance</w:t>
                  </w:r>
                </w:p>
              </w:txbxContent>
            </v:textbox>
          </v:shape>
        </w:pict>
      </w:r>
      <w:r>
        <w:rPr>
          <w:rFonts w:ascii="Times New Roman" w:hAnsi="Times New Roman" w:cs="Times New Roman"/>
          <w:noProof/>
          <w:sz w:val="24"/>
          <w:szCs w:val="24"/>
        </w:rPr>
        <w:pict>
          <v:roundrect id="_x0000_s1051" style="position:absolute;margin-left:484.15pt;margin-top:237.55pt;width:119.5pt;height:23.55pt;z-index:251693568" arcsize="10923f" o:regroupid="1" fillcolor="#92cddc [1944]" strokecolor="#4bacc6 [3208]" strokeweight="1pt">
            <v:fill color2="#4bacc6 [3208]" focus="50%" type="gradient"/>
            <v:shadow on="t" type="perspective" color="#205867 [1608]" offset="1pt" offset2="-3pt"/>
            <v:textbox style="mso-next-textbox:#_x0000_s1051">
              <w:txbxContent>
                <w:p w:rsidR="00C16CA2" w:rsidRPr="009838EB" w:rsidRDefault="00C16CA2" w:rsidP="00AD5B30">
                  <w:pPr>
                    <w:jc w:val="center"/>
                    <w:rPr>
                      <w:rFonts w:ascii="Times New Roman" w:hAnsi="Times New Roman" w:cs="Times New Roman"/>
                      <w:b/>
                      <w:sz w:val="20"/>
                      <w:szCs w:val="20"/>
                    </w:rPr>
                  </w:pPr>
                  <w:r w:rsidRPr="009838EB">
                    <w:rPr>
                      <w:rFonts w:ascii="Times New Roman" w:hAnsi="Times New Roman" w:cs="Times New Roman"/>
                      <w:b/>
                      <w:sz w:val="20"/>
                      <w:szCs w:val="20"/>
                    </w:rPr>
                    <w:t>Medium-Term</w:t>
                  </w:r>
                  <w:r>
                    <w:rPr>
                      <w:rFonts w:ascii="Times New Roman" w:hAnsi="Times New Roman" w:cs="Times New Roman"/>
                      <w:b/>
                      <w:sz w:val="20"/>
                      <w:szCs w:val="20"/>
                    </w:rPr>
                    <w:t xml:space="preserve"> Goals</w:t>
                  </w:r>
                </w:p>
              </w:txbxContent>
            </v:textbox>
          </v:roundrect>
        </w:pict>
      </w:r>
      <w:r>
        <w:rPr>
          <w:rFonts w:ascii="Times New Roman" w:hAnsi="Times New Roman" w:cs="Times New Roman"/>
          <w:noProof/>
          <w:sz w:val="24"/>
          <w:szCs w:val="24"/>
        </w:rPr>
        <w:pict>
          <v:oval id="_x0000_s1050" style="position:absolute;margin-left:386.25pt;margin-top:63.9pt;width:91.5pt;height:60.1pt;z-index:251692544" o:regroupid="1" fillcolor="#b2a1c7 [1943]" strokecolor="#8064a2 [3207]" strokeweight="1pt">
            <v:fill color2="#8064a2 [3207]" focus="50%" type="gradient"/>
            <v:shadow on="t" type="perspective" color="#3f3151 [1607]" offset="1pt" offset2="-3pt"/>
            <v:textbox style="mso-next-textbox:#_x0000_s1050">
              <w:txbxContent>
                <w:p w:rsidR="00C16CA2" w:rsidRPr="00B67BD4" w:rsidRDefault="00C16CA2" w:rsidP="00AD5B30">
                  <w:pPr>
                    <w:jc w:val="center"/>
                    <w:rPr>
                      <w:rFonts w:ascii="Times New Roman" w:hAnsi="Times New Roman" w:cs="Times New Roman"/>
                      <w:b/>
                      <w:sz w:val="20"/>
                      <w:szCs w:val="20"/>
                    </w:rPr>
                  </w:pPr>
                  <w:r w:rsidRPr="00B67BD4">
                    <w:rPr>
                      <w:rFonts w:ascii="Times New Roman" w:hAnsi="Times New Roman" w:cs="Times New Roman"/>
                      <w:b/>
                      <w:sz w:val="20"/>
                      <w:szCs w:val="20"/>
                    </w:rPr>
                    <w:t>Decrease levels of anger</w:t>
                  </w:r>
                </w:p>
              </w:txbxContent>
            </v:textbox>
          </v:oval>
        </w:pict>
      </w:r>
      <w:r>
        <w:rPr>
          <w:rFonts w:ascii="Times New Roman" w:hAnsi="Times New Roman" w:cs="Times New Roman"/>
          <w:noProof/>
          <w:sz w:val="24"/>
          <w:szCs w:val="24"/>
        </w:rPr>
        <w:pict>
          <v:oval id="_x0000_s1049" style="position:absolute;margin-left:603.65pt;margin-top:68.15pt;width:94.2pt;height:60.1pt;z-index:251691520" o:regroupid="1" fillcolor="#b2a1c7 [1943]" strokecolor="#8064a2 [3207]" strokeweight="1pt">
            <v:fill color2="#8064a2 [3207]" focus="50%" type="gradient"/>
            <v:shadow on="t" type="perspective" color="#3f3151 [1607]" offset="1pt" offset2="-3pt"/>
            <v:textbox style="mso-next-textbox:#_x0000_s1049">
              <w:txbxContent>
                <w:p w:rsidR="00C16CA2" w:rsidRPr="00B67BD4" w:rsidRDefault="00C16CA2" w:rsidP="00AD5B30">
                  <w:pPr>
                    <w:jc w:val="center"/>
                    <w:rPr>
                      <w:rFonts w:ascii="Times New Roman" w:hAnsi="Times New Roman" w:cs="Times New Roman"/>
                      <w:b/>
                      <w:sz w:val="20"/>
                      <w:szCs w:val="20"/>
                    </w:rPr>
                  </w:pPr>
                  <w:r w:rsidRPr="00B67BD4">
                    <w:rPr>
                      <w:rFonts w:ascii="Times New Roman" w:hAnsi="Times New Roman" w:cs="Times New Roman"/>
                      <w:b/>
                      <w:sz w:val="20"/>
                      <w:szCs w:val="20"/>
                    </w:rPr>
                    <w:t>Decrease levels of anxiety</w:t>
                  </w:r>
                </w:p>
              </w:txbxContent>
            </v:textbox>
          </v:oval>
        </w:pict>
      </w:r>
      <w:r>
        <w:rPr>
          <w:rFonts w:ascii="Times New Roman" w:hAnsi="Times New Roman" w:cs="Times New Roman"/>
          <w:noProof/>
          <w:sz w:val="24"/>
          <w:szCs w:val="24"/>
        </w:rPr>
        <w:pict>
          <v:oval id="_x0000_s1048" style="position:absolute;margin-left:384.4pt;margin-top:144.35pt;width:102.6pt;height:44.05pt;z-index:251690496" o:regroupid="1" fillcolor="#b2a1c7 [1943]" strokecolor="#8064a2 [3207]" strokeweight="1pt">
            <v:fill color2="#8064a2 [3207]" focus="50%" type="gradient"/>
            <v:shadow type="perspective" color="#3f3151 [1607]" offset="1pt" offset2="-3pt"/>
            <v:textbox style="mso-next-textbox:#_x0000_s1048">
              <w:txbxContent>
                <w:p w:rsidR="00C16CA2" w:rsidRPr="002A224A" w:rsidRDefault="00C16CA2" w:rsidP="00AD5B30">
                  <w:pPr>
                    <w:jc w:val="center"/>
                    <w:rPr>
                      <w:rFonts w:ascii="Times New Roman" w:hAnsi="Times New Roman" w:cs="Times New Roman"/>
                      <w:b/>
                      <w:sz w:val="20"/>
                      <w:szCs w:val="20"/>
                    </w:rPr>
                  </w:pPr>
                  <w:r w:rsidRPr="002A224A">
                    <w:rPr>
                      <w:rFonts w:ascii="Times New Roman" w:hAnsi="Times New Roman" w:cs="Times New Roman"/>
                      <w:b/>
                      <w:sz w:val="20"/>
                      <w:szCs w:val="20"/>
                    </w:rPr>
                    <w:t>Decrease levels of stress</w:t>
                  </w:r>
                </w:p>
              </w:txbxContent>
            </v:textbox>
          </v:oval>
        </w:pict>
      </w:r>
      <w:r>
        <w:rPr>
          <w:rFonts w:ascii="Times New Roman" w:hAnsi="Times New Roman" w:cs="Times New Roman"/>
          <w:noProof/>
          <w:sz w:val="24"/>
          <w:szCs w:val="24"/>
        </w:rPr>
        <w:pict>
          <v:oval id="_x0000_s1047" style="position:absolute;margin-left:615.7pt;margin-top:138.4pt;width:91.5pt;height:59.3pt;z-index:251689472" o:regroupid="1" fillcolor="#b2a1c7 [1943]" strokecolor="#8064a2 [3207]" strokeweight="1pt">
            <v:fill color2="#8064a2 [3207]" focus="50%" type="gradient"/>
            <v:shadow on="t" type="perspective" color="#3f3151 [1607]" offset="1pt" offset2="-3pt"/>
            <v:textbox style="mso-next-textbox:#_x0000_s1047">
              <w:txbxContent>
                <w:p w:rsidR="00C16CA2" w:rsidRPr="00B67BD4" w:rsidRDefault="00C16CA2" w:rsidP="00AD5B30">
                  <w:pPr>
                    <w:jc w:val="center"/>
                    <w:rPr>
                      <w:rFonts w:ascii="Times New Roman" w:hAnsi="Times New Roman" w:cs="Times New Roman"/>
                      <w:b/>
                      <w:sz w:val="20"/>
                      <w:szCs w:val="20"/>
                    </w:rPr>
                  </w:pPr>
                  <w:r w:rsidRPr="00B67BD4">
                    <w:rPr>
                      <w:rFonts w:ascii="Times New Roman" w:hAnsi="Times New Roman" w:cs="Times New Roman"/>
                      <w:b/>
                      <w:sz w:val="20"/>
                      <w:szCs w:val="20"/>
                    </w:rPr>
                    <w:t>Decrease levels of depression</w:t>
                  </w:r>
                </w:p>
              </w:txbxContent>
            </v:textbox>
          </v:oval>
        </w:pict>
      </w:r>
      <w:r>
        <w:rPr>
          <w:rFonts w:ascii="Times New Roman" w:hAnsi="Times New Roman" w:cs="Times New Roman"/>
          <w:noProof/>
          <w:sz w:val="24"/>
          <w:szCs w:val="24"/>
        </w:rPr>
        <w:pict>
          <v:oval id="_x0000_s1046" style="position:absolute;margin-left:487pt;margin-top:63.9pt;width:109.3pt;height:68.6pt;z-index:251688448" o:regroupid="1" fillcolor="#b2a1c7 [1943]" strokecolor="#8064a2 [3207]" strokeweight="1pt">
            <v:fill color2="#8064a2 [3207]" focus="50%" type="gradient"/>
            <v:shadow on="t" type="perspective" color="#3f3151 [1607]" offset="1pt" offset2="-3pt"/>
            <v:textbox style="mso-next-textbox:#_x0000_s1046">
              <w:txbxContent>
                <w:p w:rsidR="00C16CA2" w:rsidRPr="00B67BD4" w:rsidRDefault="00C16CA2" w:rsidP="00AD5B30">
                  <w:pPr>
                    <w:jc w:val="center"/>
                    <w:rPr>
                      <w:rFonts w:ascii="Times New Roman" w:hAnsi="Times New Roman" w:cs="Times New Roman"/>
                      <w:b/>
                      <w:sz w:val="20"/>
                      <w:szCs w:val="20"/>
                    </w:rPr>
                  </w:pPr>
                  <w:r w:rsidRPr="00B67BD4">
                    <w:rPr>
                      <w:rFonts w:ascii="Times New Roman" w:hAnsi="Times New Roman" w:cs="Times New Roman"/>
                      <w:b/>
                      <w:sz w:val="20"/>
                      <w:szCs w:val="20"/>
                    </w:rPr>
                    <w:t>Decrease in concentration problems</w:t>
                  </w:r>
                </w:p>
              </w:txbxContent>
            </v:textbox>
          </v:oval>
        </w:pict>
      </w:r>
      <w:r>
        <w:rPr>
          <w:rFonts w:ascii="Times New Roman" w:hAnsi="Times New Roman" w:cs="Times New Roman"/>
          <w:noProof/>
          <w:sz w:val="24"/>
          <w:szCs w:val="24"/>
        </w:rPr>
        <w:pict>
          <v:shape id="_x0000_s1045" type="#_x0000_t56" style="position:absolute;margin-left:378.45pt;margin-top:268.65pt;width:107.45pt;height:78.1pt;z-index:251687424" o:regroupid="1" fillcolor="#92cddc [1944]" strokecolor="#4bacc6 [3208]" strokeweight="1pt">
            <v:fill color2="#4bacc6 [3208]" focus="50%" type="gradient"/>
            <v:shadow on="t" type="perspective" color="#205867 [1608]" offset="1pt" offset2="-3pt"/>
            <v:textbox style="mso-next-textbox:#_x0000_s1045">
              <w:txbxContent>
                <w:p w:rsidR="00C16CA2" w:rsidRPr="009838EB" w:rsidRDefault="00C16CA2" w:rsidP="00AD5B30">
                  <w:pPr>
                    <w:jc w:val="center"/>
                    <w:rPr>
                      <w:rFonts w:ascii="Times New Roman" w:hAnsi="Times New Roman" w:cs="Times New Roman"/>
                      <w:b/>
                      <w:sz w:val="20"/>
                      <w:szCs w:val="20"/>
                    </w:rPr>
                  </w:pPr>
                  <w:r w:rsidRPr="009838EB">
                    <w:rPr>
                      <w:rFonts w:ascii="Times New Roman" w:hAnsi="Times New Roman" w:cs="Times New Roman"/>
                      <w:b/>
                      <w:sz w:val="20"/>
                      <w:szCs w:val="20"/>
                    </w:rPr>
                    <w:t xml:space="preserve">Increase </w:t>
                  </w:r>
                  <w:r>
                    <w:rPr>
                      <w:rFonts w:ascii="Times New Roman" w:hAnsi="Times New Roman" w:cs="Times New Roman"/>
                      <w:b/>
                      <w:sz w:val="20"/>
                      <w:szCs w:val="20"/>
                    </w:rPr>
                    <w:t xml:space="preserve">in </w:t>
                  </w:r>
                  <w:r w:rsidRPr="009838EB">
                    <w:rPr>
                      <w:rFonts w:ascii="Times New Roman" w:hAnsi="Times New Roman" w:cs="Times New Roman"/>
                      <w:b/>
                      <w:sz w:val="20"/>
                      <w:szCs w:val="20"/>
                    </w:rPr>
                    <w:t>appropriate coping skills</w:t>
                  </w:r>
                </w:p>
              </w:txbxContent>
            </v:textbox>
          </v:shape>
        </w:pict>
      </w:r>
      <w:r>
        <w:rPr>
          <w:rFonts w:ascii="Times New Roman" w:hAnsi="Times New Roman" w:cs="Times New Roman"/>
          <w:noProof/>
          <w:sz w:val="24"/>
          <w:szCs w:val="24"/>
        </w:rPr>
        <w:pict>
          <v:oval id="_x0000_s1044" style="position:absolute;margin-left:398.6pt;margin-top:27.45pt;width:296.85pt;height:30.5pt;z-index:251686400" o:regroupid="1" fillcolor="#b2a1c7 [1943]" strokecolor="#8064a2 [3207]" strokeweight="1pt">
            <v:fill color2="#8064a2 [3207]" focus="50%" type="gradient"/>
            <v:shadow on="t" type="perspective" color="#3f3151 [1607]" offset="1pt" offset2="-3pt"/>
            <v:textbox style="mso-next-textbox:#_x0000_s1044">
              <w:txbxContent>
                <w:p w:rsidR="00C16CA2" w:rsidRPr="0091039B" w:rsidRDefault="00C16CA2" w:rsidP="00AD5B30">
                  <w:pPr>
                    <w:jc w:val="center"/>
                    <w:rPr>
                      <w:rFonts w:ascii="Times New Roman" w:hAnsi="Times New Roman" w:cs="Times New Roman"/>
                      <w:b/>
                      <w:sz w:val="20"/>
                      <w:szCs w:val="20"/>
                    </w:rPr>
                  </w:pPr>
                  <w:r w:rsidRPr="0091039B">
                    <w:rPr>
                      <w:rFonts w:ascii="Times New Roman" w:hAnsi="Times New Roman" w:cs="Times New Roman"/>
                      <w:b/>
                      <w:sz w:val="20"/>
                      <w:szCs w:val="20"/>
                    </w:rPr>
                    <w:t>Increased mindfulness</w:t>
                  </w:r>
                </w:p>
              </w:txbxContent>
            </v:textbox>
          </v:oval>
        </w:pict>
      </w:r>
      <w:r>
        <w:rPr>
          <w:rFonts w:ascii="Times New Roman" w:hAnsi="Times New Roman" w:cs="Times New Roman"/>
          <w:noProof/>
          <w:sz w:val="24"/>
          <w:szCs w:val="24"/>
        </w:rPr>
        <w:pict>
          <v:roundrect id="_x0000_s1042" style="position:absolute;margin-left:494.2pt;margin-top:356.7pt;width:97.25pt;height:24pt;z-index:251684352" arcsize="10923f" o:regroupid="1" fillcolor="#fabf8f [1945]" strokecolor="#f79646 [3209]" strokeweight="1pt">
            <v:fill color2="#f79646 [3209]" focus="50%" type="gradient"/>
            <v:shadow on="t" type="perspective" color="#974706 [1609]" offset="1pt" offset2="-3pt"/>
            <v:textbox style="mso-next-textbox:#_x0000_s1042">
              <w:txbxContent>
                <w:p w:rsidR="00C16CA2" w:rsidRPr="009838EB" w:rsidRDefault="00C16CA2" w:rsidP="00AD5B30">
                  <w:pPr>
                    <w:jc w:val="center"/>
                    <w:rPr>
                      <w:rFonts w:ascii="Times New Roman" w:hAnsi="Times New Roman" w:cs="Times New Roman"/>
                      <w:b/>
                      <w:sz w:val="20"/>
                      <w:szCs w:val="20"/>
                    </w:rPr>
                  </w:pPr>
                  <w:r w:rsidRPr="009838EB">
                    <w:rPr>
                      <w:rFonts w:ascii="Times New Roman" w:hAnsi="Times New Roman" w:cs="Times New Roman"/>
                      <w:b/>
                      <w:sz w:val="20"/>
                      <w:szCs w:val="20"/>
                    </w:rPr>
                    <w:t>Long-Term</w:t>
                  </w:r>
                  <w:r>
                    <w:rPr>
                      <w:rFonts w:ascii="Times New Roman" w:hAnsi="Times New Roman" w:cs="Times New Roman"/>
                      <w:b/>
                      <w:sz w:val="20"/>
                      <w:szCs w:val="20"/>
                    </w:rPr>
                    <w:t xml:space="preserve"> Goals</w:t>
                  </w:r>
                </w:p>
              </w:txbxContent>
            </v:textbox>
          </v:roundrect>
        </w:pict>
      </w:r>
      <w:r>
        <w:rPr>
          <w:rFonts w:ascii="Times New Roman" w:hAnsi="Times New Roman" w:cs="Times New Roman"/>
          <w:noProof/>
          <w:sz w:val="24"/>
          <w:szCs w:val="24"/>
        </w:rPr>
        <w:pict>
          <v:roundrect id="_x0000_s1040" style="position:absolute;margin-left:209.2pt;margin-top:444.25pt;width:140.65pt;height:33.85pt;z-index:251682304" arcsize="10923f" o:regroupid="1" fillcolor="#95b3d7 [1940]" strokecolor="#4f81bd [3204]" strokeweight="1pt">
            <v:fill color2="#4f81bd [3204]" focus="50%" type="gradient"/>
            <v:shadow on="t" type="perspective" color="#243f60 [1604]" offset="1pt" offset2="-3pt"/>
            <v:textbox style="mso-next-textbox:#_x0000_s1040">
              <w:txbxContent>
                <w:p w:rsidR="00C16CA2" w:rsidRPr="003B339F" w:rsidRDefault="00C16CA2" w:rsidP="00AD5B30">
                  <w:pPr>
                    <w:jc w:val="center"/>
                    <w:rPr>
                      <w:rFonts w:ascii="Times New Roman" w:hAnsi="Times New Roman" w:cs="Times New Roman"/>
                      <w:b/>
                      <w:sz w:val="20"/>
                      <w:szCs w:val="20"/>
                    </w:rPr>
                  </w:pPr>
                  <w:r w:rsidRPr="003B339F">
                    <w:rPr>
                      <w:rFonts w:ascii="Times New Roman" w:hAnsi="Times New Roman" w:cs="Times New Roman"/>
                      <w:b/>
                      <w:sz w:val="20"/>
                      <w:szCs w:val="20"/>
                    </w:rPr>
                    <w:t>Administer post-test assessments.</w:t>
                  </w:r>
                </w:p>
              </w:txbxContent>
            </v:textbox>
          </v:roundrect>
        </w:pict>
      </w:r>
      <w:r>
        <w:rPr>
          <w:rFonts w:ascii="Times New Roman" w:hAnsi="Times New Roman" w:cs="Times New Roman"/>
          <w:noProof/>
          <w:sz w:val="24"/>
          <w:szCs w:val="24"/>
        </w:rPr>
        <w:pict>
          <v:roundrect id="_x0000_s1039" style="position:absolute;margin-left:209.2pt;margin-top:380.7pt;width:140.65pt;height:33.05pt;z-index:251681280" arcsize="10923f" o:regroupid="1" fillcolor="#95b3d7 [1940]" strokecolor="#4f81bd [3204]" strokeweight="1pt">
            <v:fill color2="#4f81bd [3204]" focus="50%" type="gradient"/>
            <v:shadow on="t" type="perspective" color="#243f60 [1604]" offset="1pt" offset2="-3pt"/>
            <v:textbox style="mso-next-textbox:#_x0000_s1039">
              <w:txbxContent>
                <w:p w:rsidR="00C16CA2" w:rsidRPr="003B339F" w:rsidRDefault="00C16CA2" w:rsidP="00AD5B30">
                  <w:pPr>
                    <w:jc w:val="center"/>
                    <w:rPr>
                      <w:rFonts w:ascii="Times New Roman" w:hAnsi="Times New Roman" w:cs="Times New Roman"/>
                      <w:b/>
                      <w:sz w:val="20"/>
                      <w:szCs w:val="20"/>
                    </w:rPr>
                  </w:pPr>
                  <w:r w:rsidRPr="003B339F">
                    <w:rPr>
                      <w:rFonts w:ascii="Times New Roman" w:hAnsi="Times New Roman" w:cs="Times New Roman"/>
                      <w:b/>
                      <w:sz w:val="20"/>
                      <w:szCs w:val="20"/>
                    </w:rPr>
                    <w:t xml:space="preserve">Practice </w:t>
                  </w:r>
                  <w:r w:rsidRPr="003B339F">
                    <w:rPr>
                      <w:rFonts w:ascii="Times New Roman" w:hAnsi="Times New Roman" w:cs="Times New Roman"/>
                      <w:b/>
                      <w:i/>
                      <w:sz w:val="20"/>
                      <w:szCs w:val="20"/>
                    </w:rPr>
                    <w:t>Mindful Moment</w:t>
                  </w:r>
                  <w:r w:rsidRPr="003B339F">
                    <w:rPr>
                      <w:rFonts w:ascii="Times New Roman" w:hAnsi="Times New Roman" w:cs="Times New Roman"/>
                      <w:b/>
                      <w:sz w:val="20"/>
                      <w:szCs w:val="20"/>
                    </w:rPr>
                    <w:t xml:space="preserve"> in real-world situations.</w:t>
                  </w:r>
                </w:p>
              </w:txbxContent>
            </v:textbox>
          </v:roundrect>
        </w:pict>
      </w:r>
      <w:r>
        <w:rPr>
          <w:rFonts w:ascii="Times New Roman" w:hAnsi="Times New Roman" w:cs="Times New Roman"/>
          <w:noProof/>
          <w:sz w:val="24"/>
          <w:szCs w:val="24"/>
        </w:rPr>
        <w:pict>
          <v:roundrect id="_x0000_s1038" style="position:absolute;margin-left:204.15pt;margin-top:228.2pt;width:145.7pt;height:50.8pt;z-index:251680256" arcsize="10923f" o:regroupid="1" fillcolor="#95b3d7 [1940]" strokecolor="#4f81bd [3204]" strokeweight="1pt">
            <v:fill color2="#4f81bd [3204]" focus="50%" type="gradient"/>
            <v:shadow on="t" type="perspective" color="#243f60 [1604]" offset="1pt" offset2="-3pt"/>
            <v:textbox style="mso-next-textbox:#_x0000_s1038">
              <w:txbxContent>
                <w:p w:rsidR="00C16CA2" w:rsidRPr="003B339F" w:rsidRDefault="00C16CA2" w:rsidP="00AD5B30">
                  <w:pPr>
                    <w:jc w:val="center"/>
                    <w:rPr>
                      <w:rFonts w:ascii="Times New Roman" w:hAnsi="Times New Roman" w:cs="Times New Roman"/>
                      <w:b/>
                      <w:sz w:val="20"/>
                      <w:szCs w:val="20"/>
                    </w:rPr>
                  </w:pPr>
                  <w:r w:rsidRPr="003B339F">
                    <w:rPr>
                      <w:rFonts w:ascii="Times New Roman" w:hAnsi="Times New Roman" w:cs="Times New Roman"/>
                      <w:b/>
                      <w:sz w:val="20"/>
                      <w:szCs w:val="20"/>
                    </w:rPr>
                    <w:t xml:space="preserve">Teach 8-week course on </w:t>
                  </w:r>
                  <w:r w:rsidRPr="008B250B">
                    <w:rPr>
                      <w:rFonts w:ascii="Times New Roman" w:hAnsi="Times New Roman" w:cs="Times New Roman"/>
                      <w:b/>
                      <w:i/>
                      <w:sz w:val="20"/>
                      <w:szCs w:val="20"/>
                    </w:rPr>
                    <w:t>Mindful Moment</w:t>
                  </w:r>
                  <w:r w:rsidRPr="003B339F">
                    <w:rPr>
                      <w:rFonts w:ascii="Times New Roman" w:hAnsi="Times New Roman" w:cs="Times New Roman"/>
                      <w:b/>
                      <w:sz w:val="20"/>
                      <w:szCs w:val="20"/>
                    </w:rPr>
                    <w:t xml:space="preserve"> to students with EBD.</w:t>
                  </w:r>
                </w:p>
              </w:txbxContent>
            </v:textbox>
          </v:roundrect>
        </w:pict>
      </w:r>
      <w:r>
        <w:rPr>
          <w:rFonts w:ascii="Times New Roman" w:hAnsi="Times New Roman" w:cs="Times New Roman"/>
          <w:noProof/>
          <w:sz w:val="24"/>
          <w:szCs w:val="24"/>
        </w:rPr>
        <w:pict>
          <v:roundrect id="_x0000_s1037" style="position:absolute;margin-left:204.15pt;margin-top:162.95pt;width:145.7pt;height:34.75pt;z-index:251679232" arcsize="10923f" o:regroupid="1" fillcolor="#95b3d7 [1940]" strokecolor="#4f81bd [3204]" strokeweight="1pt">
            <v:fill color2="#4f81bd [3204]" focus="50%" type="gradient"/>
            <v:shadow on="t" type="perspective" color="#243f60 [1604]" offset="1pt" offset2="-3pt"/>
            <v:textbox style="mso-next-textbox:#_x0000_s1037">
              <w:txbxContent>
                <w:p w:rsidR="00C16CA2" w:rsidRPr="003B339F" w:rsidRDefault="00C16CA2" w:rsidP="00AD5B30">
                  <w:pPr>
                    <w:jc w:val="center"/>
                    <w:rPr>
                      <w:rFonts w:ascii="Times New Roman" w:hAnsi="Times New Roman" w:cs="Times New Roman"/>
                      <w:b/>
                      <w:sz w:val="20"/>
                      <w:szCs w:val="20"/>
                    </w:rPr>
                  </w:pPr>
                  <w:r w:rsidRPr="003B339F">
                    <w:rPr>
                      <w:rFonts w:ascii="Times New Roman" w:hAnsi="Times New Roman" w:cs="Times New Roman"/>
                      <w:b/>
                      <w:sz w:val="20"/>
                      <w:szCs w:val="20"/>
                    </w:rPr>
                    <w:t>Administration of Pre-Test Assessments</w:t>
                  </w:r>
                </w:p>
              </w:txbxContent>
            </v:textbox>
          </v:roundrect>
        </w:pict>
      </w:r>
      <w:r>
        <w:rPr>
          <w:rFonts w:ascii="Times New Roman" w:hAnsi="Times New Roman" w:cs="Times New Roman"/>
          <w:noProof/>
          <w:sz w:val="24"/>
          <w:szCs w:val="24"/>
        </w:rPr>
        <w:pict>
          <v:roundrect id="_x0000_s1036" style="position:absolute;margin-left:209.2pt;margin-top:310.4pt;width:140.65pt;height:36.35pt;z-index:251678208" arcsize="10923f" o:regroupid="1" fillcolor="#95b3d7 [1940]" strokecolor="#4f81bd [3204]" strokeweight="1pt">
            <v:fill color2="#4f81bd [3204]" focus="50%" type="gradient"/>
            <v:shadow on="t" type="perspective" color="#243f60 [1604]" offset="1pt" offset2="-3pt"/>
            <v:textbox style="mso-next-textbox:#_x0000_s1036">
              <w:txbxContent>
                <w:p w:rsidR="00C16CA2" w:rsidRPr="003B339F" w:rsidRDefault="00C16CA2" w:rsidP="00AD5B30">
                  <w:pPr>
                    <w:jc w:val="center"/>
                    <w:rPr>
                      <w:rFonts w:ascii="Times New Roman" w:hAnsi="Times New Roman" w:cs="Times New Roman"/>
                      <w:b/>
                      <w:sz w:val="20"/>
                      <w:szCs w:val="20"/>
                    </w:rPr>
                  </w:pPr>
                  <w:r w:rsidRPr="003B339F">
                    <w:rPr>
                      <w:rFonts w:ascii="Times New Roman" w:hAnsi="Times New Roman" w:cs="Times New Roman"/>
                      <w:b/>
                      <w:sz w:val="20"/>
                      <w:szCs w:val="20"/>
                    </w:rPr>
                    <w:t>Administer mid-point assessments</w:t>
                  </w:r>
                </w:p>
              </w:txbxContent>
            </v:textbox>
          </v:roundrect>
        </w:pict>
      </w:r>
      <w:r>
        <w:rPr>
          <w:rFonts w:ascii="Times New Roman" w:hAnsi="Times New Roman" w:cs="Times New Roman"/>
          <w:noProof/>
          <w:sz w:val="24"/>
          <w:szCs w:val="24"/>
        </w:rPr>
        <w:pict>
          <v:roundrect id="_x0000_s1035" style="position:absolute;margin-left:204.15pt;margin-top:84.25pt;width:145.7pt;height:54.15pt;z-index:251677184" arcsize="10923f" o:regroupid="1" fillcolor="#95b3d7 [1940]" strokecolor="#4f81bd [3204]" strokeweight="1pt">
            <v:fill color2="#4f81bd [3204]" focus="50%" type="gradient"/>
            <v:shadow on="t" type="perspective" color="#243f60 [1604]" offset="1pt" offset2="-3pt"/>
            <v:textbox style="mso-next-textbox:#_x0000_s1035">
              <w:txbxContent>
                <w:p w:rsidR="00C16CA2" w:rsidRPr="003B339F" w:rsidRDefault="00C16CA2" w:rsidP="00AD5B30">
                  <w:pPr>
                    <w:jc w:val="center"/>
                    <w:rPr>
                      <w:rFonts w:ascii="Times New Roman" w:hAnsi="Times New Roman" w:cs="Times New Roman"/>
                      <w:b/>
                      <w:sz w:val="20"/>
                      <w:szCs w:val="20"/>
                    </w:rPr>
                  </w:pPr>
                  <w:r w:rsidRPr="003B339F">
                    <w:rPr>
                      <w:rFonts w:ascii="Times New Roman" w:hAnsi="Times New Roman" w:cs="Times New Roman"/>
                      <w:b/>
                      <w:sz w:val="20"/>
                      <w:szCs w:val="20"/>
                    </w:rPr>
                    <w:t xml:space="preserve">Identify students with EBD that would benefit from </w:t>
                  </w:r>
                  <w:r w:rsidRPr="003B339F">
                    <w:rPr>
                      <w:rFonts w:ascii="Times New Roman" w:hAnsi="Times New Roman" w:cs="Times New Roman"/>
                      <w:b/>
                      <w:i/>
                      <w:sz w:val="20"/>
                      <w:szCs w:val="20"/>
                    </w:rPr>
                    <w:t>Mindful Moment</w:t>
                  </w:r>
                </w:p>
              </w:txbxContent>
            </v:textbox>
          </v:roundrect>
        </w:pict>
      </w:r>
      <w:r>
        <w:rPr>
          <w:rFonts w:ascii="Times New Roman" w:hAnsi="Times New Roman" w:cs="Times New Roman"/>
          <w:noProof/>
          <w:sz w:val="24"/>
          <w:szCs w:val="24"/>
        </w:rPr>
        <w:pict>
          <v:shape id="_x0000_s1031" type="#_x0000_t9" style="position:absolute;margin-left:-44pt;margin-top:79.15pt;width:94pt;height:24.55pt;z-index:251673088" o:regroupid="1" fillcolor="#6bcf77">
            <v:fill color2="fill darken(118)" rotate="t" method="linear sigma" focus="-50%" type="gradient"/>
            <v:textbox style="mso-next-textbox:#_x0000_s1031">
              <w:txbxContent>
                <w:p w:rsidR="00C16CA2" w:rsidRPr="00B150F9" w:rsidRDefault="00C16CA2" w:rsidP="00AD5B30">
                  <w:pPr>
                    <w:rPr>
                      <w:rFonts w:ascii="Times New Roman" w:hAnsi="Times New Roman" w:cs="Times New Roman"/>
                      <w:b/>
                      <w:sz w:val="20"/>
                      <w:szCs w:val="20"/>
                    </w:rPr>
                  </w:pPr>
                  <w:r w:rsidRPr="00B150F9">
                    <w:rPr>
                      <w:rFonts w:ascii="Times New Roman" w:hAnsi="Times New Roman" w:cs="Times New Roman"/>
                      <w:b/>
                      <w:sz w:val="20"/>
                      <w:szCs w:val="20"/>
                    </w:rPr>
                    <w:t>Researcher</w:t>
                  </w:r>
                </w:p>
              </w:txbxContent>
            </v:textbox>
          </v:shape>
        </w:pict>
      </w:r>
      <w:r>
        <w:rPr>
          <w:rFonts w:ascii="Times New Roman" w:hAnsi="Times New Roman" w:cs="Times New Roman"/>
          <w:noProof/>
          <w:sz w:val="24"/>
          <w:szCs w:val="24"/>
        </w:rPr>
        <w:pict>
          <v:shape id="_x0000_s1028" type="#_x0000_t9" style="position:absolute;margin-left:-2.55pt;margin-top:155.35pt;width:118.6pt;height:82.2pt;z-index:251670016" o:regroupid="1" fillcolor="#6bcf77">
            <v:fill color2="fill darken(118)" rotate="t" method="linear sigma" focus="-50%" type="gradient"/>
            <v:textbox style="mso-next-textbox:#_x0000_s1028">
              <w:txbxContent>
                <w:p w:rsidR="00C16CA2" w:rsidRPr="00B150F9" w:rsidRDefault="00C16CA2" w:rsidP="00AD5B30">
                  <w:pPr>
                    <w:jc w:val="center"/>
                    <w:rPr>
                      <w:rFonts w:ascii="Times New Roman" w:hAnsi="Times New Roman" w:cs="Times New Roman"/>
                      <w:b/>
                      <w:sz w:val="20"/>
                      <w:szCs w:val="20"/>
                    </w:rPr>
                  </w:pPr>
                  <w:r w:rsidRPr="00B150F9">
                    <w:rPr>
                      <w:rFonts w:ascii="Times New Roman" w:hAnsi="Times New Roman" w:cs="Times New Roman"/>
                      <w:b/>
                      <w:sz w:val="20"/>
                      <w:szCs w:val="20"/>
                    </w:rPr>
                    <w:t>Preparation of training manual and meditation CD</w:t>
                  </w:r>
                </w:p>
              </w:txbxContent>
            </v:textbox>
          </v:shape>
        </w:pict>
      </w:r>
    </w:p>
    <w:p w:rsidR="00AD5B30" w:rsidRDefault="00AD5B30" w:rsidP="00764626">
      <w:pPr>
        <w:spacing w:after="0" w:line="480" w:lineRule="auto"/>
        <w:rPr>
          <w:rFonts w:ascii="Times New Roman" w:hAnsi="Times New Roman" w:cs="Times New Roman"/>
          <w:sz w:val="24"/>
          <w:szCs w:val="24"/>
        </w:rPr>
        <w:sectPr w:rsidR="00AD5B30" w:rsidSect="00AD5B30">
          <w:pgSz w:w="15840" w:h="12240" w:orient="landscape"/>
          <w:pgMar w:top="1440" w:right="1440" w:bottom="1440" w:left="1440" w:header="720" w:footer="720" w:gutter="0"/>
          <w:cols w:space="720"/>
          <w:docGrid w:linePitch="360"/>
        </w:sectPr>
      </w:pPr>
    </w:p>
    <w:p w:rsidR="008B250B" w:rsidRPr="00B2529B" w:rsidRDefault="008B250B" w:rsidP="008B250B">
      <w:pPr>
        <w:spacing w:after="0" w:line="240" w:lineRule="auto"/>
        <w:rPr>
          <w:rFonts w:ascii="Times New Roman" w:hAnsi="Times New Roman" w:cs="Times New Roman"/>
          <w:sz w:val="24"/>
          <w:szCs w:val="24"/>
        </w:rPr>
      </w:pPr>
      <w:r w:rsidRPr="008B250B">
        <w:rPr>
          <w:rFonts w:ascii="Times New Roman" w:hAnsi="Times New Roman" w:cs="Times New Roman"/>
          <w:b/>
          <w:i/>
          <w:sz w:val="24"/>
          <w:szCs w:val="24"/>
        </w:rPr>
        <w:lastRenderedPageBreak/>
        <w:t>Output:</w:t>
      </w:r>
      <w:r>
        <w:rPr>
          <w:rFonts w:ascii="Times New Roman" w:hAnsi="Times New Roman" w:cs="Times New Roman"/>
          <w:sz w:val="24"/>
          <w:szCs w:val="24"/>
        </w:rPr>
        <w:t xml:space="preserve"> During the output phase on the project</w:t>
      </w:r>
      <w:r w:rsidR="00A8777D">
        <w:rPr>
          <w:rFonts w:ascii="Times New Roman" w:hAnsi="Times New Roman" w:cs="Times New Roman"/>
          <w:sz w:val="24"/>
          <w:szCs w:val="24"/>
        </w:rPr>
        <w:t>,</w:t>
      </w:r>
      <w:r>
        <w:rPr>
          <w:rFonts w:ascii="Times New Roman" w:hAnsi="Times New Roman" w:cs="Times New Roman"/>
          <w:sz w:val="24"/>
          <w:szCs w:val="24"/>
        </w:rPr>
        <w:t xml:space="preserve"> the research team will identify a school </w:t>
      </w:r>
      <w:r w:rsidR="006F7859">
        <w:rPr>
          <w:rFonts w:ascii="Times New Roman" w:hAnsi="Times New Roman" w:cs="Times New Roman"/>
          <w:sz w:val="24"/>
          <w:szCs w:val="24"/>
        </w:rPr>
        <w:t xml:space="preserve">district </w:t>
      </w:r>
      <w:r w:rsidR="00A8777D">
        <w:rPr>
          <w:rFonts w:ascii="Times New Roman" w:hAnsi="Times New Roman" w:cs="Times New Roman"/>
          <w:sz w:val="24"/>
          <w:szCs w:val="24"/>
        </w:rPr>
        <w:t xml:space="preserve">willing to participate in the </w:t>
      </w:r>
      <w:r w:rsidR="00A8777D" w:rsidRPr="00A8777D">
        <w:rPr>
          <w:rFonts w:ascii="Times New Roman" w:hAnsi="Times New Roman" w:cs="Times New Roman"/>
          <w:i/>
          <w:sz w:val="24"/>
          <w:szCs w:val="24"/>
        </w:rPr>
        <w:t>Mindful Moment</w:t>
      </w:r>
      <w:r w:rsidR="00A8777D">
        <w:rPr>
          <w:rFonts w:ascii="Times New Roman" w:hAnsi="Times New Roman" w:cs="Times New Roman"/>
          <w:sz w:val="24"/>
          <w:szCs w:val="24"/>
        </w:rPr>
        <w:t xml:space="preserve"> intervention.  </w:t>
      </w:r>
      <w:r w:rsidR="006F7859">
        <w:rPr>
          <w:rFonts w:ascii="Times New Roman" w:hAnsi="Times New Roman" w:cs="Times New Roman"/>
          <w:sz w:val="24"/>
          <w:szCs w:val="24"/>
        </w:rPr>
        <w:t xml:space="preserve">The identified school district will consist of at least ten secondary schools with identified students with EBD.  In the identified </w:t>
      </w:r>
      <w:r>
        <w:rPr>
          <w:rFonts w:ascii="Times New Roman" w:hAnsi="Times New Roman" w:cs="Times New Roman"/>
          <w:sz w:val="24"/>
          <w:szCs w:val="24"/>
        </w:rPr>
        <w:t>school</w:t>
      </w:r>
      <w:r w:rsidR="006F7859">
        <w:rPr>
          <w:rFonts w:ascii="Times New Roman" w:hAnsi="Times New Roman" w:cs="Times New Roman"/>
          <w:sz w:val="24"/>
          <w:szCs w:val="24"/>
        </w:rPr>
        <w:t>s</w:t>
      </w:r>
      <w:r>
        <w:rPr>
          <w:rFonts w:ascii="Times New Roman" w:hAnsi="Times New Roman" w:cs="Times New Roman"/>
          <w:sz w:val="24"/>
          <w:szCs w:val="24"/>
        </w:rPr>
        <w:t xml:space="preserve"> a group of students who receive special education services due to a classification of an emotional or behavioral disability will be asked to participate in the evaluation process of </w:t>
      </w:r>
      <w:r w:rsidRPr="008B250B">
        <w:rPr>
          <w:rFonts w:ascii="Times New Roman" w:hAnsi="Times New Roman" w:cs="Times New Roman"/>
          <w:i/>
          <w:sz w:val="24"/>
          <w:szCs w:val="24"/>
        </w:rPr>
        <w:t>Mindful Moment</w:t>
      </w:r>
      <w:r>
        <w:rPr>
          <w:rFonts w:ascii="Times New Roman" w:hAnsi="Times New Roman" w:cs="Times New Roman"/>
          <w:sz w:val="24"/>
          <w:szCs w:val="24"/>
        </w:rPr>
        <w:t xml:space="preserve">.  The participating students will be administered the standardized assessments listed in the input section of this proposal to gather baseline data on various emotional traits.  </w:t>
      </w:r>
      <w:r w:rsidR="00CC7243">
        <w:rPr>
          <w:rFonts w:ascii="Times New Roman" w:hAnsi="Times New Roman" w:cs="Times New Roman"/>
          <w:sz w:val="24"/>
          <w:szCs w:val="24"/>
        </w:rPr>
        <w:t xml:space="preserve">Then the students will be randomly selected to participate in the </w:t>
      </w:r>
      <w:r w:rsidR="00A8777D">
        <w:rPr>
          <w:rFonts w:ascii="Times New Roman" w:hAnsi="Times New Roman" w:cs="Times New Roman"/>
          <w:sz w:val="24"/>
          <w:szCs w:val="24"/>
        </w:rPr>
        <w:t xml:space="preserve">treatment group </w:t>
      </w:r>
      <w:r w:rsidR="00CC7243">
        <w:rPr>
          <w:rFonts w:ascii="Times New Roman" w:hAnsi="Times New Roman" w:cs="Times New Roman"/>
          <w:sz w:val="24"/>
          <w:szCs w:val="24"/>
        </w:rPr>
        <w:t xml:space="preserve">or comparison group.  The participants in the </w:t>
      </w:r>
      <w:r w:rsidRPr="009773B6">
        <w:rPr>
          <w:rFonts w:ascii="Times New Roman" w:hAnsi="Times New Roman" w:cs="Times New Roman"/>
          <w:i/>
          <w:sz w:val="24"/>
          <w:szCs w:val="24"/>
        </w:rPr>
        <w:t>Mindful Moment</w:t>
      </w:r>
      <w:r>
        <w:rPr>
          <w:rFonts w:ascii="Times New Roman" w:hAnsi="Times New Roman" w:cs="Times New Roman"/>
          <w:sz w:val="24"/>
          <w:szCs w:val="24"/>
        </w:rPr>
        <w:t xml:space="preserve"> </w:t>
      </w:r>
      <w:r w:rsidR="00CC7243">
        <w:rPr>
          <w:rFonts w:ascii="Times New Roman" w:hAnsi="Times New Roman" w:cs="Times New Roman"/>
          <w:sz w:val="24"/>
          <w:szCs w:val="24"/>
        </w:rPr>
        <w:t xml:space="preserve">intervention group will receive instruction on </w:t>
      </w:r>
      <w:r>
        <w:rPr>
          <w:rFonts w:ascii="Times New Roman" w:hAnsi="Times New Roman" w:cs="Times New Roman"/>
          <w:sz w:val="24"/>
          <w:szCs w:val="24"/>
        </w:rPr>
        <w:t xml:space="preserve">how to become mindful of their emotions and feelings in a non-judgmental way.  </w:t>
      </w:r>
      <w:r w:rsidR="009773B6">
        <w:rPr>
          <w:rFonts w:ascii="Times New Roman" w:hAnsi="Times New Roman" w:cs="Times New Roman"/>
          <w:sz w:val="24"/>
          <w:szCs w:val="24"/>
        </w:rPr>
        <w:t xml:space="preserve">From this 8-week </w:t>
      </w:r>
      <w:r w:rsidR="00A8777D">
        <w:rPr>
          <w:rFonts w:ascii="Times New Roman" w:hAnsi="Times New Roman" w:cs="Times New Roman"/>
          <w:sz w:val="24"/>
          <w:szCs w:val="24"/>
        </w:rPr>
        <w:t xml:space="preserve">intervention </w:t>
      </w:r>
      <w:r w:rsidR="009773B6">
        <w:rPr>
          <w:rFonts w:ascii="Times New Roman" w:hAnsi="Times New Roman" w:cs="Times New Roman"/>
          <w:sz w:val="24"/>
          <w:szCs w:val="24"/>
        </w:rPr>
        <w:t xml:space="preserve">the students will have an opportunity to practice </w:t>
      </w:r>
      <w:r w:rsidR="009773B6" w:rsidRPr="00254328">
        <w:rPr>
          <w:rFonts w:ascii="Times New Roman" w:hAnsi="Times New Roman" w:cs="Times New Roman"/>
          <w:i/>
          <w:sz w:val="24"/>
          <w:szCs w:val="24"/>
        </w:rPr>
        <w:t>Mindful Moment</w:t>
      </w:r>
      <w:r w:rsidR="009773B6">
        <w:rPr>
          <w:rFonts w:ascii="Times New Roman" w:hAnsi="Times New Roman" w:cs="Times New Roman"/>
          <w:sz w:val="24"/>
          <w:szCs w:val="24"/>
        </w:rPr>
        <w:t xml:space="preserve"> in real-wor</w:t>
      </w:r>
      <w:r w:rsidR="00CC7243">
        <w:rPr>
          <w:rFonts w:ascii="Times New Roman" w:hAnsi="Times New Roman" w:cs="Times New Roman"/>
          <w:sz w:val="24"/>
          <w:szCs w:val="24"/>
        </w:rPr>
        <w:t>ld</w:t>
      </w:r>
      <w:r w:rsidR="009773B6">
        <w:rPr>
          <w:rFonts w:ascii="Times New Roman" w:hAnsi="Times New Roman" w:cs="Times New Roman"/>
          <w:sz w:val="24"/>
          <w:szCs w:val="24"/>
        </w:rPr>
        <w:t xml:space="preserve"> scenarios with the help of a teacher or alone in order to apply what they have learned and experience the benefits of the intervention.  </w:t>
      </w:r>
      <w:r w:rsidR="00A8777D">
        <w:rPr>
          <w:rFonts w:ascii="Times New Roman" w:hAnsi="Times New Roman" w:cs="Times New Roman"/>
          <w:sz w:val="24"/>
          <w:szCs w:val="24"/>
        </w:rPr>
        <w:t xml:space="preserve">The comparison group will receive no treatment during the </w:t>
      </w:r>
      <w:r w:rsidR="001C7EEF">
        <w:rPr>
          <w:rFonts w:ascii="Times New Roman" w:hAnsi="Times New Roman" w:cs="Times New Roman"/>
          <w:sz w:val="24"/>
          <w:szCs w:val="24"/>
        </w:rPr>
        <w:t xml:space="preserve">other group’s </w:t>
      </w:r>
      <w:r w:rsidR="00DF5B6B">
        <w:rPr>
          <w:rFonts w:ascii="Times New Roman" w:hAnsi="Times New Roman" w:cs="Times New Roman"/>
          <w:sz w:val="24"/>
          <w:szCs w:val="24"/>
        </w:rPr>
        <w:t>intervention</w:t>
      </w:r>
      <w:r w:rsidR="00A8777D">
        <w:rPr>
          <w:rFonts w:ascii="Times New Roman" w:hAnsi="Times New Roman" w:cs="Times New Roman"/>
          <w:sz w:val="24"/>
          <w:szCs w:val="24"/>
        </w:rPr>
        <w:t xml:space="preserve"> cycle.  </w:t>
      </w:r>
      <w:r w:rsidR="009773B6">
        <w:rPr>
          <w:rFonts w:ascii="Times New Roman" w:hAnsi="Times New Roman" w:cs="Times New Roman"/>
          <w:sz w:val="24"/>
          <w:szCs w:val="24"/>
        </w:rPr>
        <w:t>Lastly, the participants</w:t>
      </w:r>
      <w:r w:rsidR="00A8777D">
        <w:rPr>
          <w:rFonts w:ascii="Times New Roman" w:hAnsi="Times New Roman" w:cs="Times New Roman"/>
          <w:sz w:val="24"/>
          <w:szCs w:val="24"/>
        </w:rPr>
        <w:t xml:space="preserve"> in </w:t>
      </w:r>
      <w:r w:rsidR="001C7EEF">
        <w:rPr>
          <w:rFonts w:ascii="Times New Roman" w:hAnsi="Times New Roman" w:cs="Times New Roman"/>
          <w:sz w:val="24"/>
          <w:szCs w:val="24"/>
        </w:rPr>
        <w:t xml:space="preserve">the </w:t>
      </w:r>
      <w:r w:rsidR="00A8777D">
        <w:rPr>
          <w:rFonts w:ascii="Times New Roman" w:hAnsi="Times New Roman" w:cs="Times New Roman"/>
          <w:sz w:val="24"/>
          <w:szCs w:val="24"/>
        </w:rPr>
        <w:t>both groups</w:t>
      </w:r>
      <w:r w:rsidR="009773B6">
        <w:rPr>
          <w:rFonts w:ascii="Times New Roman" w:hAnsi="Times New Roman" w:cs="Times New Roman"/>
          <w:sz w:val="24"/>
          <w:szCs w:val="24"/>
        </w:rPr>
        <w:t xml:space="preserve"> will </w:t>
      </w:r>
      <w:r w:rsidR="001C7EEF">
        <w:rPr>
          <w:rFonts w:ascii="Times New Roman" w:hAnsi="Times New Roman" w:cs="Times New Roman"/>
          <w:sz w:val="24"/>
          <w:szCs w:val="24"/>
        </w:rPr>
        <w:t xml:space="preserve">also </w:t>
      </w:r>
      <w:r w:rsidR="009773B6">
        <w:rPr>
          <w:rFonts w:ascii="Times New Roman" w:hAnsi="Times New Roman" w:cs="Times New Roman"/>
          <w:sz w:val="24"/>
          <w:szCs w:val="24"/>
        </w:rPr>
        <w:t xml:space="preserve">be administered mid-point and </w:t>
      </w:r>
      <w:r w:rsidR="00254328">
        <w:rPr>
          <w:rFonts w:ascii="Times New Roman" w:hAnsi="Times New Roman" w:cs="Times New Roman"/>
          <w:sz w:val="24"/>
          <w:szCs w:val="24"/>
        </w:rPr>
        <w:t>post-test assessments</w:t>
      </w:r>
      <w:r w:rsidR="001C7EEF">
        <w:rPr>
          <w:rFonts w:ascii="Times New Roman" w:hAnsi="Times New Roman" w:cs="Times New Roman"/>
          <w:sz w:val="24"/>
          <w:szCs w:val="24"/>
        </w:rPr>
        <w:t xml:space="preserve">.  For students receiving the intervention, these assessments will be used </w:t>
      </w:r>
      <w:r w:rsidR="00254328">
        <w:rPr>
          <w:rFonts w:ascii="Times New Roman" w:hAnsi="Times New Roman" w:cs="Times New Roman"/>
          <w:sz w:val="24"/>
          <w:szCs w:val="24"/>
        </w:rPr>
        <w:t xml:space="preserve">to measure any changes in the student’s emotional traits related to learning </w:t>
      </w:r>
      <w:r w:rsidR="00254328" w:rsidRPr="00B2529B">
        <w:rPr>
          <w:rFonts w:ascii="Times New Roman" w:hAnsi="Times New Roman" w:cs="Times New Roman"/>
          <w:sz w:val="24"/>
          <w:szCs w:val="24"/>
        </w:rPr>
        <w:t xml:space="preserve">and applying </w:t>
      </w:r>
      <w:r w:rsidR="00254328" w:rsidRPr="00B2529B">
        <w:rPr>
          <w:rFonts w:ascii="Times New Roman" w:hAnsi="Times New Roman" w:cs="Times New Roman"/>
          <w:i/>
          <w:sz w:val="24"/>
          <w:szCs w:val="24"/>
        </w:rPr>
        <w:t>Mindful Moment</w:t>
      </w:r>
      <w:r w:rsidR="00254328" w:rsidRPr="00B2529B">
        <w:rPr>
          <w:rFonts w:ascii="Times New Roman" w:hAnsi="Times New Roman" w:cs="Times New Roman"/>
          <w:sz w:val="24"/>
          <w:szCs w:val="24"/>
        </w:rPr>
        <w:t xml:space="preserve">.  </w:t>
      </w:r>
      <w:r w:rsidR="001C7EEF">
        <w:rPr>
          <w:rFonts w:ascii="Times New Roman" w:hAnsi="Times New Roman" w:cs="Times New Roman"/>
          <w:sz w:val="24"/>
          <w:szCs w:val="24"/>
        </w:rPr>
        <w:t>For students not receiving the intervention their assessment results will be compared to the treatment group results.</w:t>
      </w:r>
    </w:p>
    <w:p w:rsidR="00254328" w:rsidRPr="00B2529B" w:rsidRDefault="00254328" w:rsidP="008B250B">
      <w:pPr>
        <w:spacing w:after="0" w:line="240" w:lineRule="auto"/>
        <w:rPr>
          <w:rFonts w:ascii="Times New Roman" w:hAnsi="Times New Roman" w:cs="Times New Roman"/>
          <w:sz w:val="24"/>
          <w:szCs w:val="24"/>
        </w:rPr>
      </w:pPr>
      <w:r w:rsidRPr="00254328">
        <w:rPr>
          <w:rFonts w:ascii="Times New Roman" w:hAnsi="Times New Roman" w:cs="Times New Roman"/>
          <w:b/>
          <w:i/>
          <w:sz w:val="24"/>
          <w:szCs w:val="24"/>
        </w:rPr>
        <w:t xml:space="preserve">Outcome: </w:t>
      </w:r>
      <w:r w:rsidR="00830723">
        <w:rPr>
          <w:rFonts w:ascii="Times New Roman" w:hAnsi="Times New Roman" w:cs="Times New Roman"/>
          <w:sz w:val="24"/>
          <w:szCs w:val="24"/>
        </w:rPr>
        <w:t xml:space="preserve">The outcome is broken into three sections; short-term goals, medium-term goals, and long-term goals.  </w:t>
      </w:r>
      <w:r w:rsidR="005604C4">
        <w:rPr>
          <w:rFonts w:ascii="Times New Roman" w:hAnsi="Times New Roman" w:cs="Times New Roman"/>
          <w:sz w:val="24"/>
          <w:szCs w:val="24"/>
        </w:rPr>
        <w:t xml:space="preserve">Solar and King-Sears (2012) show that </w:t>
      </w:r>
      <w:r w:rsidR="00830723">
        <w:rPr>
          <w:rFonts w:ascii="Times New Roman" w:hAnsi="Times New Roman" w:cs="Times New Roman"/>
          <w:sz w:val="24"/>
          <w:szCs w:val="24"/>
        </w:rPr>
        <w:t xml:space="preserve">students with EBD participating in the </w:t>
      </w:r>
      <w:r w:rsidR="00830723" w:rsidRPr="00830723">
        <w:rPr>
          <w:rFonts w:ascii="Times New Roman" w:hAnsi="Times New Roman" w:cs="Times New Roman"/>
          <w:i/>
          <w:sz w:val="24"/>
          <w:szCs w:val="24"/>
        </w:rPr>
        <w:t>Mindful Moment</w:t>
      </w:r>
      <w:r w:rsidR="00830723">
        <w:rPr>
          <w:rFonts w:ascii="Times New Roman" w:hAnsi="Times New Roman" w:cs="Times New Roman"/>
          <w:sz w:val="24"/>
          <w:szCs w:val="24"/>
        </w:rPr>
        <w:t xml:space="preserve"> intervention </w:t>
      </w:r>
      <w:r w:rsidR="00721852">
        <w:rPr>
          <w:rFonts w:ascii="Times New Roman" w:hAnsi="Times New Roman" w:cs="Times New Roman"/>
          <w:sz w:val="24"/>
          <w:szCs w:val="24"/>
        </w:rPr>
        <w:t>had</w:t>
      </w:r>
      <w:r w:rsidR="00830723">
        <w:rPr>
          <w:rFonts w:ascii="Times New Roman" w:hAnsi="Times New Roman" w:cs="Times New Roman"/>
          <w:sz w:val="24"/>
          <w:szCs w:val="24"/>
        </w:rPr>
        <w:t xml:space="preserve"> an increase in their overall mindfulness of their emotions</w:t>
      </w:r>
      <w:r w:rsidR="001C7EEF">
        <w:rPr>
          <w:rFonts w:ascii="Times New Roman" w:hAnsi="Times New Roman" w:cs="Times New Roman"/>
          <w:sz w:val="24"/>
          <w:szCs w:val="24"/>
        </w:rPr>
        <w:t xml:space="preserve">, based on the Child Acceptance and Mindfulness Measure, </w:t>
      </w:r>
      <w:r w:rsidR="00830723">
        <w:rPr>
          <w:rFonts w:ascii="Times New Roman" w:hAnsi="Times New Roman" w:cs="Times New Roman"/>
          <w:sz w:val="24"/>
          <w:szCs w:val="24"/>
        </w:rPr>
        <w:t>within</w:t>
      </w:r>
      <w:r w:rsidR="0050346D">
        <w:rPr>
          <w:rFonts w:ascii="Times New Roman" w:hAnsi="Times New Roman" w:cs="Times New Roman"/>
          <w:sz w:val="24"/>
          <w:szCs w:val="24"/>
        </w:rPr>
        <w:t xml:space="preserve"> the first couple weeks of the eight</w:t>
      </w:r>
      <w:r w:rsidR="001C7EEF">
        <w:rPr>
          <w:rFonts w:ascii="Times New Roman" w:hAnsi="Times New Roman" w:cs="Times New Roman"/>
          <w:sz w:val="24"/>
          <w:szCs w:val="24"/>
        </w:rPr>
        <w:t>-</w:t>
      </w:r>
      <w:r w:rsidR="00830723">
        <w:rPr>
          <w:rFonts w:ascii="Times New Roman" w:hAnsi="Times New Roman" w:cs="Times New Roman"/>
          <w:sz w:val="24"/>
          <w:szCs w:val="24"/>
        </w:rPr>
        <w:t xml:space="preserve">week </w:t>
      </w:r>
      <w:r w:rsidR="005604C4">
        <w:rPr>
          <w:rFonts w:ascii="Times New Roman" w:hAnsi="Times New Roman" w:cs="Times New Roman"/>
          <w:sz w:val="24"/>
          <w:szCs w:val="24"/>
        </w:rPr>
        <w:t>intervention</w:t>
      </w:r>
      <w:r w:rsidR="00830723">
        <w:rPr>
          <w:rFonts w:ascii="Times New Roman" w:hAnsi="Times New Roman" w:cs="Times New Roman"/>
          <w:sz w:val="24"/>
          <w:szCs w:val="24"/>
        </w:rPr>
        <w:t>.  With an increase awareness of their emotions and how to process their feelings in a nonjudgmental way the students will start to see a decrease in their levels of anger, concentration problems, anxiety, stress, depression, and aggressive or disruptive behavior.  With a decrease in these emotional traits the students may start to see an increase in positive social i</w:t>
      </w:r>
      <w:r w:rsidR="005604C4">
        <w:rPr>
          <w:rFonts w:ascii="Times New Roman" w:hAnsi="Times New Roman" w:cs="Times New Roman"/>
          <w:sz w:val="24"/>
          <w:szCs w:val="24"/>
        </w:rPr>
        <w:t>nteractions with their peers.  The short</w:t>
      </w:r>
      <w:r w:rsidR="00830723">
        <w:rPr>
          <w:rFonts w:ascii="Times New Roman" w:hAnsi="Times New Roman" w:cs="Times New Roman"/>
          <w:sz w:val="24"/>
          <w:szCs w:val="24"/>
        </w:rPr>
        <w:t xml:space="preserve">-term goals </w:t>
      </w:r>
      <w:r w:rsidR="001C7EEF">
        <w:rPr>
          <w:rFonts w:ascii="Times New Roman" w:hAnsi="Times New Roman" w:cs="Times New Roman"/>
          <w:sz w:val="24"/>
          <w:szCs w:val="24"/>
        </w:rPr>
        <w:t>may</w:t>
      </w:r>
      <w:r w:rsidR="00830723">
        <w:rPr>
          <w:rFonts w:ascii="Times New Roman" w:hAnsi="Times New Roman" w:cs="Times New Roman"/>
          <w:sz w:val="24"/>
          <w:szCs w:val="24"/>
        </w:rPr>
        <w:t xml:space="preserve"> lead to the medium-term goals which would be a decrease in school referrals r</w:t>
      </w:r>
      <w:r w:rsidR="00DD6809">
        <w:rPr>
          <w:rFonts w:ascii="Times New Roman" w:hAnsi="Times New Roman" w:cs="Times New Roman"/>
          <w:sz w:val="24"/>
          <w:szCs w:val="24"/>
        </w:rPr>
        <w:t>eceived by the participants, an</w:t>
      </w:r>
      <w:r w:rsidR="00830723">
        <w:rPr>
          <w:rFonts w:ascii="Times New Roman" w:hAnsi="Times New Roman" w:cs="Times New Roman"/>
          <w:sz w:val="24"/>
          <w:szCs w:val="24"/>
        </w:rPr>
        <w:t xml:space="preserve"> increase</w:t>
      </w:r>
      <w:r w:rsidR="00DD6809">
        <w:rPr>
          <w:rFonts w:ascii="Times New Roman" w:hAnsi="Times New Roman" w:cs="Times New Roman"/>
          <w:sz w:val="24"/>
          <w:szCs w:val="24"/>
        </w:rPr>
        <w:t xml:space="preserve"> in the use of appropriate coping skills and academic performance.  Finally, the long-term goals would include an increase in graduation rate for students with EBD, which would lead to an increase in successful post-secondary transitions </w:t>
      </w:r>
      <w:r w:rsidR="00DD6809" w:rsidRPr="00B2529B">
        <w:rPr>
          <w:rFonts w:ascii="Times New Roman" w:hAnsi="Times New Roman" w:cs="Times New Roman"/>
          <w:sz w:val="24"/>
          <w:szCs w:val="24"/>
        </w:rPr>
        <w:t xml:space="preserve">to college or </w:t>
      </w:r>
      <w:r w:rsidR="0050346D" w:rsidRPr="00B2529B">
        <w:rPr>
          <w:rFonts w:ascii="Times New Roman" w:hAnsi="Times New Roman" w:cs="Times New Roman"/>
          <w:sz w:val="24"/>
          <w:szCs w:val="24"/>
        </w:rPr>
        <w:t xml:space="preserve">a </w:t>
      </w:r>
      <w:r w:rsidR="00DD6809" w:rsidRPr="00B2529B">
        <w:rPr>
          <w:rFonts w:ascii="Times New Roman" w:hAnsi="Times New Roman" w:cs="Times New Roman"/>
          <w:sz w:val="24"/>
          <w:szCs w:val="24"/>
        </w:rPr>
        <w:t>technical school, and an increase in employment.</w:t>
      </w:r>
    </w:p>
    <w:p w:rsidR="00764626" w:rsidRPr="00764626" w:rsidRDefault="00764626" w:rsidP="00B6277D">
      <w:pPr>
        <w:spacing w:after="0" w:line="240" w:lineRule="auto"/>
        <w:rPr>
          <w:rFonts w:ascii="Times New Roman" w:hAnsi="Times New Roman" w:cs="Times New Roman"/>
          <w:b/>
          <w:sz w:val="24"/>
          <w:szCs w:val="24"/>
        </w:rPr>
      </w:pPr>
      <w:r w:rsidRPr="00764626">
        <w:rPr>
          <w:rFonts w:ascii="Times New Roman" w:hAnsi="Times New Roman" w:cs="Times New Roman"/>
          <w:b/>
          <w:sz w:val="24"/>
          <w:szCs w:val="24"/>
        </w:rPr>
        <w:t>Rationale for evaluating interventions that are not widely used</w:t>
      </w:r>
    </w:p>
    <w:p w:rsidR="00B6277D" w:rsidRPr="00B6277D" w:rsidRDefault="005604C4" w:rsidP="00B6277D">
      <w:pPr>
        <w:tabs>
          <w:tab w:val="left" w:pos="720"/>
          <w:tab w:val="left" w:pos="3390"/>
          <w:tab w:val="center" w:pos="4680"/>
        </w:tabs>
        <w:spacing w:after="0" w:line="240" w:lineRule="auto"/>
        <w:rPr>
          <w:rFonts w:ascii="Times New Roman" w:hAnsi="Times New Roman" w:cs="Times New Roman"/>
          <w:sz w:val="24"/>
          <w:szCs w:val="24"/>
        </w:rPr>
      </w:pPr>
      <w:r>
        <w:rPr>
          <w:rFonts w:ascii="Times New Roman" w:hAnsi="Times New Roman" w:cs="Times New Roman"/>
          <w:sz w:val="24"/>
          <w:szCs w:val="24"/>
        </w:rPr>
        <w:t xml:space="preserve">Based on the findings of Solar and King-Sears (2012) and Solar (2013), the </w:t>
      </w:r>
      <w:r w:rsidRPr="005604C4">
        <w:rPr>
          <w:rFonts w:ascii="Times New Roman" w:hAnsi="Times New Roman" w:cs="Times New Roman"/>
          <w:i/>
          <w:sz w:val="24"/>
          <w:szCs w:val="24"/>
        </w:rPr>
        <w:t>Mindful Moment</w:t>
      </w:r>
      <w:r>
        <w:rPr>
          <w:rFonts w:ascii="Times New Roman" w:hAnsi="Times New Roman" w:cs="Times New Roman"/>
          <w:sz w:val="24"/>
          <w:szCs w:val="24"/>
        </w:rPr>
        <w:t xml:space="preserve"> intervention decreases a student with EBD’s anxiety, stress, and disruptive behaviors, while increasing emotional awareness, concentration, and social interaction.  </w:t>
      </w:r>
      <w:r w:rsidR="00B6277D" w:rsidRPr="00B6277D">
        <w:rPr>
          <w:rFonts w:ascii="Times New Roman" w:hAnsi="Times New Roman" w:cs="Times New Roman"/>
          <w:sz w:val="24"/>
          <w:szCs w:val="24"/>
        </w:rPr>
        <w:t>The medical and psychiatric research communities have documented the effectiveness of MBSR interventions in various heterogeneous and homogenous populations of adults; with evidence emerging in children and adolescents</w:t>
      </w:r>
      <w:r w:rsidR="001C7EEF">
        <w:rPr>
          <w:rFonts w:ascii="Times New Roman" w:hAnsi="Times New Roman" w:cs="Times New Roman"/>
          <w:sz w:val="24"/>
          <w:szCs w:val="24"/>
        </w:rPr>
        <w:t xml:space="preserve"> (Meiklejohn et al., 2012)</w:t>
      </w:r>
      <w:r w:rsidR="00B6277D" w:rsidRPr="00B6277D">
        <w:rPr>
          <w:rFonts w:ascii="Times New Roman" w:hAnsi="Times New Roman" w:cs="Times New Roman"/>
          <w:sz w:val="24"/>
          <w:szCs w:val="24"/>
        </w:rPr>
        <w:t>.  The research has been conducted across a multitude of medical, psychiatric, and healthy populations, related to stress, behavior, and anxiety disorders, and have consistently shown positive effects in helping individuals with stress and anxiety related disorders</w:t>
      </w:r>
      <w:r w:rsidR="00D55F7B">
        <w:rPr>
          <w:rFonts w:ascii="Times New Roman" w:hAnsi="Times New Roman" w:cs="Times New Roman"/>
          <w:sz w:val="24"/>
          <w:szCs w:val="24"/>
        </w:rPr>
        <w:t xml:space="preserve"> (</w:t>
      </w:r>
      <w:r w:rsidR="00D55F7B" w:rsidRPr="00381614">
        <w:rPr>
          <w:rFonts w:ascii="Times New Roman" w:hAnsi="Times New Roman" w:cs="Times New Roman"/>
          <w:sz w:val="24"/>
          <w:szCs w:val="24"/>
        </w:rPr>
        <w:t>Carmody</w:t>
      </w:r>
      <w:r w:rsidR="00D55F7B">
        <w:rPr>
          <w:rFonts w:ascii="Times New Roman" w:hAnsi="Times New Roman" w:cs="Times New Roman"/>
          <w:sz w:val="24"/>
          <w:szCs w:val="24"/>
        </w:rPr>
        <w:t xml:space="preserve"> &amp; Baer, 2008; </w:t>
      </w:r>
      <w:r w:rsidR="00D55F7B" w:rsidRPr="00B2529B">
        <w:rPr>
          <w:rFonts w:ascii="Times New Roman" w:hAnsi="Times New Roman" w:cs="Times New Roman"/>
          <w:sz w:val="24"/>
          <w:szCs w:val="24"/>
        </w:rPr>
        <w:t>Carmody, Baer, Lykins, &amp; Olendzki, 2009; Kabat-Zinn, 2009</w:t>
      </w:r>
      <w:r w:rsidR="00D55F7B">
        <w:rPr>
          <w:rFonts w:ascii="Times New Roman" w:hAnsi="Times New Roman" w:cs="Times New Roman"/>
          <w:sz w:val="24"/>
          <w:szCs w:val="24"/>
        </w:rPr>
        <w:t>; Reibel et al., 2001)</w:t>
      </w:r>
      <w:r w:rsidR="00B6277D" w:rsidRPr="00B6277D">
        <w:rPr>
          <w:rFonts w:ascii="Times New Roman" w:hAnsi="Times New Roman" w:cs="Times New Roman"/>
          <w:sz w:val="24"/>
          <w:szCs w:val="24"/>
        </w:rPr>
        <w:t>.  The research has also shown that MBSR is well-received by participants and has a high completion rate</w:t>
      </w:r>
      <w:r w:rsidR="00D55F7B">
        <w:rPr>
          <w:rFonts w:ascii="Times New Roman" w:hAnsi="Times New Roman" w:cs="Times New Roman"/>
          <w:sz w:val="24"/>
          <w:szCs w:val="24"/>
        </w:rPr>
        <w:t xml:space="preserve"> (Agee, Danoff-Burg, &amp; Grant, 2009).</w:t>
      </w:r>
    </w:p>
    <w:p w:rsidR="00B6277D" w:rsidRPr="00B6277D" w:rsidRDefault="00B6277D" w:rsidP="00B6277D">
      <w:pPr>
        <w:tabs>
          <w:tab w:val="left" w:pos="720"/>
          <w:tab w:val="left" w:pos="3390"/>
          <w:tab w:val="center" w:pos="4680"/>
        </w:tabs>
        <w:spacing w:after="0" w:line="240" w:lineRule="auto"/>
        <w:rPr>
          <w:rFonts w:ascii="Times New Roman" w:hAnsi="Times New Roman" w:cs="Times New Roman"/>
          <w:sz w:val="24"/>
          <w:szCs w:val="24"/>
        </w:rPr>
      </w:pPr>
      <w:r w:rsidRPr="00B6277D">
        <w:rPr>
          <w:rFonts w:ascii="Times New Roman" w:hAnsi="Times New Roman" w:cs="Times New Roman"/>
          <w:sz w:val="24"/>
          <w:szCs w:val="24"/>
        </w:rPr>
        <w:tab/>
        <w:t xml:space="preserve">Semple, Reid, and Miller (2005) </w:t>
      </w:r>
      <w:r w:rsidR="005604C4">
        <w:rPr>
          <w:rFonts w:ascii="Times New Roman" w:hAnsi="Times New Roman" w:cs="Times New Roman"/>
          <w:sz w:val="24"/>
          <w:szCs w:val="24"/>
        </w:rPr>
        <w:t xml:space="preserve">found </w:t>
      </w:r>
      <w:r w:rsidRPr="00B6277D">
        <w:rPr>
          <w:rFonts w:ascii="Times New Roman" w:hAnsi="Times New Roman" w:cs="Times New Roman"/>
          <w:sz w:val="24"/>
          <w:szCs w:val="24"/>
        </w:rPr>
        <w:t>the delivery of mindfulness in a group setting in a school-based setting is more cost-effective approach than individualized, clinical treatments</w:t>
      </w:r>
      <w:r w:rsidR="00D55F7B">
        <w:rPr>
          <w:rFonts w:ascii="Times New Roman" w:hAnsi="Times New Roman" w:cs="Times New Roman"/>
          <w:sz w:val="24"/>
          <w:szCs w:val="24"/>
        </w:rPr>
        <w:t xml:space="preserve">.  </w:t>
      </w:r>
      <w:r w:rsidRPr="00B6277D">
        <w:rPr>
          <w:rFonts w:ascii="Times New Roman" w:hAnsi="Times New Roman" w:cs="Times New Roman"/>
          <w:sz w:val="24"/>
          <w:szCs w:val="24"/>
        </w:rPr>
        <w:lastRenderedPageBreak/>
        <w:t xml:space="preserve">Smalley et al. (2009) suggest that mindfulness training may be a complementary tool for improving </w:t>
      </w:r>
      <w:r w:rsidR="00796A6A">
        <w:rPr>
          <w:rFonts w:ascii="Times New Roman" w:hAnsi="Times New Roman" w:cs="Times New Roman"/>
          <w:sz w:val="24"/>
          <w:szCs w:val="24"/>
        </w:rPr>
        <w:t>focus</w:t>
      </w:r>
      <w:r w:rsidRPr="00B6277D">
        <w:rPr>
          <w:rFonts w:ascii="Times New Roman" w:hAnsi="Times New Roman" w:cs="Times New Roman"/>
          <w:sz w:val="24"/>
          <w:szCs w:val="24"/>
        </w:rPr>
        <w:t xml:space="preserve"> and behavior</w:t>
      </w:r>
      <w:r w:rsidR="00D55F7B">
        <w:rPr>
          <w:rFonts w:ascii="Times New Roman" w:hAnsi="Times New Roman" w:cs="Times New Roman"/>
          <w:sz w:val="24"/>
          <w:szCs w:val="24"/>
        </w:rPr>
        <w:t xml:space="preserve"> because of the boost in attention in adult populations with ADHD</w:t>
      </w:r>
      <w:r w:rsidRPr="00B6277D">
        <w:rPr>
          <w:rFonts w:ascii="Times New Roman" w:hAnsi="Times New Roman" w:cs="Times New Roman"/>
          <w:sz w:val="24"/>
          <w:szCs w:val="24"/>
        </w:rPr>
        <w:t xml:space="preserve">.  </w:t>
      </w:r>
      <w:r w:rsidR="003131F7">
        <w:rPr>
          <w:rFonts w:ascii="Times New Roman" w:hAnsi="Times New Roman" w:cs="Times New Roman"/>
          <w:sz w:val="24"/>
          <w:szCs w:val="24"/>
        </w:rPr>
        <w:t xml:space="preserve">The researchers of this </w:t>
      </w:r>
      <w:r w:rsidR="00D55F7B">
        <w:rPr>
          <w:rFonts w:ascii="Times New Roman" w:hAnsi="Times New Roman" w:cs="Times New Roman"/>
          <w:sz w:val="24"/>
          <w:szCs w:val="24"/>
        </w:rPr>
        <w:t xml:space="preserve">Goal 3 </w:t>
      </w:r>
      <w:r w:rsidR="003131F7">
        <w:rPr>
          <w:rFonts w:ascii="Times New Roman" w:hAnsi="Times New Roman" w:cs="Times New Roman"/>
          <w:sz w:val="24"/>
          <w:szCs w:val="24"/>
        </w:rPr>
        <w:t xml:space="preserve">project </w:t>
      </w:r>
      <w:r w:rsidR="00D55F7B">
        <w:rPr>
          <w:rFonts w:ascii="Times New Roman" w:hAnsi="Times New Roman" w:cs="Times New Roman"/>
          <w:sz w:val="24"/>
          <w:szCs w:val="24"/>
        </w:rPr>
        <w:t xml:space="preserve">have empirical evidence (Solar, 2013) to </w:t>
      </w:r>
      <w:r w:rsidRPr="00B6277D">
        <w:rPr>
          <w:rFonts w:ascii="Times New Roman" w:hAnsi="Times New Roman" w:cs="Times New Roman"/>
          <w:sz w:val="24"/>
          <w:szCs w:val="24"/>
        </w:rPr>
        <w:t xml:space="preserve">suggest that </w:t>
      </w:r>
      <w:r w:rsidR="003131F7">
        <w:rPr>
          <w:rFonts w:ascii="Times New Roman" w:hAnsi="Times New Roman" w:cs="Times New Roman"/>
          <w:sz w:val="24"/>
          <w:szCs w:val="24"/>
        </w:rPr>
        <w:t xml:space="preserve">a derivative of </w:t>
      </w:r>
      <w:r w:rsidRPr="00B6277D">
        <w:rPr>
          <w:rFonts w:ascii="Times New Roman" w:hAnsi="Times New Roman" w:cs="Times New Roman"/>
          <w:sz w:val="24"/>
          <w:szCs w:val="24"/>
        </w:rPr>
        <w:t xml:space="preserve">MBSR can be used as an extension </w:t>
      </w:r>
      <w:r w:rsidR="0001706B">
        <w:rPr>
          <w:rFonts w:ascii="Times New Roman" w:hAnsi="Times New Roman" w:cs="Times New Roman"/>
          <w:sz w:val="24"/>
          <w:szCs w:val="24"/>
        </w:rPr>
        <w:t xml:space="preserve">to behavior </w:t>
      </w:r>
      <w:r w:rsidRPr="00B6277D">
        <w:rPr>
          <w:rFonts w:ascii="Times New Roman" w:hAnsi="Times New Roman" w:cs="Times New Roman"/>
          <w:sz w:val="24"/>
          <w:szCs w:val="24"/>
        </w:rPr>
        <w:t>interventions, which would empower students to control their own behaviors in an academic setting (King-Sears, 2006).</w:t>
      </w:r>
    </w:p>
    <w:p w:rsidR="00A42578" w:rsidRPr="00B6277D" w:rsidRDefault="00A42578" w:rsidP="00B6277D">
      <w:pPr>
        <w:spacing w:after="0" w:line="240" w:lineRule="auto"/>
        <w:rPr>
          <w:rFonts w:ascii="Times New Roman" w:hAnsi="Times New Roman" w:cs="Times New Roman"/>
          <w:sz w:val="24"/>
          <w:szCs w:val="24"/>
        </w:rPr>
      </w:pPr>
      <w:r w:rsidRPr="00B6277D">
        <w:rPr>
          <w:rFonts w:ascii="Times New Roman" w:hAnsi="Times New Roman" w:cs="Times New Roman"/>
          <w:sz w:val="24"/>
          <w:szCs w:val="24"/>
        </w:rPr>
        <w:tab/>
      </w:r>
      <w:r w:rsidR="008263D3" w:rsidRPr="00B6277D">
        <w:rPr>
          <w:rFonts w:ascii="Times New Roman" w:hAnsi="Times New Roman" w:cs="Times New Roman"/>
          <w:sz w:val="24"/>
          <w:szCs w:val="24"/>
        </w:rPr>
        <w:t xml:space="preserve">With </w:t>
      </w:r>
      <w:r w:rsidR="008263D3" w:rsidRPr="00B6277D">
        <w:rPr>
          <w:rFonts w:ascii="Times New Roman" w:hAnsi="Times New Roman" w:cs="Times New Roman"/>
          <w:i/>
          <w:sz w:val="24"/>
          <w:szCs w:val="24"/>
        </w:rPr>
        <w:t>Mindful Moment</w:t>
      </w:r>
      <w:r w:rsidR="00721852">
        <w:rPr>
          <w:rFonts w:ascii="Times New Roman" w:hAnsi="Times New Roman" w:cs="Times New Roman"/>
          <w:i/>
          <w:sz w:val="24"/>
          <w:szCs w:val="24"/>
        </w:rPr>
        <w:t>,</w:t>
      </w:r>
      <w:r w:rsidR="008263D3" w:rsidRPr="00B6277D">
        <w:rPr>
          <w:rFonts w:ascii="Times New Roman" w:hAnsi="Times New Roman" w:cs="Times New Roman"/>
          <w:sz w:val="24"/>
          <w:szCs w:val="24"/>
        </w:rPr>
        <w:t xml:space="preserve"> students with EBD benefit from the mindfulness meditation exercises to reduce their anxiety, stress, and anger; while increasing their attention, focus, and self-efficacy.  </w:t>
      </w:r>
      <w:r w:rsidR="008263D3" w:rsidRPr="00B6277D">
        <w:rPr>
          <w:rFonts w:ascii="Times New Roman" w:hAnsi="Times New Roman" w:cs="Times New Roman"/>
          <w:i/>
          <w:sz w:val="24"/>
          <w:szCs w:val="24"/>
        </w:rPr>
        <w:t>Mindful Moment</w:t>
      </w:r>
      <w:r w:rsidR="008263D3" w:rsidRPr="00B6277D">
        <w:rPr>
          <w:rFonts w:ascii="Times New Roman" w:hAnsi="Times New Roman" w:cs="Times New Roman"/>
          <w:sz w:val="24"/>
          <w:szCs w:val="24"/>
        </w:rPr>
        <w:t xml:space="preserve"> will give them the tool they need to </w:t>
      </w:r>
      <w:r w:rsidR="00A25EDE" w:rsidRPr="00B6277D">
        <w:rPr>
          <w:rFonts w:ascii="Times New Roman" w:hAnsi="Times New Roman" w:cs="Times New Roman"/>
          <w:sz w:val="24"/>
          <w:szCs w:val="24"/>
        </w:rPr>
        <w:t xml:space="preserve">be present in the classroom physically, emotionally, and cognitively which will give them a greater opportunity to learn the school curriculum.  The </w:t>
      </w:r>
      <w:r w:rsidR="00A25EDE" w:rsidRPr="00B6277D">
        <w:rPr>
          <w:rFonts w:ascii="Times New Roman" w:hAnsi="Times New Roman" w:cs="Times New Roman"/>
          <w:i/>
          <w:sz w:val="24"/>
          <w:szCs w:val="24"/>
        </w:rPr>
        <w:t>Mindful Moment</w:t>
      </w:r>
      <w:r w:rsidR="00A25EDE" w:rsidRPr="00B6277D">
        <w:rPr>
          <w:rFonts w:ascii="Times New Roman" w:hAnsi="Times New Roman" w:cs="Times New Roman"/>
          <w:sz w:val="24"/>
          <w:szCs w:val="24"/>
        </w:rPr>
        <w:t xml:space="preserve"> intervention </w:t>
      </w:r>
      <w:r w:rsidR="00721852">
        <w:rPr>
          <w:rFonts w:ascii="Times New Roman" w:hAnsi="Times New Roman" w:cs="Times New Roman"/>
          <w:sz w:val="24"/>
          <w:szCs w:val="24"/>
        </w:rPr>
        <w:t>may</w:t>
      </w:r>
      <w:r w:rsidR="00A25EDE" w:rsidRPr="00B6277D">
        <w:rPr>
          <w:rFonts w:ascii="Times New Roman" w:hAnsi="Times New Roman" w:cs="Times New Roman"/>
          <w:sz w:val="24"/>
          <w:szCs w:val="24"/>
        </w:rPr>
        <w:t xml:space="preserve"> also enhance the effectiveness of individual and classroom behavior interventions, and classroom and school guidelines.  </w:t>
      </w:r>
    </w:p>
    <w:p w:rsidR="0018392E" w:rsidRDefault="00A25EDE" w:rsidP="00B6277D">
      <w:pPr>
        <w:spacing w:after="0" w:line="240" w:lineRule="auto"/>
        <w:rPr>
          <w:rFonts w:ascii="Times New Roman" w:hAnsi="Times New Roman" w:cs="Times New Roman"/>
          <w:sz w:val="24"/>
          <w:szCs w:val="24"/>
        </w:rPr>
      </w:pPr>
      <w:r w:rsidRPr="00B6277D">
        <w:rPr>
          <w:rFonts w:ascii="Times New Roman" w:hAnsi="Times New Roman" w:cs="Times New Roman"/>
          <w:sz w:val="24"/>
          <w:szCs w:val="24"/>
        </w:rPr>
        <w:tab/>
      </w:r>
      <w:r w:rsidR="007D5B3D" w:rsidRPr="00B6277D">
        <w:rPr>
          <w:rFonts w:ascii="Times New Roman" w:hAnsi="Times New Roman" w:cs="Times New Roman"/>
          <w:sz w:val="24"/>
          <w:szCs w:val="24"/>
        </w:rPr>
        <w:t xml:space="preserve">The proposed </w:t>
      </w:r>
      <w:r w:rsidR="001F7E0A" w:rsidRPr="00B6277D">
        <w:rPr>
          <w:rFonts w:ascii="Times New Roman" w:hAnsi="Times New Roman" w:cs="Times New Roman"/>
          <w:sz w:val="24"/>
          <w:szCs w:val="24"/>
        </w:rPr>
        <w:t xml:space="preserve">evaluation is important for the Institute to fund because it holds true to the goal of the program of Social and Behavioral Outcomes to Support Learning.  The </w:t>
      </w:r>
      <w:r w:rsidR="001F7E0A" w:rsidRPr="003131F7">
        <w:rPr>
          <w:rFonts w:ascii="Times New Roman" w:hAnsi="Times New Roman" w:cs="Times New Roman"/>
          <w:i/>
          <w:sz w:val="24"/>
          <w:szCs w:val="24"/>
        </w:rPr>
        <w:t>Mindfu</w:t>
      </w:r>
      <w:r w:rsidR="00204ACB">
        <w:rPr>
          <w:rFonts w:ascii="Times New Roman" w:hAnsi="Times New Roman" w:cs="Times New Roman"/>
          <w:i/>
          <w:sz w:val="24"/>
          <w:szCs w:val="24"/>
        </w:rPr>
        <w:t>l</w:t>
      </w:r>
      <w:r w:rsidR="001F7E0A" w:rsidRPr="003131F7">
        <w:rPr>
          <w:rFonts w:ascii="Times New Roman" w:hAnsi="Times New Roman" w:cs="Times New Roman"/>
          <w:i/>
          <w:sz w:val="24"/>
          <w:szCs w:val="24"/>
        </w:rPr>
        <w:t xml:space="preserve"> Moment</w:t>
      </w:r>
      <w:r w:rsidR="001F7E0A" w:rsidRPr="00B6277D">
        <w:rPr>
          <w:rFonts w:ascii="Times New Roman" w:hAnsi="Times New Roman" w:cs="Times New Roman"/>
          <w:sz w:val="24"/>
          <w:szCs w:val="24"/>
        </w:rPr>
        <w:t xml:space="preserve"> </w:t>
      </w:r>
      <w:r w:rsidR="0001706B">
        <w:rPr>
          <w:rFonts w:ascii="Times New Roman" w:hAnsi="Times New Roman" w:cs="Times New Roman"/>
          <w:sz w:val="24"/>
          <w:szCs w:val="24"/>
        </w:rPr>
        <w:t xml:space="preserve">intervention may help </w:t>
      </w:r>
      <w:r w:rsidR="001F7E0A" w:rsidRPr="00B6277D">
        <w:rPr>
          <w:rFonts w:ascii="Times New Roman" w:hAnsi="Times New Roman" w:cs="Times New Roman"/>
          <w:sz w:val="24"/>
          <w:szCs w:val="24"/>
        </w:rPr>
        <w:t xml:space="preserve">decrease and prevent behavior problems caused by students with EBD and lead to an increase in their academic performance.  </w:t>
      </w:r>
      <w:r w:rsidR="0001706B">
        <w:rPr>
          <w:rFonts w:ascii="Times New Roman" w:hAnsi="Times New Roman" w:cs="Times New Roman"/>
          <w:sz w:val="24"/>
          <w:szCs w:val="24"/>
        </w:rPr>
        <w:t>T</w:t>
      </w:r>
      <w:r w:rsidR="001F7E0A" w:rsidRPr="00B6277D">
        <w:rPr>
          <w:rFonts w:ascii="Times New Roman" w:hAnsi="Times New Roman" w:cs="Times New Roman"/>
          <w:sz w:val="24"/>
          <w:szCs w:val="24"/>
        </w:rPr>
        <w:t>hrough the success of this IES grant</w:t>
      </w:r>
      <w:r w:rsidR="0001706B">
        <w:rPr>
          <w:rFonts w:ascii="Times New Roman" w:hAnsi="Times New Roman" w:cs="Times New Roman"/>
          <w:sz w:val="24"/>
          <w:szCs w:val="24"/>
        </w:rPr>
        <w:t>,</w:t>
      </w:r>
      <w:r w:rsidR="001F7E0A" w:rsidRPr="00B6277D">
        <w:rPr>
          <w:rFonts w:ascii="Times New Roman" w:hAnsi="Times New Roman" w:cs="Times New Roman"/>
          <w:sz w:val="24"/>
          <w:szCs w:val="24"/>
        </w:rPr>
        <w:t xml:space="preserve"> </w:t>
      </w:r>
      <w:r w:rsidR="008A5995" w:rsidRPr="00B6277D">
        <w:rPr>
          <w:rFonts w:ascii="Times New Roman" w:hAnsi="Times New Roman" w:cs="Times New Roman"/>
          <w:sz w:val="24"/>
          <w:szCs w:val="24"/>
        </w:rPr>
        <w:t>the</w:t>
      </w:r>
      <w:r w:rsidR="0001706B">
        <w:rPr>
          <w:rFonts w:ascii="Times New Roman" w:hAnsi="Times New Roman" w:cs="Times New Roman"/>
          <w:sz w:val="24"/>
          <w:szCs w:val="24"/>
        </w:rPr>
        <w:t xml:space="preserve"> researchers </w:t>
      </w:r>
      <w:r w:rsidR="008A5995" w:rsidRPr="00B6277D">
        <w:rPr>
          <w:rFonts w:ascii="Times New Roman" w:hAnsi="Times New Roman" w:cs="Times New Roman"/>
          <w:sz w:val="24"/>
          <w:szCs w:val="24"/>
        </w:rPr>
        <w:t xml:space="preserve">will be able to provide educators with a documented effective intervention </w:t>
      </w:r>
      <w:r w:rsidR="0001706B">
        <w:rPr>
          <w:rFonts w:ascii="Times New Roman" w:hAnsi="Times New Roman" w:cs="Times New Roman"/>
          <w:sz w:val="24"/>
          <w:szCs w:val="24"/>
        </w:rPr>
        <w:t xml:space="preserve">that may help </w:t>
      </w:r>
      <w:r w:rsidR="008A5995" w:rsidRPr="00B6277D">
        <w:rPr>
          <w:rFonts w:ascii="Times New Roman" w:hAnsi="Times New Roman" w:cs="Times New Roman"/>
          <w:sz w:val="24"/>
          <w:szCs w:val="24"/>
        </w:rPr>
        <w:t>students with EBD</w:t>
      </w:r>
      <w:r w:rsidR="0001706B">
        <w:rPr>
          <w:rFonts w:ascii="Times New Roman" w:hAnsi="Times New Roman" w:cs="Times New Roman"/>
          <w:sz w:val="24"/>
          <w:szCs w:val="24"/>
        </w:rPr>
        <w:t xml:space="preserve"> learn how to independently modify their behavior.  </w:t>
      </w:r>
    </w:p>
    <w:p w:rsidR="004261E1" w:rsidRPr="009D181D" w:rsidRDefault="004261E1" w:rsidP="004261E1">
      <w:pPr>
        <w:spacing w:after="0" w:line="240" w:lineRule="auto"/>
        <w:jc w:val="center"/>
        <w:rPr>
          <w:rFonts w:ascii="Times New Roman" w:hAnsi="Times New Roman" w:cs="Times New Roman"/>
          <w:b/>
          <w:sz w:val="24"/>
          <w:szCs w:val="24"/>
        </w:rPr>
      </w:pPr>
      <w:r w:rsidRPr="009D181D">
        <w:rPr>
          <w:rFonts w:ascii="Times New Roman" w:hAnsi="Times New Roman" w:cs="Times New Roman"/>
          <w:b/>
          <w:sz w:val="24"/>
          <w:szCs w:val="24"/>
        </w:rPr>
        <w:t xml:space="preserve">(b) </w:t>
      </w:r>
      <w:r>
        <w:rPr>
          <w:rFonts w:ascii="Times New Roman" w:hAnsi="Times New Roman" w:cs="Times New Roman"/>
          <w:b/>
          <w:sz w:val="24"/>
          <w:szCs w:val="24"/>
        </w:rPr>
        <w:t>Research Plan</w:t>
      </w:r>
    </w:p>
    <w:p w:rsidR="00B2529B" w:rsidRPr="00DD0766" w:rsidRDefault="00B2529B" w:rsidP="00B2529B">
      <w:pPr>
        <w:pStyle w:val="BodyTextIndent3"/>
        <w:spacing w:line="240" w:lineRule="auto"/>
        <w:ind w:firstLine="0"/>
        <w:rPr>
          <w:szCs w:val="24"/>
        </w:rPr>
      </w:pPr>
      <w:r w:rsidRPr="00DD0766">
        <w:rPr>
          <w:szCs w:val="24"/>
        </w:rPr>
        <w:t xml:space="preserve">The researchers will use a quantitative randomized group study designed to assess the efficacy, fidelity, social validity, and the impact that </w:t>
      </w:r>
      <w:r w:rsidRPr="00564B8F">
        <w:rPr>
          <w:i/>
          <w:szCs w:val="24"/>
        </w:rPr>
        <w:t>Mindful Moment</w:t>
      </w:r>
      <w:r w:rsidRPr="00DD0766">
        <w:rPr>
          <w:szCs w:val="24"/>
        </w:rPr>
        <w:t xml:space="preserve"> has on improving secondary students with emotional and behavioral disabilities in the school and classroom environment.  The research questions and activities outlined in this proposal are derived from a theoretical framework based on a developed mindfulness meditation intervention, called </w:t>
      </w:r>
      <w:r w:rsidRPr="00564B8F">
        <w:rPr>
          <w:i/>
          <w:szCs w:val="24"/>
        </w:rPr>
        <w:t>Mindful Moment</w:t>
      </w:r>
      <w:r w:rsidRPr="00DD0766">
        <w:rPr>
          <w:szCs w:val="24"/>
        </w:rPr>
        <w:t xml:space="preserve">, which was originally modified from a therapeutic clinical application called Mindfulness-Based Stress Reduction (MBSR).  The procedures, </w:t>
      </w:r>
      <w:r>
        <w:rPr>
          <w:szCs w:val="24"/>
        </w:rPr>
        <w:t>intervention</w:t>
      </w:r>
      <w:r w:rsidRPr="00DD0766">
        <w:rPr>
          <w:szCs w:val="24"/>
        </w:rPr>
        <w:t xml:space="preserve">, and activities of </w:t>
      </w:r>
      <w:r w:rsidRPr="00564B8F">
        <w:rPr>
          <w:i/>
          <w:szCs w:val="24"/>
        </w:rPr>
        <w:t>Mindful Moment</w:t>
      </w:r>
      <w:r w:rsidRPr="00DD0766">
        <w:rPr>
          <w:szCs w:val="24"/>
        </w:rPr>
        <w:t xml:space="preserve"> have been fully developed and tested </w:t>
      </w:r>
      <w:r>
        <w:rPr>
          <w:szCs w:val="24"/>
        </w:rPr>
        <w:t xml:space="preserve">(Solar &amp; King-Sears, 2012), </w:t>
      </w:r>
      <w:r w:rsidRPr="00DD0766">
        <w:rPr>
          <w:szCs w:val="24"/>
        </w:rPr>
        <w:t xml:space="preserve">and supported by empirical </w:t>
      </w:r>
      <w:r>
        <w:rPr>
          <w:szCs w:val="24"/>
        </w:rPr>
        <w:t xml:space="preserve">evidence (Solar, 2013).  </w:t>
      </w:r>
      <w:r w:rsidRPr="00DD0766">
        <w:rPr>
          <w:szCs w:val="24"/>
        </w:rPr>
        <w:t xml:space="preserve">The aim of this research project is to answer the question if </w:t>
      </w:r>
      <w:r w:rsidRPr="00DD0766">
        <w:rPr>
          <w:i/>
          <w:szCs w:val="24"/>
        </w:rPr>
        <w:t>Mindful Moment</w:t>
      </w:r>
      <w:r w:rsidRPr="00DD0766">
        <w:rPr>
          <w:szCs w:val="24"/>
        </w:rPr>
        <w:t xml:space="preserve"> is an effective strategy to </w:t>
      </w:r>
      <w:r>
        <w:rPr>
          <w:szCs w:val="24"/>
        </w:rPr>
        <w:t xml:space="preserve">teach </w:t>
      </w:r>
      <w:r w:rsidRPr="00DD0766">
        <w:rPr>
          <w:szCs w:val="24"/>
        </w:rPr>
        <w:t xml:space="preserve">secondary students with EBD </w:t>
      </w:r>
      <w:r>
        <w:rPr>
          <w:szCs w:val="24"/>
        </w:rPr>
        <w:t xml:space="preserve">how to manage his or her behavior through meditation exercises </w:t>
      </w:r>
      <w:r w:rsidRPr="00DD0766">
        <w:rPr>
          <w:szCs w:val="24"/>
        </w:rPr>
        <w:t xml:space="preserve">in a public school setting in conjunction with </w:t>
      </w:r>
      <w:r>
        <w:rPr>
          <w:szCs w:val="24"/>
        </w:rPr>
        <w:t xml:space="preserve">previously taught individual behavior plans or interventions. </w:t>
      </w:r>
    </w:p>
    <w:p w:rsidR="00B2529B" w:rsidRDefault="00F10AA2" w:rsidP="00B2529B">
      <w:pPr>
        <w:pStyle w:val="BodyTextIndent3"/>
        <w:spacing w:line="240" w:lineRule="auto"/>
        <w:ind w:firstLine="0"/>
        <w:rPr>
          <w:szCs w:val="24"/>
        </w:rPr>
      </w:pPr>
      <w:r w:rsidRPr="00F10AA2">
        <w:rPr>
          <w:b/>
          <w:i/>
          <w:szCs w:val="24"/>
        </w:rPr>
        <w:t>P</w:t>
      </w:r>
      <w:r w:rsidR="00B2529B" w:rsidRPr="00F10AA2">
        <w:rPr>
          <w:b/>
          <w:i/>
          <w:szCs w:val="24"/>
        </w:rPr>
        <w:t>rimary research questions</w:t>
      </w:r>
      <w:r w:rsidRPr="00F10AA2">
        <w:rPr>
          <w:b/>
          <w:i/>
          <w:szCs w:val="24"/>
        </w:rPr>
        <w:t>.</w:t>
      </w:r>
      <w:r>
        <w:rPr>
          <w:b/>
          <w:szCs w:val="24"/>
        </w:rPr>
        <w:t xml:space="preserve">  </w:t>
      </w:r>
      <w:r w:rsidR="00B2529B" w:rsidRPr="00642717">
        <w:rPr>
          <w:szCs w:val="24"/>
        </w:rPr>
        <w:t>Listed</w:t>
      </w:r>
      <w:r w:rsidR="00B2529B">
        <w:rPr>
          <w:szCs w:val="24"/>
        </w:rPr>
        <w:t xml:space="preserve"> in Table 2 are the research questions with the associated instruments to measure the change in student behavior.</w:t>
      </w:r>
    </w:p>
    <w:p w:rsidR="00B2529B" w:rsidRPr="00533BB2" w:rsidRDefault="00B2529B" w:rsidP="00B2529B">
      <w:pPr>
        <w:pStyle w:val="BodyTextIndent3"/>
        <w:spacing w:line="240" w:lineRule="auto"/>
        <w:ind w:firstLine="0"/>
        <w:rPr>
          <w:b/>
          <w:szCs w:val="24"/>
        </w:rPr>
      </w:pPr>
      <w:r w:rsidRPr="00533BB2">
        <w:rPr>
          <w:b/>
          <w:szCs w:val="24"/>
        </w:rPr>
        <w:t>Table 2</w:t>
      </w:r>
    </w:p>
    <w:tbl>
      <w:tblPr>
        <w:tblStyle w:val="TableGrid"/>
        <w:tblW w:w="0" w:type="auto"/>
        <w:tblLook w:val="04A0"/>
      </w:tblPr>
      <w:tblGrid>
        <w:gridCol w:w="4788"/>
        <w:gridCol w:w="4788"/>
      </w:tblGrid>
      <w:tr w:rsidR="00B2529B" w:rsidRPr="00533BB2" w:rsidTr="00F00DBD">
        <w:tc>
          <w:tcPr>
            <w:tcW w:w="4788" w:type="dxa"/>
          </w:tcPr>
          <w:p w:rsidR="00B2529B" w:rsidRPr="00533BB2" w:rsidRDefault="00B2529B" w:rsidP="00F00DBD">
            <w:pPr>
              <w:pStyle w:val="BodyTextIndent3"/>
              <w:spacing w:line="240" w:lineRule="auto"/>
              <w:ind w:firstLine="0"/>
              <w:jc w:val="center"/>
              <w:rPr>
                <w:b/>
                <w:szCs w:val="24"/>
              </w:rPr>
            </w:pPr>
            <w:r w:rsidRPr="00533BB2">
              <w:rPr>
                <w:b/>
                <w:szCs w:val="24"/>
              </w:rPr>
              <w:t>Research Question</w:t>
            </w:r>
          </w:p>
        </w:tc>
        <w:tc>
          <w:tcPr>
            <w:tcW w:w="4788" w:type="dxa"/>
          </w:tcPr>
          <w:p w:rsidR="00B2529B" w:rsidRPr="00533BB2" w:rsidRDefault="00B2529B" w:rsidP="00F00DBD">
            <w:pPr>
              <w:pStyle w:val="BodyTextIndent3"/>
              <w:spacing w:line="240" w:lineRule="auto"/>
              <w:ind w:firstLine="0"/>
              <w:jc w:val="center"/>
              <w:rPr>
                <w:b/>
                <w:szCs w:val="24"/>
              </w:rPr>
            </w:pPr>
            <w:r w:rsidRPr="00533BB2">
              <w:rPr>
                <w:b/>
                <w:szCs w:val="24"/>
              </w:rPr>
              <w:t>Instrument</w:t>
            </w:r>
          </w:p>
        </w:tc>
      </w:tr>
      <w:tr w:rsidR="00B2529B" w:rsidTr="00F00DBD">
        <w:tc>
          <w:tcPr>
            <w:tcW w:w="4788" w:type="dxa"/>
          </w:tcPr>
          <w:p w:rsidR="00B2529B" w:rsidRDefault="00167A1D" w:rsidP="00F00DBD">
            <w:pPr>
              <w:pStyle w:val="BodyTextIndent3"/>
              <w:spacing w:line="240" w:lineRule="auto"/>
              <w:ind w:firstLine="0"/>
              <w:rPr>
                <w:szCs w:val="24"/>
              </w:rPr>
            </w:pPr>
            <w:r w:rsidRPr="00B2529B">
              <w:rPr>
                <w:szCs w:val="24"/>
              </w:rPr>
              <w:t xml:space="preserve">After </w:t>
            </w:r>
            <w:r>
              <w:rPr>
                <w:szCs w:val="24"/>
              </w:rPr>
              <w:t xml:space="preserve">learning </w:t>
            </w:r>
            <w:r w:rsidRPr="00B2529B">
              <w:rPr>
                <w:szCs w:val="24"/>
              </w:rPr>
              <w:t xml:space="preserve">how to use </w:t>
            </w:r>
            <w:r w:rsidRPr="00B2529B">
              <w:rPr>
                <w:i/>
                <w:szCs w:val="24"/>
              </w:rPr>
              <w:t>Mindful Moment</w:t>
            </w:r>
            <w:r w:rsidRPr="00B2529B">
              <w:rPr>
                <w:szCs w:val="24"/>
              </w:rPr>
              <w:t xml:space="preserve"> and practice the intervention on a consistent basis, does the</w:t>
            </w:r>
            <w:r>
              <w:rPr>
                <w:szCs w:val="24"/>
              </w:rPr>
              <w:t xml:space="preserve"> student’s </w:t>
            </w:r>
            <w:r w:rsidRPr="00B2529B">
              <w:rPr>
                <w:szCs w:val="24"/>
              </w:rPr>
              <w:t>awareness of being mindful in the moment increase?</w:t>
            </w:r>
          </w:p>
        </w:tc>
        <w:tc>
          <w:tcPr>
            <w:tcW w:w="4788" w:type="dxa"/>
            <w:vAlign w:val="center"/>
          </w:tcPr>
          <w:p w:rsidR="00B2529B" w:rsidRPr="00593EF8" w:rsidRDefault="00B2529B" w:rsidP="00F00DBD">
            <w:pPr>
              <w:rPr>
                <w:color w:val="000000"/>
                <w:sz w:val="24"/>
                <w:szCs w:val="24"/>
              </w:rPr>
            </w:pPr>
            <w:r>
              <w:rPr>
                <w:color w:val="000000"/>
              </w:rPr>
              <w:t>Child Acceptance and Mindfulness Measure (CAMM)</w:t>
            </w:r>
          </w:p>
        </w:tc>
      </w:tr>
      <w:tr w:rsidR="00B2529B" w:rsidTr="00F00DBD">
        <w:tc>
          <w:tcPr>
            <w:tcW w:w="4788" w:type="dxa"/>
          </w:tcPr>
          <w:p w:rsidR="00B2529B" w:rsidRPr="00533BB2" w:rsidRDefault="00B2529B" w:rsidP="00F00DBD">
            <w:pPr>
              <w:rPr>
                <w:rFonts w:ascii="Times New Roman" w:hAnsi="Times New Roman" w:cs="Times New Roman"/>
                <w:sz w:val="24"/>
                <w:szCs w:val="24"/>
              </w:rPr>
            </w:pPr>
            <w:r w:rsidRPr="00533BB2">
              <w:rPr>
                <w:rFonts w:ascii="Times New Roman" w:hAnsi="Times New Roman" w:cs="Times New Roman"/>
                <w:sz w:val="24"/>
                <w:szCs w:val="24"/>
              </w:rPr>
              <w:t xml:space="preserve">From the pre-test assessment to the post-test assessment of the evaluation period of the </w:t>
            </w:r>
            <w:r w:rsidRPr="00533BB2">
              <w:rPr>
                <w:rFonts w:ascii="Times New Roman" w:hAnsi="Times New Roman" w:cs="Times New Roman"/>
                <w:i/>
                <w:sz w:val="24"/>
                <w:szCs w:val="24"/>
              </w:rPr>
              <w:t>Mindful Moment</w:t>
            </w:r>
            <w:r w:rsidRPr="00533BB2">
              <w:rPr>
                <w:rFonts w:ascii="Times New Roman" w:hAnsi="Times New Roman" w:cs="Times New Roman"/>
                <w:sz w:val="24"/>
                <w:szCs w:val="24"/>
              </w:rPr>
              <w:t xml:space="preserve"> intervention:</w:t>
            </w:r>
          </w:p>
          <w:p w:rsidR="00B2529B" w:rsidRPr="00DD0766" w:rsidRDefault="00B2529B" w:rsidP="00B2529B">
            <w:pPr>
              <w:pStyle w:val="ListParagraph"/>
              <w:numPr>
                <w:ilvl w:val="1"/>
                <w:numId w:val="4"/>
              </w:numPr>
              <w:tabs>
                <w:tab w:val="left" w:pos="1800"/>
              </w:tabs>
              <w:ind w:left="540"/>
              <w:rPr>
                <w:rFonts w:ascii="Times New Roman" w:hAnsi="Times New Roman" w:cs="Times New Roman"/>
                <w:sz w:val="24"/>
                <w:szCs w:val="24"/>
              </w:rPr>
            </w:pPr>
            <w:r w:rsidRPr="00DD0766">
              <w:rPr>
                <w:rFonts w:ascii="Times New Roman" w:hAnsi="Times New Roman" w:cs="Times New Roman"/>
                <w:sz w:val="24"/>
                <w:szCs w:val="24"/>
              </w:rPr>
              <w:t>does their perceived stress decrease?</w:t>
            </w:r>
            <w:r>
              <w:rPr>
                <w:rFonts w:ascii="Times New Roman" w:hAnsi="Times New Roman" w:cs="Times New Roman"/>
                <w:sz w:val="24"/>
                <w:szCs w:val="24"/>
              </w:rPr>
              <w:t xml:space="preserve"> Yes or no?</w:t>
            </w:r>
          </w:p>
          <w:p w:rsidR="00B2529B" w:rsidRPr="00DD0766" w:rsidRDefault="00B2529B" w:rsidP="00B2529B">
            <w:pPr>
              <w:pStyle w:val="ListParagraph"/>
              <w:numPr>
                <w:ilvl w:val="1"/>
                <w:numId w:val="4"/>
              </w:numPr>
              <w:tabs>
                <w:tab w:val="left" w:pos="1800"/>
              </w:tabs>
              <w:ind w:left="540"/>
              <w:rPr>
                <w:rFonts w:ascii="Times New Roman" w:hAnsi="Times New Roman" w:cs="Times New Roman"/>
                <w:sz w:val="24"/>
                <w:szCs w:val="24"/>
              </w:rPr>
            </w:pPr>
            <w:r w:rsidRPr="00DD0766">
              <w:rPr>
                <w:rFonts w:ascii="Times New Roman" w:hAnsi="Times New Roman" w:cs="Times New Roman"/>
                <w:sz w:val="24"/>
                <w:szCs w:val="24"/>
              </w:rPr>
              <w:t>is there a decrease in depression with the student?</w:t>
            </w:r>
            <w:r>
              <w:rPr>
                <w:rFonts w:ascii="Times New Roman" w:hAnsi="Times New Roman" w:cs="Times New Roman"/>
                <w:sz w:val="24"/>
                <w:szCs w:val="24"/>
              </w:rPr>
              <w:t xml:space="preserve"> Yes or no?</w:t>
            </w:r>
          </w:p>
          <w:p w:rsidR="00B2529B" w:rsidRDefault="00B2529B" w:rsidP="00B2529B">
            <w:pPr>
              <w:pStyle w:val="ListParagraph"/>
              <w:numPr>
                <w:ilvl w:val="1"/>
                <w:numId w:val="4"/>
              </w:numPr>
              <w:tabs>
                <w:tab w:val="left" w:pos="1800"/>
              </w:tabs>
              <w:ind w:left="540"/>
              <w:rPr>
                <w:rFonts w:ascii="Times New Roman" w:hAnsi="Times New Roman" w:cs="Times New Roman"/>
                <w:sz w:val="24"/>
                <w:szCs w:val="24"/>
              </w:rPr>
            </w:pPr>
            <w:r w:rsidRPr="00DD0766">
              <w:rPr>
                <w:rFonts w:ascii="Times New Roman" w:hAnsi="Times New Roman" w:cs="Times New Roman"/>
                <w:sz w:val="24"/>
                <w:szCs w:val="24"/>
              </w:rPr>
              <w:t>is there a change in the student’s anger?</w:t>
            </w:r>
            <w:r>
              <w:rPr>
                <w:rFonts w:ascii="Times New Roman" w:hAnsi="Times New Roman" w:cs="Times New Roman"/>
                <w:sz w:val="24"/>
                <w:szCs w:val="24"/>
              </w:rPr>
              <w:t xml:space="preserve"> </w:t>
            </w:r>
            <w:r>
              <w:rPr>
                <w:rFonts w:ascii="Times New Roman" w:hAnsi="Times New Roman" w:cs="Times New Roman"/>
                <w:sz w:val="24"/>
                <w:szCs w:val="24"/>
              </w:rPr>
              <w:lastRenderedPageBreak/>
              <w:t>Yes or no?</w:t>
            </w:r>
          </w:p>
          <w:p w:rsidR="00B2529B" w:rsidRDefault="00B2529B" w:rsidP="00B2529B">
            <w:pPr>
              <w:pStyle w:val="ListParagraph"/>
              <w:numPr>
                <w:ilvl w:val="1"/>
                <w:numId w:val="4"/>
              </w:numPr>
              <w:tabs>
                <w:tab w:val="left" w:pos="1800"/>
              </w:tabs>
              <w:ind w:left="540"/>
              <w:rPr>
                <w:szCs w:val="24"/>
              </w:rPr>
            </w:pPr>
            <w:r w:rsidRPr="00DD0766">
              <w:rPr>
                <w:rFonts w:ascii="Times New Roman" w:hAnsi="Times New Roman" w:cs="Times New Roman"/>
                <w:sz w:val="24"/>
                <w:szCs w:val="24"/>
              </w:rPr>
              <w:t>has the student’s nature and level of anxiety changed?</w:t>
            </w:r>
            <w:r>
              <w:rPr>
                <w:rFonts w:ascii="Times New Roman" w:hAnsi="Times New Roman" w:cs="Times New Roman"/>
                <w:sz w:val="24"/>
                <w:szCs w:val="24"/>
              </w:rPr>
              <w:t xml:space="preserve"> Yes or no?</w:t>
            </w:r>
          </w:p>
        </w:tc>
        <w:tc>
          <w:tcPr>
            <w:tcW w:w="4788" w:type="dxa"/>
          </w:tcPr>
          <w:p w:rsidR="00B2529B" w:rsidRDefault="00B2529B" w:rsidP="00F00DBD">
            <w:pPr>
              <w:pStyle w:val="BodyTextIndent3"/>
              <w:spacing w:line="240" w:lineRule="auto"/>
              <w:ind w:firstLine="0"/>
              <w:rPr>
                <w:szCs w:val="24"/>
              </w:rPr>
            </w:pPr>
          </w:p>
          <w:p w:rsidR="00B2529B" w:rsidRDefault="00B2529B" w:rsidP="00F00DBD">
            <w:pPr>
              <w:pStyle w:val="BodyTextIndent3"/>
              <w:spacing w:line="240" w:lineRule="auto"/>
              <w:ind w:firstLine="0"/>
              <w:rPr>
                <w:szCs w:val="24"/>
              </w:rPr>
            </w:pPr>
          </w:p>
          <w:p w:rsidR="00B2529B" w:rsidRDefault="00B2529B" w:rsidP="00F00DBD">
            <w:pPr>
              <w:pStyle w:val="BodyTextIndent3"/>
              <w:spacing w:line="240" w:lineRule="auto"/>
              <w:ind w:firstLine="0"/>
              <w:rPr>
                <w:szCs w:val="24"/>
              </w:rPr>
            </w:pPr>
          </w:p>
          <w:p w:rsidR="00B2529B" w:rsidRPr="00F46B3E" w:rsidRDefault="00B2529B" w:rsidP="00B2529B">
            <w:pPr>
              <w:pStyle w:val="ListParagraph"/>
              <w:numPr>
                <w:ilvl w:val="0"/>
                <w:numId w:val="5"/>
              </w:numPr>
              <w:ind w:left="342"/>
              <w:rPr>
                <w:color w:val="000000"/>
                <w:sz w:val="24"/>
                <w:szCs w:val="24"/>
              </w:rPr>
            </w:pPr>
            <w:r w:rsidRPr="00F46B3E">
              <w:rPr>
                <w:color w:val="000000"/>
              </w:rPr>
              <w:t>Perceived Stress Scale</w:t>
            </w:r>
            <w:r>
              <w:rPr>
                <w:color w:val="000000"/>
              </w:rPr>
              <w:t xml:space="preserve"> (PSS)</w:t>
            </w:r>
          </w:p>
          <w:p w:rsidR="00B2529B" w:rsidRPr="00F46B3E" w:rsidRDefault="00B2529B" w:rsidP="00F00DBD">
            <w:pPr>
              <w:pStyle w:val="ListParagraph"/>
              <w:ind w:left="342"/>
              <w:rPr>
                <w:color w:val="000000"/>
                <w:sz w:val="24"/>
                <w:szCs w:val="24"/>
              </w:rPr>
            </w:pPr>
          </w:p>
          <w:p w:rsidR="00B2529B" w:rsidRPr="00F46B3E" w:rsidRDefault="00B2529B" w:rsidP="00B2529B">
            <w:pPr>
              <w:pStyle w:val="ListParagraph"/>
              <w:numPr>
                <w:ilvl w:val="0"/>
                <w:numId w:val="5"/>
              </w:numPr>
              <w:ind w:left="342"/>
              <w:rPr>
                <w:color w:val="000000"/>
                <w:sz w:val="24"/>
                <w:szCs w:val="24"/>
              </w:rPr>
            </w:pPr>
            <w:r w:rsidRPr="00F46B3E">
              <w:rPr>
                <w:color w:val="000000"/>
              </w:rPr>
              <w:t>Children's Depression Inventory, Short Form</w:t>
            </w:r>
            <w:r>
              <w:rPr>
                <w:color w:val="000000"/>
              </w:rPr>
              <w:t xml:space="preserve"> (CDI)</w:t>
            </w:r>
          </w:p>
          <w:p w:rsidR="00B2529B" w:rsidRPr="00F46B3E" w:rsidRDefault="00B2529B" w:rsidP="00B2529B">
            <w:pPr>
              <w:pStyle w:val="ListParagraph"/>
              <w:numPr>
                <w:ilvl w:val="0"/>
                <w:numId w:val="5"/>
              </w:numPr>
              <w:ind w:left="342"/>
              <w:rPr>
                <w:color w:val="000000"/>
                <w:sz w:val="24"/>
                <w:szCs w:val="24"/>
              </w:rPr>
            </w:pPr>
            <w:r w:rsidRPr="00F46B3E">
              <w:rPr>
                <w:color w:val="000000"/>
              </w:rPr>
              <w:t xml:space="preserve">State-Trait Anger Expression Inventory, Trait </w:t>
            </w:r>
            <w:r w:rsidRPr="00F46B3E">
              <w:rPr>
                <w:color w:val="000000"/>
              </w:rPr>
              <w:lastRenderedPageBreak/>
              <w:t>sub-domains</w:t>
            </w:r>
            <w:r>
              <w:rPr>
                <w:color w:val="000000"/>
              </w:rPr>
              <w:t xml:space="preserve"> (STAXI)</w:t>
            </w:r>
          </w:p>
          <w:p w:rsidR="00B2529B" w:rsidRPr="00F46B3E" w:rsidRDefault="00B2529B" w:rsidP="00B2529B">
            <w:pPr>
              <w:pStyle w:val="ListParagraph"/>
              <w:numPr>
                <w:ilvl w:val="0"/>
                <w:numId w:val="5"/>
              </w:numPr>
              <w:ind w:left="342"/>
              <w:rPr>
                <w:color w:val="000000"/>
                <w:sz w:val="24"/>
                <w:szCs w:val="24"/>
              </w:rPr>
            </w:pPr>
            <w:r w:rsidRPr="00E959A1">
              <w:rPr>
                <w:color w:val="000000"/>
              </w:rPr>
              <w:t>Revised Children's Manifest Anxiety Scale, Short Form (MASC)</w:t>
            </w:r>
          </w:p>
        </w:tc>
      </w:tr>
      <w:tr w:rsidR="00B2529B" w:rsidTr="00F00DBD">
        <w:tc>
          <w:tcPr>
            <w:tcW w:w="4788" w:type="dxa"/>
          </w:tcPr>
          <w:p w:rsidR="00B2529B" w:rsidRDefault="00B2529B" w:rsidP="00F00DBD">
            <w:pPr>
              <w:pStyle w:val="BodyTextIndent3"/>
              <w:spacing w:line="240" w:lineRule="auto"/>
              <w:ind w:firstLine="0"/>
              <w:rPr>
                <w:szCs w:val="24"/>
              </w:rPr>
            </w:pPr>
            <w:r w:rsidRPr="00DD0766">
              <w:rPr>
                <w:szCs w:val="24"/>
              </w:rPr>
              <w:lastRenderedPageBreak/>
              <w:t>During the pre-test and post-test of the evaluation period</w:t>
            </w:r>
            <w:r>
              <w:rPr>
                <w:szCs w:val="24"/>
              </w:rPr>
              <w:t>,</w:t>
            </w:r>
            <w:r w:rsidRPr="00DD0766">
              <w:rPr>
                <w:szCs w:val="24"/>
              </w:rPr>
              <w:t xml:space="preserve"> do the student’s fundamental emotions change over a period of time due to the use of </w:t>
            </w:r>
            <w:r w:rsidRPr="00DD0766">
              <w:rPr>
                <w:i/>
                <w:szCs w:val="24"/>
              </w:rPr>
              <w:t>Mindful Moment</w:t>
            </w:r>
            <w:r w:rsidRPr="00DD0766">
              <w:rPr>
                <w:szCs w:val="24"/>
              </w:rPr>
              <w:t>?</w:t>
            </w:r>
          </w:p>
        </w:tc>
        <w:tc>
          <w:tcPr>
            <w:tcW w:w="4788" w:type="dxa"/>
            <w:vAlign w:val="center"/>
          </w:tcPr>
          <w:p w:rsidR="00B2529B" w:rsidRDefault="00B2529B" w:rsidP="00F00DBD">
            <w:pPr>
              <w:pStyle w:val="BodyTextIndent3"/>
              <w:spacing w:line="240" w:lineRule="auto"/>
              <w:ind w:firstLine="0"/>
              <w:rPr>
                <w:szCs w:val="24"/>
              </w:rPr>
            </w:pPr>
            <w:r w:rsidRPr="00F46B3E">
              <w:t>Differential Emotions Scale</w:t>
            </w:r>
            <w:r>
              <w:t xml:space="preserve"> (DES)</w:t>
            </w:r>
          </w:p>
        </w:tc>
      </w:tr>
      <w:tr w:rsidR="00B2529B" w:rsidTr="00F00DBD">
        <w:tc>
          <w:tcPr>
            <w:tcW w:w="4788" w:type="dxa"/>
          </w:tcPr>
          <w:p w:rsidR="00B2529B" w:rsidRDefault="00B2529B" w:rsidP="00F00DBD">
            <w:pPr>
              <w:pStyle w:val="BodyTextIndent3"/>
              <w:spacing w:line="240" w:lineRule="auto"/>
              <w:ind w:firstLine="0"/>
              <w:rPr>
                <w:szCs w:val="24"/>
              </w:rPr>
            </w:pPr>
            <w:r w:rsidRPr="00DD0766">
              <w:rPr>
                <w:szCs w:val="24"/>
              </w:rPr>
              <w:t xml:space="preserve">Do teachers of students with EBD who use </w:t>
            </w:r>
            <w:r w:rsidRPr="00DD0766">
              <w:rPr>
                <w:i/>
                <w:szCs w:val="24"/>
              </w:rPr>
              <w:t>Mindful Moment</w:t>
            </w:r>
            <w:r w:rsidRPr="00DD0766">
              <w:rPr>
                <w:szCs w:val="24"/>
              </w:rPr>
              <w:t xml:space="preserve"> notice a perceived decrease in concentration problems and disruptive or aggressive behavior in the classroom, and an increase in positive social interactions from the beginning to the conclusion of the evaluation process?</w:t>
            </w:r>
          </w:p>
        </w:tc>
        <w:tc>
          <w:tcPr>
            <w:tcW w:w="4788" w:type="dxa"/>
            <w:vAlign w:val="center"/>
          </w:tcPr>
          <w:p w:rsidR="00B2529B" w:rsidRPr="00E959A1" w:rsidRDefault="00B2529B" w:rsidP="00F00DBD">
            <w:pPr>
              <w:rPr>
                <w:color w:val="000000"/>
                <w:sz w:val="24"/>
                <w:szCs w:val="24"/>
              </w:rPr>
            </w:pPr>
            <w:r>
              <w:rPr>
                <w:color w:val="000000"/>
              </w:rPr>
              <w:t>Teacher Observation of Classroom Adaptation – Checklist (TOCA-C)</w:t>
            </w:r>
          </w:p>
        </w:tc>
      </w:tr>
    </w:tbl>
    <w:p w:rsidR="00B2529B" w:rsidRDefault="00B2529B" w:rsidP="00B2529B">
      <w:pPr>
        <w:tabs>
          <w:tab w:val="left" w:pos="1440"/>
        </w:tabs>
        <w:spacing w:after="0" w:line="240" w:lineRule="auto"/>
        <w:rPr>
          <w:rFonts w:ascii="Times New Roman" w:hAnsi="Times New Roman" w:cs="Times New Roman"/>
          <w:b/>
          <w:sz w:val="24"/>
          <w:szCs w:val="24"/>
        </w:rPr>
      </w:pPr>
    </w:p>
    <w:p w:rsidR="00B2529B" w:rsidRPr="00CB4382" w:rsidRDefault="00B2529B" w:rsidP="00B2529B">
      <w:pPr>
        <w:tabs>
          <w:tab w:val="left" w:pos="1440"/>
        </w:tabs>
        <w:spacing w:after="0" w:line="240" w:lineRule="auto"/>
        <w:rPr>
          <w:rFonts w:ascii="Times New Roman" w:hAnsi="Times New Roman" w:cs="Times New Roman"/>
          <w:b/>
          <w:sz w:val="24"/>
          <w:szCs w:val="24"/>
        </w:rPr>
      </w:pPr>
      <w:r w:rsidRPr="00CB4382">
        <w:rPr>
          <w:rFonts w:ascii="Times New Roman" w:hAnsi="Times New Roman" w:cs="Times New Roman"/>
          <w:b/>
          <w:sz w:val="24"/>
          <w:szCs w:val="24"/>
        </w:rPr>
        <w:t>Overview of Research Activities</w:t>
      </w:r>
    </w:p>
    <w:p w:rsidR="00B2529B" w:rsidRPr="00B2529B" w:rsidRDefault="00B2529B" w:rsidP="00B2529B">
      <w:pPr>
        <w:tabs>
          <w:tab w:val="left" w:pos="1440"/>
        </w:tabs>
        <w:spacing w:after="0"/>
        <w:rPr>
          <w:rFonts w:ascii="Times New Roman" w:hAnsi="Times New Roman" w:cs="Times New Roman"/>
          <w:sz w:val="24"/>
          <w:szCs w:val="24"/>
        </w:rPr>
      </w:pPr>
      <w:r>
        <w:rPr>
          <w:rFonts w:ascii="Times New Roman" w:hAnsi="Times New Roman" w:cs="Times New Roman"/>
          <w:sz w:val="24"/>
          <w:szCs w:val="24"/>
        </w:rPr>
        <w:t xml:space="preserve">The </w:t>
      </w:r>
      <w:r w:rsidRPr="00A21E51">
        <w:rPr>
          <w:rFonts w:ascii="Times New Roman" w:hAnsi="Times New Roman" w:cs="Times New Roman"/>
          <w:i/>
          <w:sz w:val="24"/>
          <w:szCs w:val="24"/>
        </w:rPr>
        <w:t>Mindful Moment</w:t>
      </w:r>
      <w:r w:rsidRPr="00A21E51">
        <w:rPr>
          <w:rFonts w:ascii="Times New Roman" w:hAnsi="Times New Roman" w:cs="Times New Roman"/>
          <w:sz w:val="24"/>
          <w:szCs w:val="24"/>
        </w:rPr>
        <w:t xml:space="preserve"> </w:t>
      </w:r>
      <w:r>
        <w:rPr>
          <w:rFonts w:ascii="Times New Roman" w:hAnsi="Times New Roman" w:cs="Times New Roman"/>
          <w:sz w:val="24"/>
          <w:szCs w:val="24"/>
        </w:rPr>
        <w:t xml:space="preserve">intervention is </w:t>
      </w:r>
      <w:r w:rsidRPr="00A21E51">
        <w:rPr>
          <w:rFonts w:ascii="Times New Roman" w:hAnsi="Times New Roman" w:cs="Times New Roman"/>
          <w:sz w:val="24"/>
          <w:szCs w:val="24"/>
        </w:rPr>
        <w:t xml:space="preserve">twelve weeks long </w:t>
      </w:r>
      <w:r>
        <w:rPr>
          <w:rFonts w:ascii="Times New Roman" w:hAnsi="Times New Roman" w:cs="Times New Roman"/>
          <w:sz w:val="24"/>
          <w:szCs w:val="24"/>
        </w:rPr>
        <w:t xml:space="preserve">and will be conducted two separate times over the course of a single school year </w:t>
      </w:r>
      <w:r w:rsidR="00167A1D">
        <w:rPr>
          <w:rFonts w:ascii="Times New Roman" w:hAnsi="Times New Roman" w:cs="Times New Roman"/>
          <w:sz w:val="24"/>
          <w:szCs w:val="24"/>
        </w:rPr>
        <w:t xml:space="preserve">in ten schools </w:t>
      </w:r>
      <w:r>
        <w:rPr>
          <w:rFonts w:ascii="Times New Roman" w:hAnsi="Times New Roman" w:cs="Times New Roman"/>
          <w:sz w:val="24"/>
          <w:szCs w:val="24"/>
        </w:rPr>
        <w:t xml:space="preserve">for three years.  </w:t>
      </w:r>
      <w:r w:rsidRPr="00A21E51">
        <w:rPr>
          <w:rFonts w:ascii="Times New Roman" w:hAnsi="Times New Roman" w:cs="Times New Roman"/>
          <w:sz w:val="24"/>
          <w:szCs w:val="24"/>
        </w:rPr>
        <w:t>This means six</w:t>
      </w:r>
      <w:r w:rsidR="00167A1D">
        <w:rPr>
          <w:rFonts w:ascii="Times New Roman" w:hAnsi="Times New Roman" w:cs="Times New Roman"/>
          <w:sz w:val="24"/>
          <w:szCs w:val="24"/>
        </w:rPr>
        <w:t>ty</w:t>
      </w:r>
      <w:r w:rsidRPr="00A21E51">
        <w:rPr>
          <w:rFonts w:ascii="Times New Roman" w:hAnsi="Times New Roman" w:cs="Times New Roman"/>
          <w:sz w:val="24"/>
          <w:szCs w:val="24"/>
        </w:rPr>
        <w:t xml:space="preserve"> studies </w:t>
      </w:r>
      <w:r>
        <w:rPr>
          <w:rFonts w:ascii="Times New Roman" w:hAnsi="Times New Roman" w:cs="Times New Roman"/>
          <w:sz w:val="24"/>
          <w:szCs w:val="24"/>
        </w:rPr>
        <w:t xml:space="preserve">with an average of 8 participants per study </w:t>
      </w:r>
      <w:r w:rsidRPr="00A21E51">
        <w:rPr>
          <w:rFonts w:ascii="Times New Roman" w:hAnsi="Times New Roman" w:cs="Times New Roman"/>
          <w:sz w:val="24"/>
          <w:szCs w:val="24"/>
        </w:rPr>
        <w:t xml:space="preserve">will be completed </w:t>
      </w:r>
      <w:r>
        <w:rPr>
          <w:rFonts w:ascii="Times New Roman" w:hAnsi="Times New Roman" w:cs="Times New Roman"/>
          <w:sz w:val="24"/>
          <w:szCs w:val="24"/>
        </w:rPr>
        <w:t xml:space="preserve">in the course of three years.  At the conclusion of the three years, an estimated </w:t>
      </w:r>
      <w:r w:rsidRPr="00A21E51">
        <w:rPr>
          <w:rFonts w:ascii="Times New Roman" w:hAnsi="Times New Roman" w:cs="Times New Roman"/>
          <w:sz w:val="24"/>
          <w:szCs w:val="24"/>
        </w:rPr>
        <w:t>4</w:t>
      </w:r>
      <w:r w:rsidR="00491C42">
        <w:rPr>
          <w:rFonts w:ascii="Times New Roman" w:hAnsi="Times New Roman" w:cs="Times New Roman"/>
          <w:sz w:val="24"/>
          <w:szCs w:val="24"/>
        </w:rPr>
        <w:t>8</w:t>
      </w:r>
      <w:r w:rsidR="00167A1D">
        <w:rPr>
          <w:rFonts w:ascii="Times New Roman" w:hAnsi="Times New Roman" w:cs="Times New Roman"/>
          <w:sz w:val="24"/>
          <w:szCs w:val="24"/>
        </w:rPr>
        <w:t>0</w:t>
      </w:r>
      <w:r w:rsidRPr="00A21E51">
        <w:rPr>
          <w:rFonts w:ascii="Times New Roman" w:hAnsi="Times New Roman" w:cs="Times New Roman"/>
          <w:sz w:val="24"/>
          <w:szCs w:val="24"/>
        </w:rPr>
        <w:t xml:space="preserve"> student participants</w:t>
      </w:r>
      <w:r>
        <w:rPr>
          <w:rFonts w:ascii="Times New Roman" w:hAnsi="Times New Roman" w:cs="Times New Roman"/>
          <w:sz w:val="24"/>
          <w:szCs w:val="24"/>
        </w:rPr>
        <w:t xml:space="preserve">, depending on attrition, will have </w:t>
      </w:r>
      <w:r w:rsidRPr="00A21E51">
        <w:rPr>
          <w:rFonts w:ascii="Times New Roman" w:hAnsi="Times New Roman" w:cs="Times New Roman"/>
          <w:sz w:val="24"/>
          <w:szCs w:val="24"/>
        </w:rPr>
        <w:t>complet</w:t>
      </w:r>
      <w:r>
        <w:rPr>
          <w:rFonts w:ascii="Times New Roman" w:hAnsi="Times New Roman" w:cs="Times New Roman"/>
          <w:sz w:val="24"/>
          <w:szCs w:val="24"/>
        </w:rPr>
        <w:t>ed</w:t>
      </w:r>
      <w:r w:rsidRPr="00A21E51">
        <w:rPr>
          <w:rFonts w:ascii="Times New Roman" w:hAnsi="Times New Roman" w:cs="Times New Roman"/>
          <w:sz w:val="24"/>
          <w:szCs w:val="24"/>
        </w:rPr>
        <w:t xml:space="preserve"> the intervention</w:t>
      </w:r>
      <w:r>
        <w:rPr>
          <w:rFonts w:ascii="Times New Roman" w:hAnsi="Times New Roman" w:cs="Times New Roman"/>
          <w:sz w:val="24"/>
          <w:szCs w:val="24"/>
        </w:rPr>
        <w:t xml:space="preserve">.  </w:t>
      </w:r>
      <w:r w:rsidRPr="00A21E51">
        <w:rPr>
          <w:rFonts w:ascii="Times New Roman" w:hAnsi="Times New Roman" w:cs="Times New Roman"/>
          <w:sz w:val="24"/>
          <w:szCs w:val="24"/>
        </w:rPr>
        <w:t xml:space="preserve">The studies will be completed between the months of October and March of each school year.  </w:t>
      </w:r>
      <w:r>
        <w:rPr>
          <w:rFonts w:ascii="Times New Roman" w:hAnsi="Times New Roman" w:cs="Times New Roman"/>
          <w:sz w:val="24"/>
          <w:szCs w:val="24"/>
        </w:rPr>
        <w:t xml:space="preserve">By performing the studies during the months stated above, </w:t>
      </w:r>
      <w:r w:rsidRPr="00A21E51">
        <w:rPr>
          <w:rFonts w:ascii="Times New Roman" w:hAnsi="Times New Roman" w:cs="Times New Roman"/>
          <w:sz w:val="24"/>
          <w:szCs w:val="24"/>
        </w:rPr>
        <w:t xml:space="preserve">the students and teachers </w:t>
      </w:r>
      <w:r>
        <w:rPr>
          <w:rFonts w:ascii="Times New Roman" w:hAnsi="Times New Roman" w:cs="Times New Roman"/>
          <w:sz w:val="24"/>
          <w:szCs w:val="24"/>
        </w:rPr>
        <w:t xml:space="preserve">have </w:t>
      </w:r>
      <w:r w:rsidRPr="00A21E51">
        <w:rPr>
          <w:rFonts w:ascii="Times New Roman" w:hAnsi="Times New Roman" w:cs="Times New Roman"/>
          <w:sz w:val="24"/>
          <w:szCs w:val="24"/>
        </w:rPr>
        <w:t xml:space="preserve">time to adjust to the upcoming school year, complete Functional Behavior Assessments (FBA), implement Behavior Intervention Plans (BIP), and conclude before state testing begins in the spring.  The first study for each school year will begin in October and conclude in December.  The second study of the year will start in January and conclude in March before state assessments begin.  </w:t>
      </w:r>
      <w:r>
        <w:rPr>
          <w:rFonts w:ascii="Times New Roman" w:hAnsi="Times New Roman" w:cs="Times New Roman"/>
          <w:sz w:val="24"/>
          <w:szCs w:val="24"/>
        </w:rPr>
        <w:t xml:space="preserve">There will be no changes to the intervention between the first and second study of a given school year.  Any changes to the intervention will occur during the summer </w:t>
      </w:r>
      <w:r w:rsidRPr="00B2529B">
        <w:rPr>
          <w:rFonts w:ascii="Times New Roman" w:hAnsi="Times New Roman" w:cs="Times New Roman"/>
          <w:sz w:val="24"/>
          <w:szCs w:val="24"/>
        </w:rPr>
        <w:t>months before the next school year begins.</w:t>
      </w:r>
    </w:p>
    <w:p w:rsidR="00B2529B" w:rsidRDefault="00201963" w:rsidP="00B2529B">
      <w:pPr>
        <w:tabs>
          <w:tab w:val="left" w:pos="1440"/>
        </w:tabs>
      </w:pPr>
      <w:r w:rsidRPr="00201963">
        <w:rPr>
          <w:noProof/>
          <w:szCs w:val="24"/>
        </w:rPr>
        <w:pict>
          <v:roundrect id="_x0000_s1093" style="position:absolute;margin-left:369.6pt;margin-top:7.15pt;width:68.3pt;height:21.45pt;z-index:251662848" arcsize="10923f">
            <v:textbox>
              <w:txbxContent>
                <w:p w:rsidR="00C16CA2" w:rsidRPr="00250DC6" w:rsidRDefault="00C16CA2" w:rsidP="00B2529B">
                  <w:pPr>
                    <w:rPr>
                      <w:rFonts w:ascii="Times New Roman" w:hAnsi="Times New Roman" w:cs="Times New Roman"/>
                      <w:sz w:val="20"/>
                      <w:szCs w:val="20"/>
                    </w:rPr>
                  </w:pPr>
                  <w:r>
                    <w:rPr>
                      <w:rFonts w:ascii="Times New Roman" w:hAnsi="Times New Roman" w:cs="Times New Roman"/>
                      <w:sz w:val="20"/>
                      <w:szCs w:val="20"/>
                    </w:rPr>
                    <w:t>End</w:t>
                  </w:r>
                  <w:r w:rsidRPr="00250DC6">
                    <w:rPr>
                      <w:rFonts w:ascii="Times New Roman" w:hAnsi="Times New Roman" w:cs="Times New Roman"/>
                      <w:sz w:val="20"/>
                      <w:szCs w:val="20"/>
                    </w:rPr>
                    <w:t xml:space="preserve"> Study 1</w:t>
                  </w:r>
                </w:p>
              </w:txbxContent>
            </v:textbox>
          </v:roundrect>
        </w:pict>
      </w:r>
      <w:r>
        <w:rPr>
          <w:noProof/>
        </w:rPr>
        <w:pict>
          <v:shape id="_x0000_s1092" type="#_x0000_t32" style="position:absolute;margin-left:348.75pt;margin-top:18.45pt;width:16.3pt;height:0;z-index:251661824" o:connectortype="straight">
            <v:stroke endarrow="block"/>
          </v:shape>
        </w:pict>
      </w:r>
      <w:r w:rsidRPr="00201963">
        <w:rPr>
          <w:noProof/>
          <w:szCs w:val="20"/>
        </w:rPr>
        <w:pict>
          <v:roundrect id="_x0000_s1081" style="position:absolute;margin-left:285pt;margin-top:7.15pt;width:59.95pt;height:21.45pt;z-index:251648512" arcsize="10923f">
            <v:textbox>
              <w:txbxContent>
                <w:p w:rsidR="00C16CA2" w:rsidRPr="00250DC6" w:rsidRDefault="00C16CA2" w:rsidP="00B2529B">
                  <w:pPr>
                    <w:rPr>
                      <w:rFonts w:ascii="Times New Roman" w:hAnsi="Times New Roman" w:cs="Times New Roman"/>
                      <w:sz w:val="20"/>
                      <w:szCs w:val="20"/>
                    </w:rPr>
                  </w:pPr>
                  <w:r w:rsidRPr="00250DC6">
                    <w:rPr>
                      <w:rFonts w:ascii="Times New Roman" w:hAnsi="Times New Roman" w:cs="Times New Roman"/>
                      <w:sz w:val="20"/>
                      <w:szCs w:val="20"/>
                    </w:rPr>
                    <w:t>December</w:t>
                  </w:r>
                </w:p>
              </w:txbxContent>
            </v:textbox>
          </v:roundrect>
        </w:pict>
      </w:r>
      <w:r>
        <w:rPr>
          <w:noProof/>
        </w:rPr>
        <w:pict>
          <v:shape id="_x0000_s1089" type="#_x0000_t32" style="position:absolute;margin-left:263.65pt;margin-top:18.45pt;width:16.3pt;height:0;z-index:251658752" o:connectortype="straight">
            <v:stroke endarrow="block"/>
          </v:shape>
        </w:pict>
      </w:r>
      <w:r>
        <w:rPr>
          <w:noProof/>
        </w:rPr>
        <w:pict>
          <v:roundrect id="_x0000_s1085" style="position:absolute;margin-left:179.8pt;margin-top:7.15pt;width:79.55pt;height:21.45pt;z-index:251654656" arcsize="10923f">
            <v:textbox>
              <w:txbxContent>
                <w:p w:rsidR="00C16CA2" w:rsidRPr="00250DC6" w:rsidRDefault="00C16CA2" w:rsidP="00B2529B">
                  <w:pPr>
                    <w:rPr>
                      <w:rFonts w:ascii="Times New Roman" w:hAnsi="Times New Roman" w:cs="Times New Roman"/>
                      <w:sz w:val="20"/>
                      <w:szCs w:val="20"/>
                    </w:rPr>
                  </w:pPr>
                  <w:r w:rsidRPr="00250DC6">
                    <w:rPr>
                      <w:rFonts w:ascii="Times New Roman" w:hAnsi="Times New Roman" w:cs="Times New Roman"/>
                      <w:sz w:val="20"/>
                      <w:szCs w:val="20"/>
                    </w:rPr>
                    <w:t>Begin Study 1</w:t>
                  </w:r>
                </w:p>
              </w:txbxContent>
            </v:textbox>
          </v:roundrect>
        </w:pict>
      </w:r>
      <w:r>
        <w:rPr>
          <w:noProof/>
        </w:rPr>
        <w:pict>
          <v:shape id="_x0000_s1084" type="#_x0000_t32" style="position:absolute;margin-left:157.85pt;margin-top:18.45pt;width:16.3pt;height:0;z-index:251653632" o:connectortype="straight">
            <v:stroke endarrow="block"/>
          </v:shape>
        </w:pict>
      </w:r>
      <w:r>
        <w:rPr>
          <w:noProof/>
        </w:rPr>
        <w:pict>
          <v:roundrect id="_x0000_s1080" style="position:absolute;margin-left:99.05pt;margin-top:7.15pt;width:55.7pt;height:21.45pt;z-index:251650560" arcsize="10923f">
            <v:textbox>
              <w:txbxContent>
                <w:p w:rsidR="00C16CA2" w:rsidRDefault="00C16CA2" w:rsidP="00B2529B">
                  <w:r w:rsidRPr="00A21E51">
                    <w:rPr>
                      <w:rFonts w:ascii="Times New Roman" w:hAnsi="Times New Roman" w:cs="Times New Roman"/>
                      <w:sz w:val="20"/>
                      <w:szCs w:val="20"/>
                    </w:rPr>
                    <w:t>October</w:t>
                  </w:r>
                </w:p>
              </w:txbxContent>
            </v:textbox>
          </v:roundrect>
        </w:pict>
      </w:r>
      <w:r>
        <w:rPr>
          <w:noProof/>
        </w:rPr>
        <w:pict>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_x0000_s1083" type="#_x0000_t34" style="position:absolute;margin-left:60.75pt;margin-top:18.45pt;width:33.8pt;height:18.15pt;flip:y;z-index:251652608" o:connectortype="elbow" adj=",803187,-87614">
            <v:stroke endarrow="block"/>
          </v:shape>
        </w:pict>
      </w:r>
    </w:p>
    <w:p w:rsidR="00B2529B" w:rsidRDefault="00201963" w:rsidP="00B2529B">
      <w:pPr>
        <w:tabs>
          <w:tab w:val="left" w:pos="1440"/>
        </w:tabs>
      </w:pPr>
      <w:r>
        <w:rPr>
          <w:noProof/>
        </w:rPr>
        <w:pict>
          <v:rect id="_x0000_s1079" style="position:absolute;margin-left:6.9pt;margin-top:7.65pt;width:46.95pt;height:26.05pt;z-index:251649536">
            <v:textbox>
              <w:txbxContent>
                <w:p w:rsidR="00C16CA2" w:rsidRPr="00A21E51" w:rsidRDefault="00C16CA2" w:rsidP="00B2529B">
                  <w:pPr>
                    <w:jc w:val="center"/>
                    <w:rPr>
                      <w:rFonts w:ascii="Times New Roman" w:hAnsi="Times New Roman" w:cs="Times New Roman"/>
                      <w:sz w:val="20"/>
                      <w:szCs w:val="20"/>
                    </w:rPr>
                  </w:pPr>
                  <w:r w:rsidRPr="00A21E51">
                    <w:rPr>
                      <w:rFonts w:ascii="Times New Roman" w:hAnsi="Times New Roman" w:cs="Times New Roman"/>
                      <w:sz w:val="20"/>
                      <w:szCs w:val="20"/>
                    </w:rPr>
                    <w:t>Year</w:t>
                  </w:r>
                  <w:r>
                    <w:rPr>
                      <w:rFonts w:ascii="Times New Roman" w:hAnsi="Times New Roman" w:cs="Times New Roman"/>
                      <w:sz w:val="20"/>
                      <w:szCs w:val="20"/>
                    </w:rPr>
                    <w:t xml:space="preserve"> 1</w:t>
                  </w:r>
                </w:p>
              </w:txbxContent>
            </v:textbox>
          </v:rect>
        </w:pict>
      </w:r>
      <w:r>
        <w:rPr>
          <w:noProof/>
        </w:rPr>
        <w:pict>
          <v:shape id="_x0000_s1082" type="#_x0000_t34" style="position:absolute;margin-left:60.1pt;margin-top:24.95pt;width:34.45pt;height:18.8pt;z-index:251651584" o:connectortype="elbow" adj="10784,-791272,-82826">
            <v:stroke endarrow="block"/>
          </v:shape>
        </w:pict>
      </w:r>
    </w:p>
    <w:p w:rsidR="00B2529B" w:rsidRDefault="00201963" w:rsidP="00B2529B">
      <w:pPr>
        <w:tabs>
          <w:tab w:val="left" w:pos="1440"/>
        </w:tabs>
      </w:pPr>
      <w:r>
        <w:rPr>
          <w:noProof/>
        </w:rPr>
        <w:pict>
          <v:shape id="_x0000_s1095" type="#_x0000_t32" style="position:absolute;margin-left:348.75pt;margin-top:18.3pt;width:16.3pt;height:0;z-index:251664896" o:connectortype="straight">
            <v:stroke endarrow="block"/>
          </v:shape>
        </w:pict>
      </w:r>
      <w:r>
        <w:rPr>
          <w:noProof/>
        </w:rPr>
        <w:pict>
          <v:roundrect id="_x0000_s1094" style="position:absolute;margin-left:369.6pt;margin-top:8.25pt;width:68.3pt;height:21.45pt;z-index:251663872" arcsize="10923f">
            <v:textbox>
              <w:txbxContent>
                <w:p w:rsidR="00C16CA2" w:rsidRPr="00250DC6" w:rsidRDefault="00C16CA2" w:rsidP="00B2529B">
                  <w:pPr>
                    <w:rPr>
                      <w:rFonts w:ascii="Times New Roman" w:hAnsi="Times New Roman" w:cs="Times New Roman"/>
                      <w:sz w:val="20"/>
                      <w:szCs w:val="20"/>
                    </w:rPr>
                  </w:pPr>
                  <w:r>
                    <w:rPr>
                      <w:rFonts w:ascii="Times New Roman" w:hAnsi="Times New Roman" w:cs="Times New Roman"/>
                      <w:sz w:val="20"/>
                      <w:szCs w:val="20"/>
                    </w:rPr>
                    <w:t>End</w:t>
                  </w:r>
                  <w:r w:rsidRPr="00250DC6">
                    <w:rPr>
                      <w:rFonts w:ascii="Times New Roman" w:hAnsi="Times New Roman" w:cs="Times New Roman"/>
                      <w:sz w:val="20"/>
                      <w:szCs w:val="20"/>
                    </w:rPr>
                    <w:t xml:space="preserve"> Study </w:t>
                  </w:r>
                  <w:r>
                    <w:rPr>
                      <w:rFonts w:ascii="Times New Roman" w:hAnsi="Times New Roman" w:cs="Times New Roman"/>
                      <w:sz w:val="20"/>
                      <w:szCs w:val="20"/>
                    </w:rPr>
                    <w:t>2</w:t>
                  </w:r>
                </w:p>
              </w:txbxContent>
            </v:textbox>
          </v:roundrect>
        </w:pict>
      </w:r>
      <w:r>
        <w:rPr>
          <w:noProof/>
        </w:rPr>
        <w:pict>
          <v:roundrect id="_x0000_s1091" style="position:absolute;margin-left:285pt;margin-top:8.25pt;width:59.95pt;height:21.45pt;z-index:251660800" arcsize="10923f">
            <v:textbox>
              <w:txbxContent>
                <w:p w:rsidR="00C16CA2" w:rsidRPr="00250DC6" w:rsidRDefault="00C16CA2" w:rsidP="00B2529B">
                  <w:pPr>
                    <w:jc w:val="center"/>
                    <w:rPr>
                      <w:rFonts w:ascii="Times New Roman" w:hAnsi="Times New Roman" w:cs="Times New Roman"/>
                      <w:sz w:val="20"/>
                      <w:szCs w:val="20"/>
                    </w:rPr>
                  </w:pPr>
                  <w:r>
                    <w:rPr>
                      <w:rFonts w:ascii="Times New Roman" w:hAnsi="Times New Roman" w:cs="Times New Roman"/>
                      <w:sz w:val="20"/>
                      <w:szCs w:val="20"/>
                    </w:rPr>
                    <w:t>March</w:t>
                  </w:r>
                </w:p>
              </w:txbxContent>
            </v:textbox>
          </v:roundrect>
        </w:pict>
      </w:r>
      <w:r>
        <w:rPr>
          <w:noProof/>
        </w:rPr>
        <w:pict>
          <v:shape id="_x0000_s1090" type="#_x0000_t32" style="position:absolute;margin-left:263.65pt;margin-top:18.3pt;width:16.3pt;height:0;z-index:251659776" o:connectortype="straight">
            <v:stroke endarrow="block"/>
          </v:shape>
        </w:pict>
      </w:r>
      <w:r>
        <w:rPr>
          <w:noProof/>
        </w:rPr>
        <w:pict>
          <v:roundrect id="_x0000_s1088" style="position:absolute;margin-left:179.8pt;margin-top:8.25pt;width:79.55pt;height:21.45pt;z-index:251657728" arcsize="10923f">
            <v:textbox>
              <w:txbxContent>
                <w:p w:rsidR="00C16CA2" w:rsidRPr="00250DC6" w:rsidRDefault="00C16CA2" w:rsidP="00B2529B">
                  <w:pPr>
                    <w:rPr>
                      <w:rFonts w:ascii="Times New Roman" w:hAnsi="Times New Roman" w:cs="Times New Roman"/>
                      <w:sz w:val="20"/>
                      <w:szCs w:val="20"/>
                    </w:rPr>
                  </w:pPr>
                  <w:r w:rsidRPr="00250DC6">
                    <w:rPr>
                      <w:rFonts w:ascii="Times New Roman" w:hAnsi="Times New Roman" w:cs="Times New Roman"/>
                      <w:sz w:val="20"/>
                      <w:szCs w:val="20"/>
                    </w:rPr>
                    <w:t xml:space="preserve">Begin Study </w:t>
                  </w:r>
                  <w:r>
                    <w:rPr>
                      <w:rFonts w:ascii="Times New Roman" w:hAnsi="Times New Roman" w:cs="Times New Roman"/>
                      <w:sz w:val="20"/>
                      <w:szCs w:val="20"/>
                    </w:rPr>
                    <w:t>2</w:t>
                  </w:r>
                </w:p>
              </w:txbxContent>
            </v:textbox>
          </v:roundrect>
        </w:pict>
      </w:r>
      <w:r>
        <w:rPr>
          <w:noProof/>
        </w:rPr>
        <w:pict>
          <v:shape id="_x0000_s1087" type="#_x0000_t32" style="position:absolute;margin-left:157.85pt;margin-top:18.3pt;width:16.3pt;height:0;z-index:251656704" o:connectortype="straight">
            <v:stroke endarrow="block"/>
          </v:shape>
        </w:pict>
      </w:r>
      <w:r>
        <w:rPr>
          <w:noProof/>
        </w:rPr>
        <w:pict>
          <v:roundrect id="_x0000_s1086" style="position:absolute;margin-left:99.05pt;margin-top:8.25pt;width:55.7pt;height:21.45pt;z-index:251655680" arcsize="10923f">
            <v:textbox>
              <w:txbxContent>
                <w:p w:rsidR="00C16CA2" w:rsidRDefault="00C16CA2" w:rsidP="00B2529B">
                  <w:r>
                    <w:rPr>
                      <w:rFonts w:ascii="Times New Roman" w:hAnsi="Times New Roman" w:cs="Times New Roman"/>
                      <w:sz w:val="20"/>
                      <w:szCs w:val="20"/>
                    </w:rPr>
                    <w:t>January</w:t>
                  </w:r>
                </w:p>
              </w:txbxContent>
            </v:textbox>
          </v:roundrect>
        </w:pict>
      </w:r>
    </w:p>
    <w:p w:rsidR="00B2529B" w:rsidRDefault="00B2529B" w:rsidP="00B2529B">
      <w:pPr>
        <w:spacing w:after="0" w:line="240" w:lineRule="auto"/>
        <w:rPr>
          <w:rFonts w:ascii="Times New Roman" w:hAnsi="Times New Roman" w:cs="Times New Roman"/>
          <w:b/>
          <w:i/>
          <w:sz w:val="24"/>
          <w:szCs w:val="24"/>
        </w:rPr>
      </w:pPr>
    </w:p>
    <w:p w:rsidR="00B2529B" w:rsidRDefault="00B2529B" w:rsidP="00B2529B">
      <w:pPr>
        <w:spacing w:after="0" w:line="240" w:lineRule="auto"/>
        <w:rPr>
          <w:rFonts w:ascii="Times New Roman" w:hAnsi="Times New Roman" w:cs="Times New Roman"/>
          <w:sz w:val="24"/>
          <w:szCs w:val="24"/>
        </w:rPr>
      </w:pPr>
      <w:r w:rsidRPr="00E81AAF">
        <w:rPr>
          <w:rFonts w:ascii="Times New Roman" w:hAnsi="Times New Roman" w:cs="Times New Roman"/>
          <w:b/>
          <w:i/>
          <w:sz w:val="24"/>
          <w:szCs w:val="24"/>
        </w:rPr>
        <w:t>Design</w:t>
      </w:r>
      <w:r>
        <w:rPr>
          <w:rFonts w:ascii="Times New Roman" w:hAnsi="Times New Roman" w:cs="Times New Roman"/>
          <w:b/>
          <w:i/>
          <w:sz w:val="24"/>
          <w:szCs w:val="24"/>
        </w:rPr>
        <w:t xml:space="preserve"> and </w:t>
      </w:r>
      <w:r w:rsidRPr="00B034A8">
        <w:rPr>
          <w:rFonts w:ascii="Times New Roman" w:hAnsi="Times New Roman" w:cs="Times New Roman"/>
          <w:b/>
          <w:i/>
          <w:sz w:val="24"/>
          <w:szCs w:val="24"/>
        </w:rPr>
        <w:t>Data Sources</w:t>
      </w:r>
      <w:r>
        <w:rPr>
          <w:rFonts w:ascii="Times New Roman" w:hAnsi="Times New Roman" w:cs="Times New Roman"/>
          <w:i/>
          <w:sz w:val="24"/>
          <w:szCs w:val="24"/>
        </w:rPr>
        <w:t>.</w:t>
      </w:r>
      <w:r w:rsidRPr="00B034A8">
        <w:rPr>
          <w:rFonts w:ascii="Times New Roman" w:hAnsi="Times New Roman" w:cs="Times New Roman"/>
          <w:i/>
          <w:sz w:val="24"/>
          <w:szCs w:val="24"/>
        </w:rPr>
        <w:t xml:space="preserve"> </w:t>
      </w:r>
      <w:r>
        <w:rPr>
          <w:rFonts w:ascii="Times New Roman" w:hAnsi="Times New Roman" w:cs="Times New Roman"/>
          <w:i/>
          <w:sz w:val="24"/>
          <w:szCs w:val="24"/>
        </w:rPr>
        <w:t xml:space="preserve"> </w:t>
      </w:r>
      <w:r w:rsidRPr="00E81AAF">
        <w:rPr>
          <w:rFonts w:ascii="Times New Roman" w:hAnsi="Times New Roman" w:cs="Times New Roman"/>
          <w:sz w:val="24"/>
          <w:szCs w:val="24"/>
        </w:rPr>
        <w:t xml:space="preserve"> The study will employ a quantitative randomized group experiment design and will</w:t>
      </w:r>
      <w:r w:rsidRPr="00250DC6">
        <w:rPr>
          <w:rFonts w:ascii="Times New Roman" w:hAnsi="Times New Roman" w:cs="Times New Roman"/>
          <w:sz w:val="24"/>
          <w:szCs w:val="24"/>
        </w:rPr>
        <w:t xml:space="preserve"> measure </w:t>
      </w:r>
      <w:r>
        <w:rPr>
          <w:rFonts w:ascii="Times New Roman" w:hAnsi="Times New Roman" w:cs="Times New Roman"/>
          <w:sz w:val="24"/>
          <w:szCs w:val="24"/>
        </w:rPr>
        <w:t xml:space="preserve">nine sub-domains related to the </w:t>
      </w:r>
      <w:r w:rsidRPr="00250DC6">
        <w:rPr>
          <w:rFonts w:ascii="Times New Roman" w:hAnsi="Times New Roman" w:cs="Times New Roman"/>
          <w:sz w:val="24"/>
          <w:szCs w:val="24"/>
        </w:rPr>
        <w:t xml:space="preserve">student’s </w:t>
      </w:r>
      <w:r>
        <w:rPr>
          <w:rFonts w:ascii="Times New Roman" w:hAnsi="Times New Roman" w:cs="Times New Roman"/>
          <w:sz w:val="24"/>
          <w:szCs w:val="24"/>
        </w:rPr>
        <w:t xml:space="preserve">behavior and interactions in the school environment that will be used as the dependent variables throughout the study.  Listed in Table 3 are the nine sub-domains with the corresponding instrument.  </w:t>
      </w:r>
    </w:p>
    <w:p w:rsidR="00FC171E" w:rsidRDefault="00FC171E" w:rsidP="00B2529B">
      <w:pPr>
        <w:spacing w:after="0" w:line="240" w:lineRule="auto"/>
        <w:rPr>
          <w:rFonts w:ascii="Times New Roman" w:hAnsi="Times New Roman" w:cs="Times New Roman"/>
          <w:sz w:val="24"/>
          <w:szCs w:val="24"/>
        </w:rPr>
      </w:pPr>
    </w:p>
    <w:p w:rsidR="00FC171E" w:rsidRDefault="00FC171E" w:rsidP="00B2529B">
      <w:pPr>
        <w:spacing w:after="0" w:line="240" w:lineRule="auto"/>
        <w:rPr>
          <w:rFonts w:ascii="Times New Roman" w:hAnsi="Times New Roman" w:cs="Times New Roman"/>
          <w:sz w:val="24"/>
          <w:szCs w:val="24"/>
        </w:rPr>
      </w:pPr>
    </w:p>
    <w:p w:rsidR="00FC171E" w:rsidRDefault="00FC171E" w:rsidP="00B2529B">
      <w:pPr>
        <w:spacing w:after="0" w:line="240" w:lineRule="auto"/>
        <w:rPr>
          <w:rFonts w:ascii="Times New Roman" w:hAnsi="Times New Roman" w:cs="Times New Roman"/>
          <w:sz w:val="24"/>
          <w:szCs w:val="24"/>
        </w:rPr>
      </w:pPr>
    </w:p>
    <w:p w:rsidR="00FC171E" w:rsidRDefault="00FC171E" w:rsidP="00B2529B">
      <w:pPr>
        <w:spacing w:after="0" w:line="240" w:lineRule="auto"/>
        <w:rPr>
          <w:rFonts w:ascii="Times New Roman" w:hAnsi="Times New Roman" w:cs="Times New Roman"/>
          <w:sz w:val="24"/>
          <w:szCs w:val="24"/>
        </w:rPr>
      </w:pPr>
    </w:p>
    <w:p w:rsidR="00B2529B" w:rsidRPr="00167A1D" w:rsidRDefault="00B2529B" w:rsidP="00B2529B">
      <w:pPr>
        <w:spacing w:after="0" w:line="240" w:lineRule="auto"/>
        <w:rPr>
          <w:rFonts w:ascii="Times New Roman" w:hAnsi="Times New Roman" w:cs="Times New Roman"/>
          <w:b/>
          <w:sz w:val="24"/>
          <w:szCs w:val="24"/>
        </w:rPr>
      </w:pPr>
      <w:r w:rsidRPr="00167A1D">
        <w:rPr>
          <w:rFonts w:ascii="Times New Roman" w:hAnsi="Times New Roman" w:cs="Times New Roman"/>
          <w:b/>
          <w:sz w:val="24"/>
          <w:szCs w:val="24"/>
        </w:rPr>
        <w:lastRenderedPageBreak/>
        <w:t>Table 3</w:t>
      </w:r>
    </w:p>
    <w:tbl>
      <w:tblPr>
        <w:tblStyle w:val="TableGrid"/>
        <w:tblW w:w="0" w:type="auto"/>
        <w:tblLook w:val="04A0"/>
      </w:tblPr>
      <w:tblGrid>
        <w:gridCol w:w="4788"/>
        <w:gridCol w:w="4788"/>
      </w:tblGrid>
      <w:tr w:rsidR="00B2529B" w:rsidRPr="00E81AAF" w:rsidTr="00F00DBD">
        <w:tc>
          <w:tcPr>
            <w:tcW w:w="4788" w:type="dxa"/>
          </w:tcPr>
          <w:p w:rsidR="00B2529B" w:rsidRPr="00E81AAF" w:rsidRDefault="00B2529B" w:rsidP="00F00DBD">
            <w:pPr>
              <w:jc w:val="center"/>
              <w:rPr>
                <w:rFonts w:ascii="Times New Roman" w:hAnsi="Times New Roman" w:cs="Times New Roman"/>
                <w:b/>
                <w:sz w:val="24"/>
                <w:szCs w:val="24"/>
              </w:rPr>
            </w:pPr>
            <w:r w:rsidRPr="00E81AAF">
              <w:rPr>
                <w:rFonts w:ascii="Times New Roman" w:hAnsi="Times New Roman" w:cs="Times New Roman"/>
                <w:b/>
                <w:sz w:val="24"/>
                <w:szCs w:val="24"/>
              </w:rPr>
              <w:t>Dependent Variable</w:t>
            </w:r>
          </w:p>
        </w:tc>
        <w:tc>
          <w:tcPr>
            <w:tcW w:w="4788" w:type="dxa"/>
          </w:tcPr>
          <w:p w:rsidR="00B2529B" w:rsidRPr="00E81AAF" w:rsidRDefault="00B2529B" w:rsidP="00F00DBD">
            <w:pPr>
              <w:jc w:val="center"/>
              <w:rPr>
                <w:rFonts w:ascii="Times New Roman" w:hAnsi="Times New Roman" w:cs="Times New Roman"/>
                <w:b/>
                <w:sz w:val="24"/>
                <w:szCs w:val="24"/>
              </w:rPr>
            </w:pPr>
            <w:r w:rsidRPr="00E81AAF">
              <w:rPr>
                <w:rFonts w:ascii="Times New Roman" w:hAnsi="Times New Roman" w:cs="Times New Roman"/>
                <w:b/>
                <w:sz w:val="24"/>
                <w:szCs w:val="24"/>
              </w:rPr>
              <w:t>Instrument</w:t>
            </w:r>
          </w:p>
        </w:tc>
      </w:tr>
      <w:tr w:rsidR="00B2529B" w:rsidTr="00F00DBD">
        <w:tc>
          <w:tcPr>
            <w:tcW w:w="4788" w:type="dxa"/>
            <w:vAlign w:val="center"/>
          </w:tcPr>
          <w:p w:rsidR="00B2529B" w:rsidRDefault="00B2529B" w:rsidP="00F00DBD">
            <w:pPr>
              <w:rPr>
                <w:rFonts w:ascii="Times New Roman" w:hAnsi="Times New Roman" w:cs="Times New Roman"/>
                <w:sz w:val="24"/>
                <w:szCs w:val="24"/>
              </w:rPr>
            </w:pPr>
            <w:r>
              <w:rPr>
                <w:rFonts w:ascii="Times New Roman" w:hAnsi="Times New Roman" w:cs="Times New Roman"/>
                <w:sz w:val="24"/>
                <w:szCs w:val="24"/>
              </w:rPr>
              <w:t>Mindfulness</w:t>
            </w:r>
          </w:p>
        </w:tc>
        <w:tc>
          <w:tcPr>
            <w:tcW w:w="4788" w:type="dxa"/>
          </w:tcPr>
          <w:p w:rsidR="00B2529B" w:rsidRDefault="00B2529B" w:rsidP="00F00DBD">
            <w:pPr>
              <w:rPr>
                <w:rFonts w:ascii="Times New Roman" w:hAnsi="Times New Roman" w:cs="Times New Roman"/>
                <w:sz w:val="24"/>
                <w:szCs w:val="24"/>
              </w:rPr>
            </w:pPr>
            <w:r w:rsidRPr="00250DC6">
              <w:rPr>
                <w:rFonts w:ascii="Times New Roman" w:hAnsi="Times New Roman" w:cs="Times New Roman"/>
                <w:sz w:val="24"/>
                <w:szCs w:val="24"/>
              </w:rPr>
              <w:t>Child Acceptance and Mindfulness Measure (CAMM)</w:t>
            </w:r>
          </w:p>
        </w:tc>
      </w:tr>
      <w:tr w:rsidR="00B2529B" w:rsidTr="00F00DBD">
        <w:tc>
          <w:tcPr>
            <w:tcW w:w="4788" w:type="dxa"/>
            <w:vAlign w:val="center"/>
          </w:tcPr>
          <w:p w:rsidR="00B2529B" w:rsidRDefault="00B2529B" w:rsidP="00F00DBD">
            <w:pPr>
              <w:rPr>
                <w:rFonts w:ascii="Times New Roman" w:hAnsi="Times New Roman" w:cs="Times New Roman"/>
                <w:sz w:val="24"/>
                <w:szCs w:val="24"/>
              </w:rPr>
            </w:pPr>
            <w:r>
              <w:rPr>
                <w:rFonts w:ascii="Times New Roman" w:hAnsi="Times New Roman" w:cs="Times New Roman"/>
                <w:sz w:val="24"/>
                <w:szCs w:val="24"/>
              </w:rPr>
              <w:t>Perceived Stress</w:t>
            </w:r>
          </w:p>
        </w:tc>
        <w:tc>
          <w:tcPr>
            <w:tcW w:w="4788" w:type="dxa"/>
          </w:tcPr>
          <w:p w:rsidR="00B2529B" w:rsidRDefault="00B2529B" w:rsidP="00F00DBD">
            <w:pPr>
              <w:rPr>
                <w:rFonts w:ascii="Times New Roman" w:hAnsi="Times New Roman" w:cs="Times New Roman"/>
                <w:sz w:val="24"/>
                <w:szCs w:val="24"/>
              </w:rPr>
            </w:pPr>
            <w:r w:rsidRPr="00250DC6">
              <w:rPr>
                <w:rFonts w:ascii="Times New Roman" w:hAnsi="Times New Roman" w:cs="Times New Roman"/>
                <w:sz w:val="24"/>
                <w:szCs w:val="24"/>
              </w:rPr>
              <w:t>Perceive Stress Scale (PSS)</w:t>
            </w:r>
          </w:p>
        </w:tc>
      </w:tr>
      <w:tr w:rsidR="00B2529B" w:rsidTr="00F00DBD">
        <w:tc>
          <w:tcPr>
            <w:tcW w:w="4788" w:type="dxa"/>
            <w:vAlign w:val="center"/>
          </w:tcPr>
          <w:p w:rsidR="00B2529B" w:rsidRDefault="00B2529B" w:rsidP="00F00DBD">
            <w:pPr>
              <w:rPr>
                <w:rFonts w:ascii="Times New Roman" w:hAnsi="Times New Roman" w:cs="Times New Roman"/>
                <w:sz w:val="24"/>
                <w:szCs w:val="24"/>
              </w:rPr>
            </w:pPr>
            <w:r>
              <w:rPr>
                <w:rFonts w:ascii="Times New Roman" w:hAnsi="Times New Roman" w:cs="Times New Roman"/>
                <w:sz w:val="24"/>
                <w:szCs w:val="24"/>
              </w:rPr>
              <w:t>Depression</w:t>
            </w:r>
          </w:p>
        </w:tc>
        <w:tc>
          <w:tcPr>
            <w:tcW w:w="4788" w:type="dxa"/>
          </w:tcPr>
          <w:p w:rsidR="00B2529B" w:rsidRPr="00250DC6" w:rsidRDefault="00B2529B" w:rsidP="00F00DBD">
            <w:pPr>
              <w:rPr>
                <w:rFonts w:ascii="Times New Roman" w:hAnsi="Times New Roman" w:cs="Times New Roman"/>
                <w:sz w:val="24"/>
                <w:szCs w:val="24"/>
              </w:rPr>
            </w:pPr>
            <w:r w:rsidRPr="00250DC6">
              <w:rPr>
                <w:rFonts w:ascii="Times New Roman" w:hAnsi="Times New Roman" w:cs="Times New Roman"/>
                <w:sz w:val="24"/>
                <w:szCs w:val="24"/>
              </w:rPr>
              <w:t>Children’s Depression Inventory, Short Form (CDI)</w:t>
            </w:r>
          </w:p>
        </w:tc>
      </w:tr>
      <w:tr w:rsidR="00B2529B" w:rsidTr="00F00DBD">
        <w:tc>
          <w:tcPr>
            <w:tcW w:w="4788" w:type="dxa"/>
            <w:vAlign w:val="center"/>
          </w:tcPr>
          <w:p w:rsidR="00B2529B" w:rsidRDefault="00B2529B" w:rsidP="00F00DBD">
            <w:pPr>
              <w:rPr>
                <w:rFonts w:ascii="Times New Roman" w:hAnsi="Times New Roman" w:cs="Times New Roman"/>
                <w:sz w:val="24"/>
                <w:szCs w:val="24"/>
              </w:rPr>
            </w:pPr>
            <w:r>
              <w:rPr>
                <w:rFonts w:ascii="Times New Roman" w:hAnsi="Times New Roman" w:cs="Times New Roman"/>
                <w:sz w:val="24"/>
                <w:szCs w:val="24"/>
              </w:rPr>
              <w:t>Anxiety</w:t>
            </w:r>
          </w:p>
        </w:tc>
        <w:tc>
          <w:tcPr>
            <w:tcW w:w="4788" w:type="dxa"/>
          </w:tcPr>
          <w:p w:rsidR="00B2529B" w:rsidRDefault="00B2529B" w:rsidP="00F00DBD">
            <w:pPr>
              <w:rPr>
                <w:rFonts w:ascii="Times New Roman" w:hAnsi="Times New Roman" w:cs="Times New Roman"/>
                <w:sz w:val="24"/>
                <w:szCs w:val="24"/>
              </w:rPr>
            </w:pPr>
            <w:r w:rsidRPr="00250DC6">
              <w:rPr>
                <w:rFonts w:ascii="Times New Roman" w:hAnsi="Times New Roman" w:cs="Times New Roman"/>
                <w:sz w:val="24"/>
                <w:szCs w:val="24"/>
              </w:rPr>
              <w:t>Revised Children’s Manifest Anxiety Scale, Short Form (MASC)</w:t>
            </w:r>
          </w:p>
        </w:tc>
      </w:tr>
      <w:tr w:rsidR="00B2529B" w:rsidTr="00F00DBD">
        <w:tc>
          <w:tcPr>
            <w:tcW w:w="4788" w:type="dxa"/>
            <w:vAlign w:val="center"/>
          </w:tcPr>
          <w:p w:rsidR="00B2529B" w:rsidRDefault="00B2529B" w:rsidP="00F00DBD">
            <w:pPr>
              <w:rPr>
                <w:rFonts w:ascii="Times New Roman" w:hAnsi="Times New Roman" w:cs="Times New Roman"/>
                <w:sz w:val="24"/>
                <w:szCs w:val="24"/>
              </w:rPr>
            </w:pPr>
            <w:r>
              <w:rPr>
                <w:rFonts w:ascii="Times New Roman" w:hAnsi="Times New Roman" w:cs="Times New Roman"/>
                <w:sz w:val="24"/>
                <w:szCs w:val="24"/>
              </w:rPr>
              <w:t>Anger</w:t>
            </w:r>
          </w:p>
        </w:tc>
        <w:tc>
          <w:tcPr>
            <w:tcW w:w="4788" w:type="dxa"/>
          </w:tcPr>
          <w:p w:rsidR="00B2529B" w:rsidRDefault="00B2529B" w:rsidP="00F00DBD">
            <w:pPr>
              <w:rPr>
                <w:rFonts w:ascii="Times New Roman" w:hAnsi="Times New Roman" w:cs="Times New Roman"/>
                <w:sz w:val="24"/>
                <w:szCs w:val="24"/>
              </w:rPr>
            </w:pPr>
            <w:r w:rsidRPr="00250DC6">
              <w:rPr>
                <w:rFonts w:ascii="Times New Roman" w:hAnsi="Times New Roman" w:cs="Times New Roman"/>
                <w:sz w:val="24"/>
                <w:szCs w:val="24"/>
              </w:rPr>
              <w:t>State-Trait Anger Expression Inventory (STAXI)</w:t>
            </w:r>
          </w:p>
        </w:tc>
      </w:tr>
      <w:tr w:rsidR="00B2529B" w:rsidTr="00F00DBD">
        <w:tc>
          <w:tcPr>
            <w:tcW w:w="4788" w:type="dxa"/>
            <w:vAlign w:val="center"/>
          </w:tcPr>
          <w:p w:rsidR="00B2529B" w:rsidRDefault="00B2529B" w:rsidP="00F00DBD">
            <w:pPr>
              <w:rPr>
                <w:rFonts w:ascii="Times New Roman" w:hAnsi="Times New Roman" w:cs="Times New Roman"/>
                <w:sz w:val="24"/>
                <w:szCs w:val="24"/>
              </w:rPr>
            </w:pPr>
            <w:r>
              <w:rPr>
                <w:rFonts w:ascii="Times New Roman" w:hAnsi="Times New Roman" w:cs="Times New Roman"/>
                <w:sz w:val="24"/>
                <w:szCs w:val="24"/>
              </w:rPr>
              <w:t>Overall Emotional State of Mind</w:t>
            </w:r>
          </w:p>
        </w:tc>
        <w:tc>
          <w:tcPr>
            <w:tcW w:w="4788" w:type="dxa"/>
          </w:tcPr>
          <w:p w:rsidR="00B2529B" w:rsidRDefault="00B2529B" w:rsidP="00F00DBD">
            <w:pPr>
              <w:rPr>
                <w:rFonts w:ascii="Times New Roman" w:hAnsi="Times New Roman" w:cs="Times New Roman"/>
                <w:sz w:val="24"/>
                <w:szCs w:val="24"/>
              </w:rPr>
            </w:pPr>
            <w:r w:rsidRPr="00250DC6">
              <w:rPr>
                <w:rFonts w:ascii="Times New Roman" w:hAnsi="Times New Roman" w:cs="Times New Roman"/>
                <w:sz w:val="24"/>
                <w:szCs w:val="24"/>
              </w:rPr>
              <w:t>Differential Emotions Scale (DES)</w:t>
            </w:r>
          </w:p>
        </w:tc>
      </w:tr>
      <w:tr w:rsidR="00B2529B" w:rsidTr="00F00DBD">
        <w:tc>
          <w:tcPr>
            <w:tcW w:w="4788" w:type="dxa"/>
            <w:vAlign w:val="center"/>
          </w:tcPr>
          <w:p w:rsidR="00B2529B" w:rsidRDefault="00B2529B" w:rsidP="00F00DBD">
            <w:pPr>
              <w:rPr>
                <w:rFonts w:ascii="Times New Roman" w:hAnsi="Times New Roman" w:cs="Times New Roman"/>
                <w:sz w:val="24"/>
                <w:szCs w:val="24"/>
              </w:rPr>
            </w:pPr>
            <w:r>
              <w:rPr>
                <w:rFonts w:ascii="Times New Roman" w:hAnsi="Times New Roman" w:cs="Times New Roman"/>
                <w:sz w:val="24"/>
                <w:szCs w:val="24"/>
              </w:rPr>
              <w:t>Concentration</w:t>
            </w:r>
          </w:p>
        </w:tc>
        <w:tc>
          <w:tcPr>
            <w:tcW w:w="4788" w:type="dxa"/>
          </w:tcPr>
          <w:p w:rsidR="00B2529B" w:rsidRDefault="00B2529B" w:rsidP="00F00DBD">
            <w:pPr>
              <w:rPr>
                <w:rFonts w:ascii="Times New Roman" w:hAnsi="Times New Roman" w:cs="Times New Roman"/>
                <w:sz w:val="24"/>
                <w:szCs w:val="24"/>
              </w:rPr>
            </w:pPr>
            <w:r w:rsidRPr="00250DC6">
              <w:rPr>
                <w:rFonts w:ascii="Times New Roman" w:hAnsi="Times New Roman" w:cs="Times New Roman"/>
                <w:sz w:val="24"/>
                <w:szCs w:val="24"/>
              </w:rPr>
              <w:t>Teacher Observation of Classroom Adaptation-Checklist (TOCA-C)</w:t>
            </w:r>
          </w:p>
        </w:tc>
      </w:tr>
      <w:tr w:rsidR="00B2529B" w:rsidTr="00F00DBD">
        <w:tc>
          <w:tcPr>
            <w:tcW w:w="4788" w:type="dxa"/>
            <w:vAlign w:val="center"/>
          </w:tcPr>
          <w:p w:rsidR="00B2529B" w:rsidRDefault="00B2529B" w:rsidP="00F00DBD">
            <w:pPr>
              <w:rPr>
                <w:rFonts w:ascii="Times New Roman" w:hAnsi="Times New Roman" w:cs="Times New Roman"/>
                <w:sz w:val="24"/>
                <w:szCs w:val="24"/>
              </w:rPr>
            </w:pPr>
            <w:r>
              <w:rPr>
                <w:rFonts w:ascii="Times New Roman" w:hAnsi="Times New Roman" w:cs="Times New Roman"/>
                <w:sz w:val="24"/>
                <w:szCs w:val="24"/>
              </w:rPr>
              <w:t>Aggressive and Disruptive Behavior</w:t>
            </w:r>
          </w:p>
        </w:tc>
        <w:tc>
          <w:tcPr>
            <w:tcW w:w="4788" w:type="dxa"/>
          </w:tcPr>
          <w:p w:rsidR="00B2529B" w:rsidRDefault="00B2529B" w:rsidP="00F00DBD">
            <w:pPr>
              <w:rPr>
                <w:rFonts w:ascii="Times New Roman" w:hAnsi="Times New Roman" w:cs="Times New Roman"/>
                <w:sz w:val="24"/>
                <w:szCs w:val="24"/>
              </w:rPr>
            </w:pPr>
            <w:r w:rsidRPr="00250DC6">
              <w:rPr>
                <w:rFonts w:ascii="Times New Roman" w:hAnsi="Times New Roman" w:cs="Times New Roman"/>
                <w:sz w:val="24"/>
                <w:szCs w:val="24"/>
              </w:rPr>
              <w:t>Teacher Observation of Classroom Adaptation-Checklist (TOCA-C)</w:t>
            </w:r>
          </w:p>
        </w:tc>
      </w:tr>
      <w:tr w:rsidR="00B2529B" w:rsidTr="00F00DBD">
        <w:tc>
          <w:tcPr>
            <w:tcW w:w="4788" w:type="dxa"/>
            <w:vAlign w:val="center"/>
          </w:tcPr>
          <w:p w:rsidR="00B2529B" w:rsidRDefault="00B2529B" w:rsidP="00F00DBD">
            <w:pPr>
              <w:rPr>
                <w:rFonts w:ascii="Times New Roman" w:hAnsi="Times New Roman" w:cs="Times New Roman"/>
                <w:sz w:val="24"/>
                <w:szCs w:val="24"/>
              </w:rPr>
            </w:pPr>
            <w:r>
              <w:rPr>
                <w:rFonts w:ascii="Times New Roman" w:hAnsi="Times New Roman" w:cs="Times New Roman"/>
                <w:sz w:val="24"/>
                <w:szCs w:val="24"/>
              </w:rPr>
              <w:t>Social Interactions</w:t>
            </w:r>
          </w:p>
        </w:tc>
        <w:tc>
          <w:tcPr>
            <w:tcW w:w="4788" w:type="dxa"/>
          </w:tcPr>
          <w:p w:rsidR="00B2529B" w:rsidRDefault="00B2529B" w:rsidP="00F00DBD">
            <w:pPr>
              <w:rPr>
                <w:rFonts w:ascii="Times New Roman" w:hAnsi="Times New Roman" w:cs="Times New Roman"/>
                <w:sz w:val="24"/>
                <w:szCs w:val="24"/>
              </w:rPr>
            </w:pPr>
            <w:r w:rsidRPr="00250DC6">
              <w:rPr>
                <w:rFonts w:ascii="Times New Roman" w:hAnsi="Times New Roman" w:cs="Times New Roman"/>
                <w:sz w:val="24"/>
                <w:szCs w:val="24"/>
              </w:rPr>
              <w:t>Teacher Observation of Classroom Adaptation-Checklist (TOCA-C</w:t>
            </w:r>
            <w:r>
              <w:rPr>
                <w:rFonts w:ascii="Times New Roman" w:hAnsi="Times New Roman" w:cs="Times New Roman"/>
                <w:sz w:val="24"/>
                <w:szCs w:val="24"/>
              </w:rPr>
              <w:t>)</w:t>
            </w:r>
          </w:p>
        </w:tc>
      </w:tr>
    </w:tbl>
    <w:p w:rsidR="00B2529B" w:rsidRDefault="00B2529B" w:rsidP="00B2529B">
      <w:pPr>
        <w:spacing w:after="0" w:line="240" w:lineRule="auto"/>
        <w:rPr>
          <w:rFonts w:ascii="Times New Roman" w:hAnsi="Times New Roman" w:cs="Times New Roman"/>
          <w:sz w:val="24"/>
          <w:szCs w:val="24"/>
        </w:rPr>
      </w:pPr>
    </w:p>
    <w:p w:rsidR="00B2529B" w:rsidRDefault="00B2529B" w:rsidP="00B2529B">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The reliability and validity of these instruments can be found in Table 1.  </w:t>
      </w:r>
      <w:r w:rsidRPr="00B034A8">
        <w:rPr>
          <w:rFonts w:ascii="Times New Roman" w:hAnsi="Times New Roman" w:cs="Times New Roman"/>
          <w:iCs/>
          <w:sz w:val="24"/>
          <w:szCs w:val="24"/>
        </w:rPr>
        <w:t xml:space="preserve">There will be seven sources of data that will be collected three times throughout the duration of the study.  </w:t>
      </w:r>
      <w:r>
        <w:rPr>
          <w:rFonts w:ascii="Times New Roman" w:hAnsi="Times New Roman" w:cs="Times New Roman"/>
          <w:iCs/>
          <w:sz w:val="24"/>
          <w:szCs w:val="24"/>
        </w:rPr>
        <w:t xml:space="preserve">The data will be collected at week one (pre-intervention measure), week six (intervention measure), and week twelve (post-intervention measure).  </w:t>
      </w:r>
      <w:r w:rsidRPr="00250DC6">
        <w:rPr>
          <w:rFonts w:ascii="Times New Roman" w:hAnsi="Times New Roman" w:cs="Times New Roman"/>
          <w:sz w:val="24"/>
          <w:szCs w:val="24"/>
        </w:rPr>
        <w:t>The independent variable</w:t>
      </w:r>
      <w:r>
        <w:rPr>
          <w:rFonts w:ascii="Times New Roman" w:hAnsi="Times New Roman" w:cs="Times New Roman"/>
          <w:sz w:val="24"/>
          <w:szCs w:val="24"/>
        </w:rPr>
        <w:t xml:space="preserve"> for the study is </w:t>
      </w:r>
      <w:r w:rsidRPr="00250DC6">
        <w:rPr>
          <w:rFonts w:ascii="Times New Roman" w:hAnsi="Times New Roman" w:cs="Times New Roman"/>
          <w:sz w:val="24"/>
          <w:szCs w:val="24"/>
        </w:rPr>
        <w:t xml:space="preserve">the </w:t>
      </w:r>
      <w:r w:rsidRPr="00987C31">
        <w:rPr>
          <w:rFonts w:ascii="Times New Roman" w:hAnsi="Times New Roman" w:cs="Times New Roman"/>
          <w:i/>
          <w:sz w:val="24"/>
          <w:szCs w:val="24"/>
        </w:rPr>
        <w:t>Mindful Moment</w:t>
      </w:r>
      <w:r>
        <w:rPr>
          <w:rFonts w:ascii="Times New Roman" w:hAnsi="Times New Roman" w:cs="Times New Roman"/>
          <w:sz w:val="24"/>
          <w:szCs w:val="24"/>
        </w:rPr>
        <w:t xml:space="preserve"> intervention</w:t>
      </w:r>
      <w:r w:rsidRPr="00250DC6">
        <w:rPr>
          <w:rFonts w:ascii="Times New Roman" w:hAnsi="Times New Roman" w:cs="Times New Roman"/>
          <w:sz w:val="24"/>
          <w:szCs w:val="24"/>
        </w:rPr>
        <w:t xml:space="preserve">.  </w:t>
      </w:r>
    </w:p>
    <w:p w:rsidR="00B2529B" w:rsidRDefault="00201963" w:rsidP="00B2529B">
      <w:pPr>
        <w:spacing w:after="0" w:line="240" w:lineRule="auto"/>
        <w:rPr>
          <w:rFonts w:ascii="Times New Roman" w:hAnsi="Times New Roman" w:cs="Times New Roman"/>
          <w:sz w:val="24"/>
          <w:szCs w:val="24"/>
        </w:rPr>
      </w:pPr>
      <w:r w:rsidRPr="00201963">
        <w:rPr>
          <w:rFonts w:ascii="Times New Roman" w:hAnsi="Times New Roman" w:cs="Times New Roman"/>
          <w:iCs/>
          <w:noProof/>
          <w:sz w:val="24"/>
          <w:szCs w:val="24"/>
        </w:rPr>
        <w:pict>
          <v:group id="_x0000_s1096" style="position:absolute;margin-left:16.35pt;margin-top:10.5pt;width:429pt;height:23.8pt;z-index:251665920" coordorigin="1767,13262" coordsize="8580,476">
            <v:roundrect id="_x0000_s1097" style="position:absolute;left:1767;top:13262;width:1165;height:476" arcsize="10923f">
              <v:textbox>
                <w:txbxContent>
                  <w:p w:rsidR="00C16CA2" w:rsidRPr="00F10AA2" w:rsidRDefault="00C16CA2" w:rsidP="00B2529B">
                    <w:pPr>
                      <w:jc w:val="center"/>
                      <w:rPr>
                        <w:rFonts w:ascii="Times New Roman" w:hAnsi="Times New Roman" w:cs="Times New Roman"/>
                        <w:sz w:val="20"/>
                        <w:szCs w:val="20"/>
                      </w:rPr>
                    </w:pPr>
                    <w:r w:rsidRPr="00F10AA2">
                      <w:rPr>
                        <w:rFonts w:ascii="Times New Roman" w:hAnsi="Times New Roman" w:cs="Times New Roman"/>
                        <w:sz w:val="20"/>
                        <w:szCs w:val="20"/>
                      </w:rPr>
                      <w:t>Week 1</w:t>
                    </w:r>
                  </w:p>
                </w:txbxContent>
              </v:textbox>
            </v:roundrect>
            <v:roundrect id="_x0000_s1098" style="position:absolute;left:3832;top:13262;width:1165;height:476" arcsize="10923f">
              <v:textbox>
                <w:txbxContent>
                  <w:p w:rsidR="00C16CA2" w:rsidRPr="00F10AA2" w:rsidRDefault="00C16CA2" w:rsidP="00B2529B">
                    <w:pPr>
                      <w:jc w:val="center"/>
                      <w:rPr>
                        <w:rFonts w:ascii="Times New Roman" w:hAnsi="Times New Roman" w:cs="Times New Roman"/>
                        <w:sz w:val="20"/>
                        <w:szCs w:val="20"/>
                      </w:rPr>
                    </w:pPr>
                    <w:r w:rsidRPr="00F10AA2">
                      <w:rPr>
                        <w:rFonts w:ascii="Times New Roman" w:hAnsi="Times New Roman" w:cs="Times New Roman"/>
                        <w:sz w:val="20"/>
                        <w:szCs w:val="20"/>
                      </w:rPr>
                      <w:t>Week 6</w:t>
                    </w:r>
                  </w:p>
                </w:txbxContent>
              </v:textbox>
            </v:roundrect>
            <v:roundrect id="_x0000_s1099" style="position:absolute;left:6064;top:13262;width:1165;height:476" arcsize="10923f">
              <v:textbox>
                <w:txbxContent>
                  <w:p w:rsidR="00C16CA2" w:rsidRPr="00BA47B9" w:rsidRDefault="00C16CA2" w:rsidP="00B2529B">
                    <w:pPr>
                      <w:jc w:val="center"/>
                      <w:rPr>
                        <w:rFonts w:ascii="Times New Roman" w:hAnsi="Times New Roman" w:cs="Times New Roman"/>
                        <w:sz w:val="20"/>
                        <w:szCs w:val="20"/>
                      </w:rPr>
                    </w:pPr>
                    <w:r w:rsidRPr="00BA47B9">
                      <w:rPr>
                        <w:rFonts w:ascii="Times New Roman" w:hAnsi="Times New Roman" w:cs="Times New Roman"/>
                        <w:sz w:val="20"/>
                        <w:szCs w:val="20"/>
                      </w:rPr>
                      <w:t>Week 8</w:t>
                    </w:r>
                  </w:p>
                </w:txbxContent>
              </v:textbox>
            </v:roundrect>
            <v:roundrect id="_x0000_s1100" style="position:absolute;left:9182;top:13262;width:1165;height:476" arcsize="10923f">
              <v:textbox>
                <w:txbxContent>
                  <w:p w:rsidR="00C16CA2" w:rsidRPr="00BA47B9" w:rsidRDefault="00C16CA2" w:rsidP="00B2529B">
                    <w:pPr>
                      <w:jc w:val="center"/>
                      <w:rPr>
                        <w:rFonts w:ascii="Times New Roman" w:hAnsi="Times New Roman" w:cs="Times New Roman"/>
                        <w:sz w:val="20"/>
                        <w:szCs w:val="20"/>
                      </w:rPr>
                    </w:pPr>
                    <w:r w:rsidRPr="00BA47B9">
                      <w:rPr>
                        <w:rFonts w:ascii="Times New Roman" w:hAnsi="Times New Roman" w:cs="Times New Roman"/>
                        <w:sz w:val="20"/>
                        <w:szCs w:val="20"/>
                      </w:rPr>
                      <w:t>Week 12</w:t>
                    </w:r>
                  </w:p>
                </w:txbxContent>
              </v:textbox>
            </v:roundrect>
          </v:group>
        </w:pict>
      </w:r>
    </w:p>
    <w:p w:rsidR="00B2529B" w:rsidRDefault="00B2529B" w:rsidP="00B2529B">
      <w:pPr>
        <w:spacing w:after="0" w:line="240" w:lineRule="auto"/>
        <w:rPr>
          <w:rFonts w:ascii="Times New Roman" w:hAnsi="Times New Roman" w:cs="Times New Roman"/>
          <w:sz w:val="24"/>
          <w:szCs w:val="24"/>
        </w:rPr>
      </w:pPr>
    </w:p>
    <w:p w:rsidR="00B2529B" w:rsidRDefault="00B2529B" w:rsidP="00B2529B">
      <w:pPr>
        <w:spacing w:after="0" w:line="240" w:lineRule="auto"/>
        <w:rPr>
          <w:rFonts w:ascii="Times New Roman" w:hAnsi="Times New Roman" w:cs="Times New Roman"/>
          <w:sz w:val="24"/>
          <w:szCs w:val="24"/>
        </w:rPr>
      </w:pPr>
    </w:p>
    <w:p w:rsidR="00B2529B" w:rsidRDefault="00201963" w:rsidP="00B2529B">
      <w:pPr>
        <w:spacing w:after="0" w:line="240" w:lineRule="auto"/>
        <w:rPr>
          <w:rFonts w:ascii="Times New Roman" w:hAnsi="Times New Roman" w:cs="Times New Roman"/>
          <w:sz w:val="24"/>
          <w:szCs w:val="24"/>
        </w:rPr>
      </w:pPr>
      <w:r w:rsidRPr="00201963">
        <w:rPr>
          <w:rFonts w:ascii="Times New Roman" w:hAnsi="Times New Roman" w:cs="Times New Roman"/>
          <w:iCs/>
          <w:noProof/>
          <w:sz w:val="24"/>
          <w:szCs w:val="24"/>
        </w:rPr>
        <w:pict>
          <v:group id="_x0000_s1106" style="position:absolute;margin-left:38.8pt;margin-top:3.55pt;width:374.4pt;height:1.8pt;z-index:251667968" coordorigin="2342,13933" coordsize="7488,36">
            <v:shape id="_x0000_s1107" type="#_x0000_t32" style="position:absolute;left:2342;top:13933;width:2028;height:12" o:connectortype="straight">
              <v:stroke endarrow="block"/>
            </v:shape>
            <v:shape id="_x0000_s1108" type="#_x0000_t32" style="position:absolute;left:4671;top:13945;width:2028;height:12" o:connectortype="straight">
              <v:stroke endarrow="block"/>
            </v:shape>
            <v:shape id="_x0000_s1109" type="#_x0000_t32" style="position:absolute;left:7229;top:13957;width:2601;height:12" o:connectortype="straight">
              <v:stroke endarrow="block"/>
            </v:shape>
          </v:group>
        </w:pict>
      </w:r>
    </w:p>
    <w:p w:rsidR="00B2529B" w:rsidRDefault="00201963" w:rsidP="00B2529B">
      <w:pPr>
        <w:spacing w:after="0" w:line="240" w:lineRule="auto"/>
        <w:rPr>
          <w:rFonts w:ascii="Times New Roman" w:hAnsi="Times New Roman" w:cs="Times New Roman"/>
          <w:sz w:val="24"/>
          <w:szCs w:val="24"/>
        </w:rPr>
      </w:pPr>
      <w:r w:rsidRPr="00201963">
        <w:rPr>
          <w:rFonts w:ascii="Times New Roman" w:hAnsi="Times New Roman" w:cs="Times New Roman"/>
          <w:iCs/>
          <w:noProof/>
          <w:sz w:val="24"/>
          <w:szCs w:val="24"/>
        </w:rPr>
        <w:pict>
          <v:group id="_x0000_s1101" style="position:absolute;margin-left:3pt;margin-top:1.85pt;width:463.4pt;height:36.25pt;z-index:251666944" coordorigin="1478,2346" coordsize="9268,725">
            <v:roundrect id="_x0000_s1102" style="position:absolute;left:1478;top:2346;width:1816;height:725" arcsize="10923f">
              <v:textbox>
                <w:txbxContent>
                  <w:p w:rsidR="00C16CA2" w:rsidRPr="00B034A8" w:rsidRDefault="00C16CA2" w:rsidP="00B2529B">
                    <w:pPr>
                      <w:jc w:val="center"/>
                      <w:rPr>
                        <w:rFonts w:ascii="Times New Roman" w:hAnsi="Times New Roman" w:cs="Times New Roman"/>
                        <w:sz w:val="20"/>
                        <w:szCs w:val="20"/>
                      </w:rPr>
                    </w:pPr>
                    <w:r w:rsidRPr="00B034A8">
                      <w:rPr>
                        <w:rFonts w:ascii="Times New Roman" w:hAnsi="Times New Roman" w:cs="Times New Roman"/>
                        <w:sz w:val="20"/>
                        <w:szCs w:val="20"/>
                      </w:rPr>
                      <w:t>Pre-Intervention Measurements</w:t>
                    </w:r>
                  </w:p>
                </w:txbxContent>
              </v:textbox>
            </v:roundrect>
            <v:roundrect id="_x0000_s1103" style="position:absolute;left:3534;top:2346;width:1816;height:725" arcsize="10923f">
              <v:textbox>
                <w:txbxContent>
                  <w:p w:rsidR="00C16CA2" w:rsidRPr="00B034A8" w:rsidRDefault="00C16CA2" w:rsidP="00B2529B">
                    <w:pPr>
                      <w:jc w:val="center"/>
                      <w:rPr>
                        <w:rFonts w:ascii="Times New Roman" w:hAnsi="Times New Roman" w:cs="Times New Roman"/>
                        <w:sz w:val="20"/>
                        <w:szCs w:val="20"/>
                      </w:rPr>
                    </w:pPr>
                    <w:r w:rsidRPr="00B034A8">
                      <w:rPr>
                        <w:rFonts w:ascii="Times New Roman" w:hAnsi="Times New Roman" w:cs="Times New Roman"/>
                        <w:sz w:val="20"/>
                        <w:szCs w:val="20"/>
                      </w:rPr>
                      <w:t>Intervention Measurements</w:t>
                    </w:r>
                  </w:p>
                </w:txbxContent>
              </v:textbox>
            </v:roundrect>
            <v:roundrect id="_x0000_s1104" style="position:absolute;left:8930;top:2346;width:1816;height:725" arcsize="10923f">
              <v:textbox>
                <w:txbxContent>
                  <w:p w:rsidR="00C16CA2" w:rsidRPr="00B034A8" w:rsidRDefault="00C16CA2" w:rsidP="00B2529B">
                    <w:pPr>
                      <w:jc w:val="center"/>
                      <w:rPr>
                        <w:rFonts w:ascii="Times New Roman" w:hAnsi="Times New Roman" w:cs="Times New Roman"/>
                        <w:sz w:val="20"/>
                        <w:szCs w:val="20"/>
                      </w:rPr>
                    </w:pPr>
                    <w:r w:rsidRPr="00B034A8">
                      <w:rPr>
                        <w:rFonts w:ascii="Times New Roman" w:hAnsi="Times New Roman" w:cs="Times New Roman"/>
                        <w:sz w:val="20"/>
                        <w:szCs w:val="20"/>
                      </w:rPr>
                      <w:t>P</w:t>
                    </w:r>
                    <w:r>
                      <w:rPr>
                        <w:rFonts w:ascii="Times New Roman" w:hAnsi="Times New Roman" w:cs="Times New Roman"/>
                        <w:sz w:val="20"/>
                        <w:szCs w:val="20"/>
                      </w:rPr>
                      <w:t>ost</w:t>
                    </w:r>
                    <w:r w:rsidRPr="00B034A8">
                      <w:rPr>
                        <w:rFonts w:ascii="Times New Roman" w:hAnsi="Times New Roman" w:cs="Times New Roman"/>
                        <w:sz w:val="20"/>
                        <w:szCs w:val="20"/>
                      </w:rPr>
                      <w:t>-Intervention Measurements</w:t>
                    </w:r>
                  </w:p>
                </w:txbxContent>
              </v:textbox>
            </v:roundrect>
            <v:roundrect id="_x0000_s1105" style="position:absolute;left:5775;top:2346;width:1816;height:725" arcsize="10923f">
              <v:textbox>
                <w:txbxContent>
                  <w:p w:rsidR="00C16CA2" w:rsidRPr="00B034A8" w:rsidRDefault="00C16CA2" w:rsidP="00B2529B">
                    <w:pPr>
                      <w:jc w:val="center"/>
                      <w:rPr>
                        <w:rFonts w:ascii="Times New Roman" w:hAnsi="Times New Roman" w:cs="Times New Roman"/>
                        <w:sz w:val="20"/>
                        <w:szCs w:val="20"/>
                      </w:rPr>
                    </w:pPr>
                    <w:r w:rsidRPr="00B034A8">
                      <w:rPr>
                        <w:rFonts w:ascii="Times New Roman" w:hAnsi="Times New Roman" w:cs="Times New Roman"/>
                        <w:i/>
                        <w:sz w:val="20"/>
                        <w:szCs w:val="20"/>
                      </w:rPr>
                      <w:t>Mindful Moment</w:t>
                    </w:r>
                    <w:r>
                      <w:rPr>
                        <w:rFonts w:ascii="Times New Roman" w:hAnsi="Times New Roman" w:cs="Times New Roman"/>
                        <w:sz w:val="20"/>
                        <w:szCs w:val="20"/>
                      </w:rPr>
                      <w:t xml:space="preserve"> Intervention Ends</w:t>
                    </w:r>
                  </w:p>
                </w:txbxContent>
              </v:textbox>
            </v:roundrect>
          </v:group>
        </w:pict>
      </w:r>
    </w:p>
    <w:p w:rsidR="00B2529B" w:rsidRDefault="00B2529B" w:rsidP="00B2529B">
      <w:pPr>
        <w:spacing w:after="0" w:line="240" w:lineRule="auto"/>
        <w:rPr>
          <w:rFonts w:ascii="Times New Roman" w:hAnsi="Times New Roman" w:cs="Times New Roman"/>
          <w:sz w:val="24"/>
          <w:szCs w:val="24"/>
        </w:rPr>
      </w:pPr>
    </w:p>
    <w:p w:rsidR="00B2529B" w:rsidRDefault="00B2529B" w:rsidP="00B2529B">
      <w:pPr>
        <w:spacing w:after="0" w:line="240" w:lineRule="auto"/>
        <w:rPr>
          <w:rFonts w:ascii="Times New Roman" w:hAnsi="Times New Roman" w:cs="Times New Roman"/>
          <w:sz w:val="24"/>
          <w:szCs w:val="24"/>
        </w:rPr>
      </w:pPr>
    </w:p>
    <w:p w:rsidR="00B2529B" w:rsidRDefault="00B2529B" w:rsidP="00B2529B">
      <w:pPr>
        <w:spacing w:after="0" w:line="240" w:lineRule="auto"/>
        <w:rPr>
          <w:rFonts w:ascii="Times New Roman" w:hAnsi="Times New Roman" w:cs="Times New Roman"/>
          <w:sz w:val="24"/>
          <w:szCs w:val="24"/>
        </w:rPr>
      </w:pPr>
    </w:p>
    <w:p w:rsidR="00B2529B" w:rsidRPr="00987C31" w:rsidRDefault="00B2529B" w:rsidP="00B2529B">
      <w:pPr>
        <w:spacing w:after="0" w:line="240" w:lineRule="auto"/>
        <w:rPr>
          <w:rFonts w:ascii="Times New Roman" w:hAnsi="Times New Roman" w:cs="Times New Roman"/>
          <w:sz w:val="24"/>
          <w:szCs w:val="24"/>
        </w:rPr>
      </w:pPr>
      <w:r w:rsidRPr="00987C31">
        <w:rPr>
          <w:rFonts w:ascii="Times New Roman" w:hAnsi="Times New Roman" w:cs="Times New Roman"/>
          <w:b/>
          <w:i/>
          <w:iCs/>
          <w:sz w:val="24"/>
          <w:szCs w:val="24"/>
        </w:rPr>
        <w:t>Setting</w:t>
      </w:r>
      <w:r>
        <w:rPr>
          <w:rFonts w:ascii="Times New Roman" w:hAnsi="Times New Roman" w:cs="Times New Roman"/>
          <w:b/>
          <w:i/>
          <w:iCs/>
          <w:sz w:val="24"/>
          <w:szCs w:val="24"/>
        </w:rPr>
        <w:t>.</w:t>
      </w:r>
      <w:r w:rsidRPr="00127BFD">
        <w:rPr>
          <w:rFonts w:ascii="Times New Roman" w:hAnsi="Times New Roman" w:cs="Times New Roman"/>
          <w:iCs/>
          <w:sz w:val="24"/>
          <w:szCs w:val="24"/>
        </w:rPr>
        <w:t xml:space="preserve"> </w:t>
      </w:r>
      <w:r w:rsidRPr="00987C31">
        <w:rPr>
          <w:rFonts w:ascii="Times New Roman" w:hAnsi="Times New Roman" w:cs="Times New Roman"/>
          <w:i/>
          <w:iCs/>
          <w:sz w:val="24"/>
          <w:szCs w:val="24"/>
        </w:rPr>
        <w:t xml:space="preserve"> </w:t>
      </w:r>
      <w:r w:rsidRPr="00987C31">
        <w:rPr>
          <w:rFonts w:ascii="Times New Roman" w:hAnsi="Times New Roman" w:cs="Times New Roman"/>
          <w:sz w:val="24"/>
          <w:szCs w:val="24"/>
        </w:rPr>
        <w:t xml:space="preserve">Each </w:t>
      </w:r>
      <w:r>
        <w:rPr>
          <w:rFonts w:ascii="Times New Roman" w:hAnsi="Times New Roman" w:cs="Times New Roman"/>
          <w:sz w:val="24"/>
          <w:szCs w:val="24"/>
        </w:rPr>
        <w:t xml:space="preserve">twelve-week intervention </w:t>
      </w:r>
      <w:r w:rsidRPr="00987C31">
        <w:rPr>
          <w:rFonts w:ascii="Times New Roman" w:hAnsi="Times New Roman" w:cs="Times New Roman"/>
          <w:sz w:val="24"/>
          <w:szCs w:val="24"/>
        </w:rPr>
        <w:t xml:space="preserve">will take place in a secondary public school in a suburban community in the Mid-Atlantic Region.  A classroom in the school will be utilized to provide adequate space and privacy for the participants to engage in the intervention.  The instruction of </w:t>
      </w:r>
      <w:r w:rsidRPr="00987C31">
        <w:rPr>
          <w:rFonts w:ascii="Times New Roman" w:hAnsi="Times New Roman" w:cs="Times New Roman"/>
          <w:i/>
          <w:sz w:val="24"/>
          <w:szCs w:val="24"/>
        </w:rPr>
        <w:t>Mindful Moment</w:t>
      </w:r>
      <w:r w:rsidRPr="00987C31">
        <w:rPr>
          <w:rFonts w:ascii="Times New Roman" w:hAnsi="Times New Roman" w:cs="Times New Roman"/>
          <w:sz w:val="24"/>
          <w:szCs w:val="24"/>
        </w:rPr>
        <w:t xml:space="preserve"> and the follow-up real-world scenarios will be conducted during a regular school day.  The eight-week instruction of the </w:t>
      </w:r>
      <w:r w:rsidRPr="00987C31">
        <w:rPr>
          <w:rFonts w:ascii="Times New Roman" w:hAnsi="Times New Roman" w:cs="Times New Roman"/>
          <w:i/>
          <w:sz w:val="24"/>
          <w:szCs w:val="24"/>
        </w:rPr>
        <w:t>Mindful Moment</w:t>
      </w:r>
      <w:r w:rsidRPr="00987C31">
        <w:rPr>
          <w:rFonts w:ascii="Times New Roman" w:hAnsi="Times New Roman" w:cs="Times New Roman"/>
          <w:sz w:val="24"/>
          <w:szCs w:val="24"/>
        </w:rPr>
        <w:t xml:space="preserve"> </w:t>
      </w:r>
      <w:r>
        <w:rPr>
          <w:rFonts w:ascii="Times New Roman" w:hAnsi="Times New Roman" w:cs="Times New Roman"/>
          <w:sz w:val="24"/>
          <w:szCs w:val="24"/>
        </w:rPr>
        <w:t>w</w:t>
      </w:r>
      <w:r w:rsidRPr="00987C31">
        <w:rPr>
          <w:rFonts w:ascii="Times New Roman" w:hAnsi="Times New Roman" w:cs="Times New Roman"/>
          <w:sz w:val="24"/>
          <w:szCs w:val="24"/>
        </w:rPr>
        <w:t xml:space="preserve">ill be taught in a self-contained setting with eight </w:t>
      </w:r>
      <w:r>
        <w:rPr>
          <w:rFonts w:ascii="Times New Roman" w:hAnsi="Times New Roman" w:cs="Times New Roman"/>
          <w:sz w:val="24"/>
          <w:szCs w:val="24"/>
        </w:rPr>
        <w:t xml:space="preserve">to ten </w:t>
      </w:r>
      <w:r w:rsidRPr="00987C31">
        <w:rPr>
          <w:rFonts w:ascii="Times New Roman" w:hAnsi="Times New Roman" w:cs="Times New Roman"/>
          <w:sz w:val="24"/>
          <w:szCs w:val="24"/>
        </w:rPr>
        <w:t>participants in each group.</w:t>
      </w:r>
      <w:r>
        <w:rPr>
          <w:rFonts w:ascii="Times New Roman" w:hAnsi="Times New Roman" w:cs="Times New Roman"/>
          <w:sz w:val="24"/>
          <w:szCs w:val="24"/>
        </w:rPr>
        <w:t xml:space="preserve">  The low number of participants chosen for each intervention is similar to a traditional MBSR program and a self-contained classroom in a secondary school setting.  The comparison group will not receive treatment during the twelve-week intervention cycle.</w:t>
      </w:r>
    </w:p>
    <w:p w:rsidR="00B2529B" w:rsidRDefault="00B2529B" w:rsidP="00B2529B">
      <w:pPr>
        <w:spacing w:after="0" w:line="240" w:lineRule="auto"/>
        <w:rPr>
          <w:rFonts w:ascii="Times New Roman" w:hAnsi="Times New Roman" w:cs="Times New Roman"/>
          <w:sz w:val="24"/>
          <w:szCs w:val="24"/>
        </w:rPr>
      </w:pPr>
      <w:r w:rsidRPr="00987C31">
        <w:rPr>
          <w:rFonts w:ascii="Times New Roman" w:hAnsi="Times New Roman" w:cs="Times New Roman"/>
          <w:b/>
          <w:i/>
          <w:iCs/>
          <w:sz w:val="24"/>
          <w:szCs w:val="24"/>
        </w:rPr>
        <w:t>Participants</w:t>
      </w:r>
      <w:r>
        <w:rPr>
          <w:rFonts w:ascii="Times New Roman" w:hAnsi="Times New Roman" w:cs="Times New Roman"/>
          <w:b/>
          <w:i/>
          <w:iCs/>
          <w:sz w:val="24"/>
          <w:szCs w:val="24"/>
        </w:rPr>
        <w:t>.</w:t>
      </w:r>
      <w:r w:rsidRPr="00987C31">
        <w:rPr>
          <w:rFonts w:ascii="Times New Roman" w:hAnsi="Times New Roman" w:cs="Times New Roman"/>
          <w:i/>
          <w:iCs/>
          <w:sz w:val="24"/>
          <w:szCs w:val="24"/>
        </w:rPr>
        <w:t xml:space="preserve">  </w:t>
      </w:r>
      <w:r>
        <w:rPr>
          <w:rFonts w:ascii="Times New Roman" w:hAnsi="Times New Roman" w:cs="Times New Roman"/>
          <w:sz w:val="24"/>
          <w:szCs w:val="24"/>
        </w:rPr>
        <w:t xml:space="preserve">Participants and teachers will be selected to </w:t>
      </w:r>
      <w:r w:rsidRPr="00987C31">
        <w:rPr>
          <w:rFonts w:ascii="Times New Roman" w:hAnsi="Times New Roman" w:cs="Times New Roman"/>
          <w:sz w:val="24"/>
          <w:szCs w:val="24"/>
        </w:rPr>
        <w:t>participate in the</w:t>
      </w:r>
      <w:r>
        <w:rPr>
          <w:rFonts w:ascii="Times New Roman" w:hAnsi="Times New Roman" w:cs="Times New Roman"/>
          <w:sz w:val="24"/>
          <w:szCs w:val="24"/>
        </w:rPr>
        <w:t xml:space="preserve">se studies using the following criteria.  First, the </w:t>
      </w:r>
      <w:r w:rsidRPr="00987C31">
        <w:rPr>
          <w:rFonts w:ascii="Times New Roman" w:hAnsi="Times New Roman" w:cs="Times New Roman"/>
          <w:sz w:val="24"/>
          <w:szCs w:val="24"/>
        </w:rPr>
        <w:t xml:space="preserve">teacher participants </w:t>
      </w:r>
      <w:r>
        <w:rPr>
          <w:rFonts w:ascii="Times New Roman" w:hAnsi="Times New Roman" w:cs="Times New Roman"/>
          <w:sz w:val="24"/>
          <w:szCs w:val="24"/>
        </w:rPr>
        <w:t xml:space="preserve">must </w:t>
      </w:r>
      <w:r w:rsidRPr="00987C31">
        <w:rPr>
          <w:rFonts w:ascii="Times New Roman" w:hAnsi="Times New Roman" w:cs="Times New Roman"/>
          <w:sz w:val="24"/>
          <w:szCs w:val="24"/>
        </w:rPr>
        <w:t xml:space="preserve">be </w:t>
      </w:r>
      <w:r w:rsidR="00F10AA2">
        <w:rPr>
          <w:rFonts w:ascii="Times New Roman" w:hAnsi="Times New Roman" w:cs="Times New Roman"/>
          <w:sz w:val="24"/>
          <w:szCs w:val="24"/>
        </w:rPr>
        <w:t xml:space="preserve">a </w:t>
      </w:r>
      <w:r w:rsidRPr="00987C31">
        <w:rPr>
          <w:rFonts w:ascii="Times New Roman" w:hAnsi="Times New Roman" w:cs="Times New Roman"/>
          <w:sz w:val="24"/>
          <w:szCs w:val="24"/>
        </w:rPr>
        <w:t xml:space="preserve">certified special education or content-area general education teachers within the participating school.  </w:t>
      </w:r>
      <w:r>
        <w:rPr>
          <w:rFonts w:ascii="Times New Roman" w:hAnsi="Times New Roman" w:cs="Times New Roman"/>
          <w:sz w:val="24"/>
          <w:szCs w:val="24"/>
        </w:rPr>
        <w:t>Second, teacher must already have or will need access t</w:t>
      </w:r>
      <w:r w:rsidRPr="00987C31">
        <w:rPr>
          <w:rFonts w:ascii="Times New Roman" w:hAnsi="Times New Roman" w:cs="Times New Roman"/>
          <w:sz w:val="24"/>
          <w:szCs w:val="24"/>
        </w:rPr>
        <w:t>o each of t</w:t>
      </w:r>
      <w:r>
        <w:rPr>
          <w:rFonts w:ascii="Times New Roman" w:hAnsi="Times New Roman" w:cs="Times New Roman"/>
          <w:sz w:val="24"/>
          <w:szCs w:val="24"/>
        </w:rPr>
        <w:t xml:space="preserve">he student participants in the </w:t>
      </w:r>
      <w:r w:rsidRPr="00987C31">
        <w:rPr>
          <w:rFonts w:ascii="Times New Roman" w:hAnsi="Times New Roman" w:cs="Times New Roman"/>
          <w:sz w:val="24"/>
          <w:szCs w:val="24"/>
        </w:rPr>
        <w:t>t</w:t>
      </w:r>
      <w:r w:rsidR="00F10AA2">
        <w:rPr>
          <w:rFonts w:ascii="Times New Roman" w:hAnsi="Times New Roman" w:cs="Times New Roman"/>
          <w:sz w:val="24"/>
          <w:szCs w:val="24"/>
        </w:rPr>
        <w:t>reatment</w:t>
      </w:r>
      <w:r w:rsidRPr="00987C31">
        <w:rPr>
          <w:rFonts w:ascii="Times New Roman" w:hAnsi="Times New Roman" w:cs="Times New Roman"/>
          <w:sz w:val="24"/>
          <w:szCs w:val="24"/>
        </w:rPr>
        <w:t xml:space="preserve"> group throughout the </w:t>
      </w:r>
      <w:r w:rsidRPr="00987C31">
        <w:rPr>
          <w:rFonts w:ascii="Times New Roman" w:hAnsi="Times New Roman" w:cs="Times New Roman"/>
          <w:sz w:val="24"/>
          <w:szCs w:val="24"/>
        </w:rPr>
        <w:lastRenderedPageBreak/>
        <w:t xml:space="preserve">school day.  </w:t>
      </w:r>
      <w:r>
        <w:rPr>
          <w:rFonts w:ascii="Times New Roman" w:hAnsi="Times New Roman" w:cs="Times New Roman"/>
          <w:sz w:val="24"/>
          <w:szCs w:val="24"/>
        </w:rPr>
        <w:t>Access refers to the ability of the teacher to have the flexibility to meet with the student when the student is in crisis.</w:t>
      </w:r>
    </w:p>
    <w:p w:rsidR="00B2529B" w:rsidRPr="00987C31" w:rsidRDefault="00B2529B" w:rsidP="00B2529B">
      <w:pPr>
        <w:spacing w:after="0" w:line="240" w:lineRule="auto"/>
        <w:ind w:firstLine="720"/>
        <w:rPr>
          <w:rFonts w:ascii="Times New Roman" w:hAnsi="Times New Roman" w:cs="Times New Roman"/>
          <w:i/>
          <w:iCs/>
          <w:sz w:val="24"/>
          <w:szCs w:val="24"/>
        </w:rPr>
      </w:pPr>
      <w:r>
        <w:rPr>
          <w:rFonts w:ascii="Times New Roman" w:hAnsi="Times New Roman" w:cs="Times New Roman"/>
          <w:sz w:val="24"/>
          <w:szCs w:val="24"/>
        </w:rPr>
        <w:t>S</w:t>
      </w:r>
      <w:r w:rsidRPr="00987C31">
        <w:rPr>
          <w:rFonts w:ascii="Times New Roman" w:hAnsi="Times New Roman" w:cs="Times New Roman"/>
          <w:sz w:val="24"/>
          <w:szCs w:val="24"/>
        </w:rPr>
        <w:t xml:space="preserve">tudent participants </w:t>
      </w:r>
      <w:r>
        <w:rPr>
          <w:rFonts w:ascii="Times New Roman" w:hAnsi="Times New Roman" w:cs="Times New Roman"/>
          <w:sz w:val="24"/>
          <w:szCs w:val="24"/>
        </w:rPr>
        <w:t xml:space="preserve">must </w:t>
      </w:r>
      <w:r w:rsidRPr="00987C31">
        <w:rPr>
          <w:rFonts w:ascii="Times New Roman" w:hAnsi="Times New Roman" w:cs="Times New Roman"/>
          <w:sz w:val="24"/>
          <w:szCs w:val="24"/>
        </w:rPr>
        <w:t xml:space="preserve">have already be identified as having an emotional or behavioral disability </w:t>
      </w:r>
      <w:r>
        <w:rPr>
          <w:rFonts w:ascii="Times New Roman" w:hAnsi="Times New Roman" w:cs="Times New Roman"/>
          <w:sz w:val="24"/>
          <w:szCs w:val="24"/>
        </w:rPr>
        <w:t xml:space="preserve">with a current Individualized Education Program noting the need for social-emotional interventions.  </w:t>
      </w:r>
      <w:r w:rsidRPr="00987C31">
        <w:rPr>
          <w:rFonts w:ascii="Times New Roman" w:hAnsi="Times New Roman" w:cs="Times New Roman"/>
          <w:sz w:val="24"/>
          <w:szCs w:val="24"/>
        </w:rPr>
        <w:t xml:space="preserve">The ages of the participants will be between 14 and 22 years old, male and female, various ethnic backgrounds, and apparently physically healthy.  The participant’s home-life will vary greatly among the population.  Some participants will have been involved in foster care, adopted, or are with a natural family member.  The financial status of the participants will range from being on welfare to financially stable.  </w:t>
      </w:r>
    </w:p>
    <w:p w:rsidR="00B2529B" w:rsidRPr="00987C31" w:rsidRDefault="00B2529B" w:rsidP="00B2529B">
      <w:pPr>
        <w:spacing w:after="0" w:line="240" w:lineRule="auto"/>
        <w:rPr>
          <w:rFonts w:ascii="Times New Roman" w:hAnsi="Times New Roman" w:cs="Times New Roman"/>
          <w:sz w:val="24"/>
          <w:szCs w:val="24"/>
        </w:rPr>
      </w:pPr>
      <w:r w:rsidRPr="00987C31">
        <w:rPr>
          <w:rFonts w:ascii="Times New Roman" w:hAnsi="Times New Roman" w:cs="Times New Roman"/>
          <w:b/>
          <w:i/>
          <w:sz w:val="24"/>
          <w:szCs w:val="24"/>
        </w:rPr>
        <w:t>Materials</w:t>
      </w:r>
      <w:r>
        <w:rPr>
          <w:rFonts w:ascii="Times New Roman" w:hAnsi="Times New Roman" w:cs="Times New Roman"/>
          <w:b/>
          <w:i/>
          <w:sz w:val="24"/>
          <w:szCs w:val="24"/>
        </w:rPr>
        <w:t>.</w:t>
      </w:r>
      <w:r w:rsidRPr="00987C31">
        <w:rPr>
          <w:rFonts w:ascii="Times New Roman" w:hAnsi="Times New Roman" w:cs="Times New Roman"/>
          <w:i/>
          <w:sz w:val="24"/>
          <w:szCs w:val="24"/>
        </w:rPr>
        <w:t xml:space="preserve"> </w:t>
      </w:r>
      <w:r>
        <w:rPr>
          <w:rFonts w:ascii="Times New Roman" w:hAnsi="Times New Roman" w:cs="Times New Roman"/>
          <w:i/>
          <w:sz w:val="24"/>
          <w:szCs w:val="24"/>
        </w:rPr>
        <w:t xml:space="preserve"> </w:t>
      </w:r>
      <w:r w:rsidRPr="00987C31">
        <w:rPr>
          <w:rFonts w:ascii="Times New Roman" w:hAnsi="Times New Roman" w:cs="Times New Roman"/>
          <w:sz w:val="24"/>
          <w:szCs w:val="24"/>
        </w:rPr>
        <w:t xml:space="preserve">Materials for this intervention include a </w:t>
      </w:r>
      <w:r>
        <w:rPr>
          <w:rFonts w:ascii="Times New Roman" w:hAnsi="Times New Roman" w:cs="Times New Roman"/>
          <w:sz w:val="24"/>
          <w:szCs w:val="24"/>
        </w:rPr>
        <w:t xml:space="preserve">workbook </w:t>
      </w:r>
      <w:r w:rsidRPr="00987C31">
        <w:rPr>
          <w:rFonts w:ascii="Times New Roman" w:hAnsi="Times New Roman" w:cs="Times New Roman"/>
          <w:sz w:val="24"/>
          <w:szCs w:val="24"/>
        </w:rPr>
        <w:t>guide for the student participants to use during the instructional portion of the intervention and a meditation CD to be used to practice meditations at home.  The student participants will be allowed to keep these materials in order to practice on their own during and after the intervention.  The teacher will be given a workbook, meditation CD, and meditation processing worksheets to use with the students</w:t>
      </w:r>
      <w:r>
        <w:rPr>
          <w:rFonts w:ascii="Times New Roman" w:hAnsi="Times New Roman" w:cs="Times New Roman"/>
          <w:sz w:val="24"/>
          <w:szCs w:val="24"/>
        </w:rPr>
        <w:t>.</w:t>
      </w:r>
    </w:p>
    <w:p w:rsidR="00B2529B" w:rsidRPr="00E86DA7" w:rsidRDefault="00B2529B" w:rsidP="00B2529B">
      <w:pPr>
        <w:spacing w:after="0" w:line="240" w:lineRule="auto"/>
        <w:rPr>
          <w:rFonts w:ascii="Times New Roman" w:hAnsi="Times New Roman" w:cs="Times New Roman"/>
          <w:sz w:val="24"/>
          <w:szCs w:val="24"/>
        </w:rPr>
      </w:pPr>
      <w:r>
        <w:rPr>
          <w:rFonts w:ascii="Times New Roman" w:hAnsi="Times New Roman" w:cs="Times New Roman"/>
          <w:b/>
          <w:i/>
          <w:sz w:val="24"/>
          <w:szCs w:val="24"/>
        </w:rPr>
        <w:t>Group Selection</w:t>
      </w:r>
      <w:r w:rsidR="00167A1D">
        <w:rPr>
          <w:rFonts w:ascii="Times New Roman" w:hAnsi="Times New Roman" w:cs="Times New Roman"/>
          <w:b/>
          <w:i/>
          <w:sz w:val="24"/>
          <w:szCs w:val="24"/>
        </w:rPr>
        <w:t xml:space="preserve">.  </w:t>
      </w:r>
      <w:r>
        <w:rPr>
          <w:rFonts w:ascii="Times New Roman" w:hAnsi="Times New Roman" w:cs="Times New Roman"/>
          <w:sz w:val="24"/>
          <w:szCs w:val="24"/>
        </w:rPr>
        <w:t xml:space="preserve">The researchers will complete a Human Subjects Review Board application for the university and participating school districts to obtain permission to conduct the </w:t>
      </w:r>
      <w:r w:rsidRPr="00E86DA7">
        <w:rPr>
          <w:rFonts w:ascii="Times New Roman" w:hAnsi="Times New Roman" w:cs="Times New Roman"/>
          <w:i/>
          <w:sz w:val="24"/>
          <w:szCs w:val="24"/>
        </w:rPr>
        <w:t>Mindful Moment</w:t>
      </w:r>
      <w:r>
        <w:rPr>
          <w:rFonts w:ascii="Times New Roman" w:hAnsi="Times New Roman" w:cs="Times New Roman"/>
          <w:sz w:val="24"/>
          <w:szCs w:val="24"/>
        </w:rPr>
        <w:t xml:space="preserve"> intervention.  Once approval has been granted the researchers will hold several information meetings with students with EBD and their parents to explain what </w:t>
      </w:r>
      <w:r w:rsidRPr="00E86DA7">
        <w:rPr>
          <w:rFonts w:ascii="Times New Roman" w:hAnsi="Times New Roman" w:cs="Times New Roman"/>
          <w:i/>
          <w:sz w:val="24"/>
          <w:szCs w:val="24"/>
        </w:rPr>
        <w:t>Mindful Moment</w:t>
      </w:r>
      <w:r>
        <w:rPr>
          <w:rFonts w:ascii="Times New Roman" w:hAnsi="Times New Roman" w:cs="Times New Roman"/>
          <w:sz w:val="24"/>
          <w:szCs w:val="24"/>
        </w:rPr>
        <w:t xml:space="preserve"> is and solicit the student’s participation.  As researchers receive signed consent forms for participation in the intervention, each participant will be assigned a random number.  The researchers will randomly select numbers associated with the participants to place them in the treatment group or comparison group.</w:t>
      </w:r>
    </w:p>
    <w:p w:rsidR="00B2529B" w:rsidRPr="00E86DA7" w:rsidRDefault="00B2529B" w:rsidP="00B2529B">
      <w:pPr>
        <w:spacing w:after="0" w:line="240" w:lineRule="auto"/>
        <w:rPr>
          <w:rFonts w:ascii="Times New Roman" w:hAnsi="Times New Roman" w:cs="Times New Roman"/>
          <w:sz w:val="24"/>
          <w:szCs w:val="24"/>
        </w:rPr>
      </w:pPr>
      <w:r>
        <w:rPr>
          <w:rFonts w:ascii="Times New Roman" w:hAnsi="Times New Roman" w:cs="Times New Roman"/>
          <w:b/>
          <w:i/>
          <w:sz w:val="24"/>
          <w:szCs w:val="24"/>
        </w:rPr>
        <w:t>Treatment Group</w:t>
      </w:r>
      <w:r w:rsidR="00167A1D">
        <w:rPr>
          <w:rFonts w:ascii="Times New Roman" w:hAnsi="Times New Roman" w:cs="Times New Roman"/>
          <w:b/>
          <w:i/>
          <w:sz w:val="24"/>
          <w:szCs w:val="24"/>
        </w:rPr>
        <w:t xml:space="preserve">.  </w:t>
      </w:r>
      <w:r>
        <w:rPr>
          <w:rFonts w:ascii="Times New Roman" w:hAnsi="Times New Roman" w:cs="Times New Roman"/>
          <w:sz w:val="24"/>
          <w:szCs w:val="24"/>
        </w:rPr>
        <w:t xml:space="preserve">The randomly selected treatment group of eight to ten students with EBD will participate in the twelve week </w:t>
      </w:r>
      <w:r w:rsidRPr="00E86DA7">
        <w:rPr>
          <w:rFonts w:ascii="Times New Roman" w:hAnsi="Times New Roman" w:cs="Times New Roman"/>
          <w:i/>
          <w:sz w:val="24"/>
          <w:szCs w:val="24"/>
        </w:rPr>
        <w:t>Mindful Moment</w:t>
      </w:r>
      <w:r>
        <w:rPr>
          <w:rFonts w:ascii="Times New Roman" w:hAnsi="Times New Roman" w:cs="Times New Roman"/>
          <w:sz w:val="24"/>
          <w:szCs w:val="24"/>
        </w:rPr>
        <w:t xml:space="preserve"> intervention</w:t>
      </w:r>
      <w:r w:rsidRPr="00A77D13">
        <w:rPr>
          <w:rFonts w:ascii="Times New Roman" w:hAnsi="Times New Roman" w:cs="Times New Roman"/>
          <w:sz w:val="24"/>
          <w:szCs w:val="24"/>
        </w:rPr>
        <w:t xml:space="preserve">, which is the independent variable for the research study.  The </w:t>
      </w:r>
      <w:r w:rsidRPr="00A77D13">
        <w:rPr>
          <w:rFonts w:ascii="Times New Roman" w:hAnsi="Times New Roman" w:cs="Times New Roman"/>
          <w:i/>
          <w:sz w:val="24"/>
          <w:szCs w:val="24"/>
        </w:rPr>
        <w:t>Mindful Moment</w:t>
      </w:r>
      <w:r w:rsidRPr="00A77D13">
        <w:rPr>
          <w:rFonts w:ascii="Times New Roman" w:hAnsi="Times New Roman" w:cs="Times New Roman"/>
          <w:sz w:val="24"/>
          <w:szCs w:val="24"/>
        </w:rPr>
        <w:t xml:space="preserve"> will provide instruction to students with EBD how to improve their ability to regulate their own behavior and become aware of moment-to-moment experiences, and decrease their impulsive and emotional-stimulated reactions to everyday positive and negative situations.  </w:t>
      </w:r>
      <w:r>
        <w:rPr>
          <w:rFonts w:ascii="Times New Roman" w:hAnsi="Times New Roman" w:cs="Times New Roman"/>
          <w:sz w:val="24"/>
          <w:szCs w:val="24"/>
        </w:rPr>
        <w:t xml:space="preserve"> </w:t>
      </w:r>
    </w:p>
    <w:p w:rsidR="00B2529B" w:rsidRDefault="00B2529B" w:rsidP="00B2529B">
      <w:pPr>
        <w:spacing w:after="0" w:line="240" w:lineRule="auto"/>
        <w:rPr>
          <w:rFonts w:ascii="Times New Roman" w:hAnsi="Times New Roman" w:cs="Times New Roman"/>
          <w:i/>
          <w:sz w:val="24"/>
          <w:szCs w:val="24"/>
        </w:rPr>
      </w:pPr>
      <w:r w:rsidRPr="002C4FD0">
        <w:rPr>
          <w:rFonts w:ascii="Times New Roman" w:hAnsi="Times New Roman" w:cs="Times New Roman"/>
          <w:b/>
          <w:i/>
          <w:sz w:val="24"/>
          <w:szCs w:val="24"/>
        </w:rPr>
        <w:t>Comparison Group</w:t>
      </w:r>
      <w:r w:rsidR="00167A1D">
        <w:rPr>
          <w:rFonts w:ascii="Times New Roman" w:hAnsi="Times New Roman" w:cs="Times New Roman"/>
          <w:b/>
          <w:i/>
          <w:sz w:val="24"/>
          <w:szCs w:val="24"/>
        </w:rPr>
        <w:t xml:space="preserve">. </w:t>
      </w:r>
      <w:r w:rsidRPr="002C4FD0">
        <w:rPr>
          <w:rFonts w:ascii="Times New Roman" w:hAnsi="Times New Roman" w:cs="Times New Roman"/>
          <w:b/>
          <w:i/>
          <w:sz w:val="24"/>
          <w:szCs w:val="24"/>
        </w:rPr>
        <w:t xml:space="preserve"> </w:t>
      </w:r>
      <w:r>
        <w:rPr>
          <w:rFonts w:ascii="Times New Roman" w:hAnsi="Times New Roman" w:cs="Times New Roman"/>
          <w:sz w:val="24"/>
          <w:szCs w:val="24"/>
        </w:rPr>
        <w:t xml:space="preserve">The randomly selected comparison group of eight to ten students with EBD will receive no treatment during the twelve week intervention cycle.  </w:t>
      </w:r>
    </w:p>
    <w:p w:rsidR="00F10AA2" w:rsidRDefault="00B2529B" w:rsidP="00B2529B">
      <w:pPr>
        <w:spacing w:after="0" w:line="240" w:lineRule="auto"/>
        <w:ind w:firstLine="720"/>
        <w:rPr>
          <w:rFonts w:ascii="Times New Roman" w:hAnsi="Times New Roman" w:cs="Times New Roman"/>
          <w:sz w:val="24"/>
          <w:szCs w:val="24"/>
        </w:rPr>
      </w:pPr>
      <w:r w:rsidRPr="00F64CB7">
        <w:rPr>
          <w:rFonts w:ascii="Times New Roman" w:hAnsi="Times New Roman" w:cs="Times New Roman"/>
          <w:iCs/>
          <w:sz w:val="24"/>
          <w:szCs w:val="24"/>
        </w:rPr>
        <w:t xml:space="preserve">Once the control and </w:t>
      </w:r>
      <w:r w:rsidR="00F10AA2">
        <w:rPr>
          <w:rFonts w:ascii="Times New Roman" w:hAnsi="Times New Roman" w:cs="Times New Roman"/>
          <w:iCs/>
          <w:sz w:val="24"/>
          <w:szCs w:val="24"/>
        </w:rPr>
        <w:t>treatment</w:t>
      </w:r>
      <w:r w:rsidRPr="00F64CB7">
        <w:rPr>
          <w:rFonts w:ascii="Times New Roman" w:hAnsi="Times New Roman" w:cs="Times New Roman"/>
          <w:iCs/>
          <w:sz w:val="24"/>
          <w:szCs w:val="24"/>
        </w:rPr>
        <w:t xml:space="preserve"> groups have been established each group will meet at separate times to complete </w:t>
      </w:r>
      <w:r>
        <w:rPr>
          <w:rFonts w:ascii="Times New Roman" w:hAnsi="Times New Roman" w:cs="Times New Roman"/>
          <w:iCs/>
          <w:sz w:val="24"/>
          <w:szCs w:val="24"/>
        </w:rPr>
        <w:t xml:space="preserve">six of the seven </w:t>
      </w:r>
      <w:r w:rsidRPr="00F64CB7">
        <w:rPr>
          <w:rFonts w:ascii="Times New Roman" w:hAnsi="Times New Roman" w:cs="Times New Roman"/>
          <w:iCs/>
          <w:sz w:val="24"/>
          <w:szCs w:val="24"/>
        </w:rPr>
        <w:t xml:space="preserve">pre-intervention assessments.  </w:t>
      </w:r>
      <w:r>
        <w:rPr>
          <w:rFonts w:ascii="Times New Roman" w:hAnsi="Times New Roman" w:cs="Times New Roman"/>
          <w:iCs/>
          <w:sz w:val="24"/>
          <w:szCs w:val="24"/>
        </w:rPr>
        <w:t xml:space="preserve">These six assessments will provide a baseline measurement for the dependent variables of </w:t>
      </w:r>
      <w:r w:rsidRPr="008D1CD3">
        <w:rPr>
          <w:rFonts w:ascii="Times New Roman" w:hAnsi="Times New Roman" w:cs="Times New Roman"/>
          <w:sz w:val="24"/>
          <w:szCs w:val="24"/>
        </w:rPr>
        <w:t xml:space="preserve">state of mindfulness, perceived stress, depression, anxiety, anger, and overall emotional state of mind.  </w:t>
      </w:r>
    </w:p>
    <w:p w:rsidR="00F10AA2" w:rsidRDefault="00B2529B" w:rsidP="00B2529B">
      <w:pPr>
        <w:spacing w:after="0" w:line="240" w:lineRule="auto"/>
        <w:ind w:firstLine="720"/>
        <w:rPr>
          <w:rFonts w:ascii="Times New Roman" w:hAnsi="Times New Roman" w:cs="Times New Roman"/>
          <w:iCs/>
          <w:sz w:val="24"/>
          <w:szCs w:val="24"/>
        </w:rPr>
      </w:pPr>
      <w:r>
        <w:rPr>
          <w:rFonts w:ascii="Times New Roman" w:hAnsi="Times New Roman" w:cs="Times New Roman"/>
          <w:iCs/>
          <w:sz w:val="24"/>
          <w:szCs w:val="24"/>
        </w:rPr>
        <w:t xml:space="preserve">A </w:t>
      </w:r>
      <w:r w:rsidRPr="00F64CB7">
        <w:rPr>
          <w:rFonts w:ascii="Times New Roman" w:hAnsi="Times New Roman" w:cs="Times New Roman"/>
          <w:iCs/>
          <w:sz w:val="24"/>
          <w:szCs w:val="24"/>
        </w:rPr>
        <w:t>teacher</w:t>
      </w:r>
      <w:r>
        <w:rPr>
          <w:rFonts w:ascii="Times New Roman" w:hAnsi="Times New Roman" w:cs="Times New Roman"/>
          <w:iCs/>
          <w:sz w:val="24"/>
          <w:szCs w:val="24"/>
        </w:rPr>
        <w:t xml:space="preserve">, different than the teacher participating in the </w:t>
      </w:r>
      <w:r w:rsidRPr="008D1CD3">
        <w:rPr>
          <w:rFonts w:ascii="Times New Roman" w:hAnsi="Times New Roman" w:cs="Times New Roman"/>
          <w:i/>
          <w:iCs/>
          <w:sz w:val="24"/>
          <w:szCs w:val="24"/>
        </w:rPr>
        <w:t>Mindful Moment</w:t>
      </w:r>
      <w:r>
        <w:rPr>
          <w:rFonts w:ascii="Times New Roman" w:hAnsi="Times New Roman" w:cs="Times New Roman"/>
          <w:iCs/>
          <w:sz w:val="24"/>
          <w:szCs w:val="24"/>
        </w:rPr>
        <w:t xml:space="preserve"> intervention, for each participant in the </w:t>
      </w:r>
      <w:r w:rsidRPr="00F64CB7">
        <w:rPr>
          <w:rFonts w:ascii="Times New Roman" w:hAnsi="Times New Roman" w:cs="Times New Roman"/>
          <w:iCs/>
          <w:sz w:val="24"/>
          <w:szCs w:val="24"/>
        </w:rPr>
        <w:t xml:space="preserve">control group and </w:t>
      </w:r>
      <w:r w:rsidR="00F10AA2">
        <w:rPr>
          <w:rFonts w:ascii="Times New Roman" w:hAnsi="Times New Roman" w:cs="Times New Roman"/>
          <w:iCs/>
          <w:sz w:val="24"/>
          <w:szCs w:val="24"/>
        </w:rPr>
        <w:t>treatment</w:t>
      </w:r>
      <w:r w:rsidRPr="00F64CB7">
        <w:rPr>
          <w:rFonts w:ascii="Times New Roman" w:hAnsi="Times New Roman" w:cs="Times New Roman"/>
          <w:iCs/>
          <w:sz w:val="24"/>
          <w:szCs w:val="24"/>
        </w:rPr>
        <w:t xml:space="preserve"> group will complete </w:t>
      </w:r>
      <w:r>
        <w:rPr>
          <w:rFonts w:ascii="Times New Roman" w:hAnsi="Times New Roman" w:cs="Times New Roman"/>
          <w:iCs/>
          <w:sz w:val="24"/>
          <w:szCs w:val="24"/>
        </w:rPr>
        <w:t xml:space="preserve">a </w:t>
      </w:r>
      <w:r w:rsidRPr="00F64CB7">
        <w:rPr>
          <w:rFonts w:ascii="Times New Roman" w:hAnsi="Times New Roman" w:cs="Times New Roman"/>
          <w:iCs/>
          <w:sz w:val="24"/>
          <w:szCs w:val="24"/>
        </w:rPr>
        <w:t>TOC</w:t>
      </w:r>
      <w:r>
        <w:rPr>
          <w:rFonts w:ascii="Times New Roman" w:hAnsi="Times New Roman" w:cs="Times New Roman"/>
          <w:iCs/>
          <w:sz w:val="24"/>
          <w:szCs w:val="24"/>
        </w:rPr>
        <w:t xml:space="preserve">A-C assessment to provide a baseline measurement for the dependent variables of concentration, aggressive and disruptive behavior, and social interactions in the classroom.  </w:t>
      </w:r>
    </w:p>
    <w:p w:rsidR="00B2529B" w:rsidRPr="00F64CB7" w:rsidRDefault="00B2529B" w:rsidP="00B2529B">
      <w:pPr>
        <w:spacing w:after="0" w:line="240" w:lineRule="auto"/>
        <w:ind w:firstLine="720"/>
        <w:rPr>
          <w:rFonts w:ascii="Times New Roman" w:hAnsi="Times New Roman" w:cs="Times New Roman"/>
          <w:iCs/>
          <w:sz w:val="24"/>
          <w:szCs w:val="24"/>
        </w:rPr>
      </w:pPr>
      <w:r>
        <w:rPr>
          <w:rFonts w:ascii="Times New Roman" w:hAnsi="Times New Roman" w:cs="Times New Roman"/>
          <w:iCs/>
          <w:sz w:val="24"/>
          <w:szCs w:val="24"/>
        </w:rPr>
        <w:t>The dependent measurement variables will be repeated at week six (intervention measurement), and week twelve (post-intervention measurement).  The data will be evaluated to determine if there is a change in the nine dependent variables.</w:t>
      </w:r>
    </w:p>
    <w:p w:rsidR="00F10AA2" w:rsidRDefault="00B2529B" w:rsidP="00B2529B">
      <w:pPr>
        <w:spacing w:after="0"/>
        <w:rPr>
          <w:rFonts w:ascii="Times New Roman" w:hAnsi="Times New Roman" w:cs="Times New Roman"/>
          <w:sz w:val="24"/>
          <w:szCs w:val="24"/>
        </w:rPr>
      </w:pPr>
      <w:r w:rsidRPr="00127BFD">
        <w:rPr>
          <w:rFonts w:ascii="Times New Roman" w:hAnsi="Times New Roman" w:cs="Times New Roman"/>
          <w:b/>
          <w:i/>
          <w:sz w:val="24"/>
          <w:szCs w:val="24"/>
        </w:rPr>
        <w:t>Phase 1 Intervention.</w:t>
      </w:r>
      <w:r w:rsidRPr="008D1CD3">
        <w:rPr>
          <w:rFonts w:ascii="Times New Roman" w:hAnsi="Times New Roman" w:cs="Times New Roman"/>
          <w:sz w:val="24"/>
          <w:szCs w:val="24"/>
        </w:rPr>
        <w:t xml:space="preserve"> </w:t>
      </w:r>
      <w:r>
        <w:rPr>
          <w:rFonts w:ascii="Times New Roman" w:hAnsi="Times New Roman" w:cs="Times New Roman"/>
          <w:sz w:val="24"/>
          <w:szCs w:val="24"/>
        </w:rPr>
        <w:t xml:space="preserve"> The </w:t>
      </w:r>
      <w:r w:rsidRPr="0003639F">
        <w:rPr>
          <w:rFonts w:ascii="Times New Roman" w:hAnsi="Times New Roman" w:cs="Times New Roman"/>
          <w:i/>
          <w:sz w:val="24"/>
          <w:szCs w:val="24"/>
        </w:rPr>
        <w:t>Mindful Moment</w:t>
      </w:r>
      <w:r>
        <w:rPr>
          <w:rFonts w:ascii="Times New Roman" w:hAnsi="Times New Roman" w:cs="Times New Roman"/>
          <w:sz w:val="24"/>
          <w:szCs w:val="24"/>
        </w:rPr>
        <w:t xml:space="preserve"> intervention will be broken into two phases for the duration of the study.  </w:t>
      </w:r>
      <w:r w:rsidRPr="0003639F">
        <w:rPr>
          <w:rFonts w:ascii="Times New Roman" w:hAnsi="Times New Roman" w:cs="Times New Roman"/>
          <w:i/>
          <w:sz w:val="24"/>
          <w:szCs w:val="24"/>
        </w:rPr>
        <w:t>Mindful Moment</w:t>
      </w:r>
      <w:r>
        <w:rPr>
          <w:rFonts w:ascii="Times New Roman" w:hAnsi="Times New Roman" w:cs="Times New Roman"/>
          <w:sz w:val="24"/>
          <w:szCs w:val="24"/>
        </w:rPr>
        <w:t xml:space="preserve">, the intervention, will be taught to the </w:t>
      </w:r>
      <w:r w:rsidR="00F10AA2">
        <w:rPr>
          <w:rFonts w:ascii="Times New Roman" w:hAnsi="Times New Roman" w:cs="Times New Roman"/>
          <w:sz w:val="24"/>
          <w:szCs w:val="24"/>
        </w:rPr>
        <w:t>treatment</w:t>
      </w:r>
      <w:r>
        <w:rPr>
          <w:rFonts w:ascii="Times New Roman" w:hAnsi="Times New Roman" w:cs="Times New Roman"/>
          <w:sz w:val="24"/>
          <w:szCs w:val="24"/>
        </w:rPr>
        <w:t xml:space="preserve"> group once a week for sixty minutes over a period of eight weeks.  However, the students will be required to practice what they learned from each weekly meeting on a daily basis.  Through daily </w:t>
      </w:r>
      <w:r>
        <w:rPr>
          <w:rFonts w:ascii="Times New Roman" w:hAnsi="Times New Roman" w:cs="Times New Roman"/>
          <w:sz w:val="24"/>
          <w:szCs w:val="24"/>
        </w:rPr>
        <w:lastRenderedPageBreak/>
        <w:t xml:space="preserve">practice of the </w:t>
      </w:r>
      <w:r w:rsidRPr="0003639F">
        <w:rPr>
          <w:rFonts w:ascii="Times New Roman" w:hAnsi="Times New Roman" w:cs="Times New Roman"/>
          <w:i/>
          <w:sz w:val="24"/>
          <w:szCs w:val="24"/>
        </w:rPr>
        <w:t>Mindful Moment</w:t>
      </w:r>
      <w:r>
        <w:rPr>
          <w:rFonts w:ascii="Times New Roman" w:hAnsi="Times New Roman" w:cs="Times New Roman"/>
          <w:sz w:val="24"/>
          <w:szCs w:val="24"/>
        </w:rPr>
        <w:t xml:space="preserve"> intervention the researchers believe the students will become more familiar and comfortable with using the meditation and relaxation techniques, which in turn will promote the </w:t>
      </w:r>
      <w:r w:rsidRPr="008D1CD3">
        <w:rPr>
          <w:rFonts w:ascii="Times New Roman" w:hAnsi="Times New Roman" w:cs="Times New Roman"/>
          <w:sz w:val="24"/>
          <w:szCs w:val="24"/>
        </w:rPr>
        <w:t xml:space="preserve">effectiveness of the strategy.  </w:t>
      </w:r>
      <w:r w:rsidRPr="007D7736">
        <w:rPr>
          <w:rFonts w:ascii="Times New Roman" w:hAnsi="Times New Roman" w:cs="Times New Roman"/>
          <w:sz w:val="24"/>
          <w:szCs w:val="24"/>
        </w:rPr>
        <w:t xml:space="preserve">Each participant will be given a workbook and a meditation CD to use as a resource over the course of the intervention.  </w:t>
      </w:r>
    </w:p>
    <w:p w:rsidR="00F10AA2" w:rsidRDefault="00B2529B" w:rsidP="00F10AA2">
      <w:pPr>
        <w:spacing w:after="0"/>
        <w:ind w:firstLine="720"/>
        <w:rPr>
          <w:rFonts w:ascii="Times New Roman" w:hAnsi="Times New Roman" w:cs="Times New Roman"/>
          <w:sz w:val="24"/>
          <w:szCs w:val="24"/>
        </w:rPr>
      </w:pPr>
      <w:r w:rsidRPr="007D7736">
        <w:rPr>
          <w:rFonts w:ascii="Times New Roman" w:hAnsi="Times New Roman" w:cs="Times New Roman"/>
          <w:sz w:val="24"/>
          <w:szCs w:val="24"/>
        </w:rPr>
        <w:t xml:space="preserve">Each one hour class session will consist of learning various breathing, relaxation, and meditation exercises.  These exercises will provide an opportunity for the students to learn and practice these techniques in a safe environment.  The classes will also instruct students how to identify their emotions and thoughts in everyday situations, and then how to release them in order to move on with their day.  Finally, the </w:t>
      </w:r>
      <w:r w:rsidRPr="007D7736">
        <w:rPr>
          <w:rFonts w:ascii="Times New Roman" w:hAnsi="Times New Roman" w:cs="Times New Roman"/>
          <w:i/>
          <w:sz w:val="24"/>
          <w:szCs w:val="24"/>
        </w:rPr>
        <w:t>Mindful Moment</w:t>
      </w:r>
      <w:r w:rsidRPr="007D7736">
        <w:rPr>
          <w:rFonts w:ascii="Times New Roman" w:hAnsi="Times New Roman" w:cs="Times New Roman"/>
          <w:sz w:val="24"/>
          <w:szCs w:val="24"/>
        </w:rPr>
        <w:t xml:space="preserve"> instructor will discuss what and how to use mindfulness in the school environment and how it can </w:t>
      </w:r>
      <w:r>
        <w:rPr>
          <w:rFonts w:ascii="Times New Roman" w:hAnsi="Times New Roman" w:cs="Times New Roman"/>
          <w:sz w:val="24"/>
          <w:szCs w:val="24"/>
        </w:rPr>
        <w:t xml:space="preserve">be </w:t>
      </w:r>
      <w:r w:rsidRPr="007D7736">
        <w:rPr>
          <w:rFonts w:ascii="Times New Roman" w:hAnsi="Times New Roman" w:cs="Times New Roman"/>
          <w:sz w:val="24"/>
          <w:szCs w:val="24"/>
        </w:rPr>
        <w:t xml:space="preserve">applied to their personal lives.  </w:t>
      </w:r>
    </w:p>
    <w:p w:rsidR="00F10AA2" w:rsidRDefault="00B2529B" w:rsidP="00F10AA2">
      <w:pPr>
        <w:spacing w:after="0"/>
        <w:ind w:firstLine="720"/>
        <w:rPr>
          <w:rFonts w:ascii="Times New Roman" w:hAnsi="Times New Roman" w:cs="Times New Roman"/>
          <w:sz w:val="24"/>
          <w:szCs w:val="24"/>
        </w:rPr>
      </w:pPr>
      <w:r w:rsidRPr="007D7736">
        <w:rPr>
          <w:rFonts w:ascii="Times New Roman" w:hAnsi="Times New Roman" w:cs="Times New Roman"/>
          <w:sz w:val="24"/>
          <w:szCs w:val="24"/>
        </w:rPr>
        <w:t>The class sessions are structured to be participatory and practical so the students can understand the dynamics of mindfulness and meditation.  Each class session of instruction will be audio recorded to ensure fidelity that the program is being taught properly</w:t>
      </w:r>
      <w:r w:rsidR="00F10AA2">
        <w:rPr>
          <w:rFonts w:ascii="Times New Roman" w:hAnsi="Times New Roman" w:cs="Times New Roman"/>
          <w:sz w:val="24"/>
          <w:szCs w:val="24"/>
        </w:rPr>
        <w:t>.</w:t>
      </w:r>
      <w:r w:rsidRPr="007D7736">
        <w:rPr>
          <w:rFonts w:ascii="Times New Roman" w:hAnsi="Times New Roman" w:cs="Times New Roman"/>
          <w:sz w:val="24"/>
          <w:szCs w:val="24"/>
        </w:rPr>
        <w:t xml:space="preserve">  </w:t>
      </w:r>
    </w:p>
    <w:p w:rsidR="00B2529B" w:rsidRDefault="00B2529B" w:rsidP="00F10AA2">
      <w:pPr>
        <w:spacing w:after="0"/>
        <w:ind w:firstLine="720"/>
        <w:rPr>
          <w:highlight w:val="yellow"/>
        </w:rPr>
      </w:pPr>
      <w:r w:rsidRPr="007D7736">
        <w:rPr>
          <w:rFonts w:ascii="Times New Roman" w:hAnsi="Times New Roman" w:cs="Times New Roman"/>
          <w:sz w:val="24"/>
          <w:szCs w:val="24"/>
        </w:rPr>
        <w:t xml:space="preserve">Each week the students will be encouraged to participate in activities outside of the classroom to further strengthen their connection to the new meditation practice.  The purpose of the activities is for students to practice mindfulness and meditation more than once a week.  During the eight week education phase of </w:t>
      </w:r>
      <w:r w:rsidRPr="007D7736">
        <w:rPr>
          <w:rFonts w:ascii="Times New Roman" w:hAnsi="Times New Roman" w:cs="Times New Roman"/>
          <w:i/>
          <w:sz w:val="24"/>
          <w:szCs w:val="24"/>
        </w:rPr>
        <w:t>Mindful Moment</w:t>
      </w:r>
      <w:r w:rsidRPr="007D7736">
        <w:rPr>
          <w:rFonts w:ascii="Times New Roman" w:hAnsi="Times New Roman" w:cs="Times New Roman"/>
          <w:sz w:val="24"/>
          <w:szCs w:val="24"/>
        </w:rPr>
        <w:t xml:space="preserve"> the participant will be prepared to use the intervention when his or her behavior is triggered due to a</w:t>
      </w:r>
      <w:r>
        <w:rPr>
          <w:rFonts w:ascii="Times New Roman" w:hAnsi="Times New Roman" w:cs="Times New Roman"/>
          <w:sz w:val="24"/>
          <w:szCs w:val="24"/>
        </w:rPr>
        <w:t>n external or internal stimulus.  Examples of student trigger behaviors will be taken from participating students’ Individual Education Programs and Functional Behavior Assessments.</w:t>
      </w:r>
      <w:r w:rsidRPr="007D7736">
        <w:rPr>
          <w:rFonts w:ascii="Times New Roman" w:hAnsi="Times New Roman" w:cs="Times New Roman"/>
          <w:sz w:val="24"/>
          <w:szCs w:val="24"/>
        </w:rPr>
        <w:t xml:space="preserve"> </w:t>
      </w:r>
      <w:r w:rsidRPr="00EA581E">
        <w:rPr>
          <w:rFonts w:ascii="Times New Roman" w:hAnsi="Times New Roman" w:cs="Times New Roman"/>
          <w:sz w:val="24"/>
          <w:szCs w:val="24"/>
          <w:highlight w:val="yellow"/>
        </w:rPr>
        <w:t xml:space="preserve"> </w:t>
      </w:r>
    </w:p>
    <w:p w:rsidR="00F10AA2" w:rsidRDefault="00B2529B" w:rsidP="00B2529B">
      <w:pPr>
        <w:spacing w:after="0" w:line="240" w:lineRule="auto"/>
        <w:rPr>
          <w:rFonts w:ascii="Times New Roman" w:hAnsi="Times New Roman" w:cs="Times New Roman"/>
          <w:sz w:val="24"/>
          <w:szCs w:val="24"/>
        </w:rPr>
      </w:pPr>
      <w:r w:rsidRPr="00127BFD">
        <w:rPr>
          <w:rFonts w:ascii="Times New Roman" w:hAnsi="Times New Roman" w:cs="Times New Roman"/>
          <w:b/>
          <w:i/>
          <w:sz w:val="24"/>
          <w:szCs w:val="24"/>
        </w:rPr>
        <w:t>Phase 2 Intervention.</w:t>
      </w:r>
      <w:r>
        <w:rPr>
          <w:rFonts w:ascii="Times New Roman" w:hAnsi="Times New Roman" w:cs="Times New Roman"/>
          <w:sz w:val="24"/>
          <w:szCs w:val="24"/>
        </w:rPr>
        <w:t xml:space="preserve"> </w:t>
      </w:r>
      <w:r w:rsidRPr="00AF5428">
        <w:rPr>
          <w:rFonts w:ascii="Times New Roman" w:hAnsi="Times New Roman" w:cs="Times New Roman"/>
          <w:sz w:val="24"/>
          <w:szCs w:val="24"/>
        </w:rPr>
        <w:t xml:space="preserve"> During Phase 2 of the intervention the students in the </w:t>
      </w:r>
      <w:r w:rsidR="00F10AA2">
        <w:rPr>
          <w:rFonts w:ascii="Times New Roman" w:hAnsi="Times New Roman" w:cs="Times New Roman"/>
          <w:sz w:val="24"/>
          <w:szCs w:val="24"/>
        </w:rPr>
        <w:t>treatment</w:t>
      </w:r>
      <w:r w:rsidRPr="00AF5428">
        <w:rPr>
          <w:rFonts w:ascii="Times New Roman" w:hAnsi="Times New Roman" w:cs="Times New Roman"/>
          <w:sz w:val="24"/>
          <w:szCs w:val="24"/>
        </w:rPr>
        <w:t xml:space="preserve"> group will use what they have learned during Phase 1 and apply the </w:t>
      </w:r>
      <w:r w:rsidRPr="005D1BDD">
        <w:rPr>
          <w:rFonts w:ascii="Times New Roman" w:hAnsi="Times New Roman" w:cs="Times New Roman"/>
          <w:i/>
          <w:sz w:val="24"/>
          <w:szCs w:val="24"/>
        </w:rPr>
        <w:t>Mindful Moment</w:t>
      </w:r>
      <w:r w:rsidRPr="00AF5428">
        <w:rPr>
          <w:rFonts w:ascii="Times New Roman" w:hAnsi="Times New Roman" w:cs="Times New Roman"/>
          <w:sz w:val="24"/>
          <w:szCs w:val="24"/>
        </w:rPr>
        <w:t xml:space="preserve"> techniques in real-world settings.  Phase 2 will last for three weeks.  </w:t>
      </w:r>
    </w:p>
    <w:p w:rsidR="00F10AA2" w:rsidRDefault="00B2529B" w:rsidP="00F10AA2">
      <w:pPr>
        <w:spacing w:after="0" w:line="240" w:lineRule="auto"/>
        <w:ind w:firstLine="720"/>
        <w:rPr>
          <w:rFonts w:ascii="Times New Roman" w:hAnsi="Times New Roman" w:cs="Times New Roman"/>
          <w:sz w:val="24"/>
          <w:szCs w:val="24"/>
        </w:rPr>
      </w:pPr>
      <w:r w:rsidRPr="00AF5428">
        <w:rPr>
          <w:rFonts w:ascii="Times New Roman" w:hAnsi="Times New Roman" w:cs="Times New Roman"/>
          <w:sz w:val="24"/>
          <w:szCs w:val="24"/>
        </w:rPr>
        <w:t xml:space="preserve">During this phase of the intervention the student and participating teacher will practice the theoretical knowledge that was taught during </w:t>
      </w:r>
      <w:r>
        <w:rPr>
          <w:rFonts w:ascii="Times New Roman" w:hAnsi="Times New Roman" w:cs="Times New Roman"/>
          <w:sz w:val="24"/>
          <w:szCs w:val="24"/>
        </w:rPr>
        <w:t>P</w:t>
      </w:r>
      <w:r w:rsidRPr="00AF5428">
        <w:rPr>
          <w:rFonts w:ascii="Times New Roman" w:hAnsi="Times New Roman" w:cs="Times New Roman"/>
          <w:sz w:val="24"/>
          <w:szCs w:val="24"/>
        </w:rPr>
        <w:t xml:space="preserve">hase 1 of the intervention.  When the student’s trigger behavior occurs the student will be removed from the stimulus to a quiet location.  The relocation of the student can be self or teacher initiated.  The first time the intervention is used the teacher may need to prompt the student step-by-step to use the intervention.  </w:t>
      </w:r>
    </w:p>
    <w:p w:rsidR="00F10AA2" w:rsidRDefault="00B2529B" w:rsidP="00F10AA2">
      <w:pPr>
        <w:spacing w:after="0" w:line="240" w:lineRule="auto"/>
        <w:ind w:firstLine="720"/>
        <w:rPr>
          <w:rFonts w:ascii="Times New Roman" w:hAnsi="Times New Roman" w:cs="Times New Roman"/>
          <w:sz w:val="24"/>
          <w:szCs w:val="24"/>
        </w:rPr>
      </w:pPr>
      <w:r w:rsidRPr="00AF5428">
        <w:rPr>
          <w:rFonts w:ascii="Times New Roman" w:hAnsi="Times New Roman" w:cs="Times New Roman"/>
          <w:sz w:val="24"/>
          <w:szCs w:val="24"/>
        </w:rPr>
        <w:t xml:space="preserve">In the quiet environment the teacher will lead the student through a set of breathing exercises to calm down and relax the student from their agitated state of mind.  Or the student can use their own techniques they developed during Phase 1 to calm themselves down.  Once the student is less agitated the teacher will lead or the student will engage in a quiet meditation session that is designed to release the emotions and stress the student is feeling at that moment in time.  Once the meditation exercise is complete the student can discuss or complete a worksheet that contains specific questions for the student to identify and focus his or her feelings, thoughts, and actions at the moment their emotional disability became triggered.  The questions will lead the student through a thought process that will help them identify the antecedent event and feelings related to the moment, why they reacted the way they reacted, how to identify the emotions they were feeling, and lastly, how to release the emotions and thoughts so they can continue with their day.  </w:t>
      </w:r>
    </w:p>
    <w:p w:rsidR="00B2529B" w:rsidRDefault="00B2529B" w:rsidP="00F10AA2">
      <w:pPr>
        <w:spacing w:after="0" w:line="240" w:lineRule="auto"/>
        <w:ind w:firstLine="720"/>
        <w:rPr>
          <w:rFonts w:ascii="Times New Roman" w:hAnsi="Times New Roman" w:cs="Times New Roman"/>
          <w:sz w:val="24"/>
          <w:szCs w:val="24"/>
        </w:rPr>
      </w:pPr>
      <w:r w:rsidRPr="00AF5428">
        <w:rPr>
          <w:rFonts w:ascii="Times New Roman" w:hAnsi="Times New Roman" w:cs="Times New Roman"/>
          <w:sz w:val="24"/>
          <w:szCs w:val="24"/>
        </w:rPr>
        <w:t xml:space="preserve">The most important part of the process is the student will reflect and identify their emotions and feelings without judging what they experienced or felt.  The entire process should </w:t>
      </w:r>
      <w:r w:rsidRPr="00AF5428">
        <w:rPr>
          <w:rFonts w:ascii="Times New Roman" w:hAnsi="Times New Roman" w:cs="Times New Roman"/>
          <w:sz w:val="24"/>
          <w:szCs w:val="24"/>
        </w:rPr>
        <w:lastRenderedPageBreak/>
        <w:t xml:space="preserve">only take between five to fifteen minutes to complete.  The underlying goal of the </w:t>
      </w:r>
      <w:r w:rsidRPr="00AF5428">
        <w:rPr>
          <w:rFonts w:ascii="Times New Roman" w:hAnsi="Times New Roman" w:cs="Times New Roman"/>
          <w:i/>
          <w:sz w:val="24"/>
          <w:szCs w:val="24"/>
        </w:rPr>
        <w:t>Mindful Moment</w:t>
      </w:r>
      <w:r w:rsidRPr="00AF5428">
        <w:rPr>
          <w:rFonts w:ascii="Times New Roman" w:hAnsi="Times New Roman" w:cs="Times New Roman"/>
          <w:sz w:val="24"/>
          <w:szCs w:val="24"/>
        </w:rPr>
        <w:t xml:space="preserve"> intervention is for the student to get in the habit of using this process on their own while in the classroom environment to reduce their emotional outburst and enhance their learning capability.</w:t>
      </w:r>
    </w:p>
    <w:p w:rsidR="00B2529B" w:rsidRPr="00AF5428" w:rsidRDefault="00B2529B" w:rsidP="00B2529B">
      <w:pPr>
        <w:spacing w:after="0" w:line="240" w:lineRule="auto"/>
        <w:ind w:firstLine="720"/>
        <w:rPr>
          <w:rFonts w:ascii="Times New Roman" w:hAnsi="Times New Roman" w:cs="Times New Roman"/>
          <w:sz w:val="24"/>
          <w:szCs w:val="24"/>
        </w:rPr>
      </w:pPr>
      <w:r w:rsidRPr="00AF5428">
        <w:rPr>
          <w:rFonts w:ascii="Times New Roman" w:hAnsi="Times New Roman" w:cs="Times New Roman"/>
          <w:sz w:val="24"/>
          <w:szCs w:val="24"/>
        </w:rPr>
        <w:t xml:space="preserve">At the conclusion of Phase 2, the student will be encouraged and allowed to use the </w:t>
      </w:r>
      <w:r w:rsidRPr="00AF5428">
        <w:rPr>
          <w:rFonts w:ascii="Times New Roman" w:hAnsi="Times New Roman" w:cs="Times New Roman"/>
          <w:i/>
          <w:sz w:val="24"/>
          <w:szCs w:val="24"/>
        </w:rPr>
        <w:t>Mindful Moment</w:t>
      </w:r>
      <w:r w:rsidRPr="00AF5428">
        <w:rPr>
          <w:rFonts w:ascii="Times New Roman" w:hAnsi="Times New Roman" w:cs="Times New Roman"/>
          <w:sz w:val="24"/>
          <w:szCs w:val="24"/>
        </w:rPr>
        <w:t xml:space="preserve"> intervention when the need arises.  The teacher involved in the intervention should still be around as a resource, but is not required to guide or assist the student through the </w:t>
      </w:r>
      <w:r w:rsidRPr="00AF5428">
        <w:rPr>
          <w:rFonts w:ascii="Times New Roman" w:hAnsi="Times New Roman" w:cs="Times New Roman"/>
          <w:i/>
          <w:sz w:val="24"/>
          <w:szCs w:val="24"/>
        </w:rPr>
        <w:t>Mindful Moment</w:t>
      </w:r>
      <w:r w:rsidRPr="00AF5428">
        <w:rPr>
          <w:rFonts w:ascii="Times New Roman" w:hAnsi="Times New Roman" w:cs="Times New Roman"/>
          <w:sz w:val="24"/>
          <w:szCs w:val="24"/>
        </w:rPr>
        <w:t xml:space="preserve">.  When Phase 2 is complete the student participants in both groups and the teachers of the student participants will complete the seven assessments to gather the post-intervention measurements for the nine dependent variables to be used for analysis.  </w:t>
      </w:r>
    </w:p>
    <w:p w:rsidR="00B2529B" w:rsidRPr="00127BFD" w:rsidRDefault="00B2529B" w:rsidP="00B2529B">
      <w:pPr>
        <w:spacing w:after="0" w:line="240" w:lineRule="auto"/>
        <w:rPr>
          <w:rFonts w:ascii="Times New Roman" w:hAnsi="Times New Roman" w:cs="Times New Roman"/>
          <w:iCs/>
          <w:sz w:val="24"/>
          <w:szCs w:val="24"/>
        </w:rPr>
      </w:pPr>
      <w:r w:rsidRPr="00127BFD">
        <w:rPr>
          <w:rFonts w:ascii="Times New Roman" w:hAnsi="Times New Roman" w:cs="Times New Roman"/>
          <w:b/>
          <w:i/>
          <w:sz w:val="24"/>
          <w:szCs w:val="24"/>
        </w:rPr>
        <w:t>Fidelity of Treatment</w:t>
      </w:r>
      <w:r>
        <w:rPr>
          <w:rFonts w:ascii="Times New Roman" w:hAnsi="Times New Roman" w:cs="Times New Roman"/>
          <w:b/>
          <w:i/>
          <w:sz w:val="24"/>
          <w:szCs w:val="24"/>
        </w:rPr>
        <w:t>.</w:t>
      </w:r>
      <w:r w:rsidRPr="00127BFD">
        <w:rPr>
          <w:rFonts w:ascii="Times New Roman" w:hAnsi="Times New Roman" w:cs="Times New Roman"/>
          <w:sz w:val="24"/>
          <w:szCs w:val="24"/>
        </w:rPr>
        <w:t xml:space="preserve">  </w:t>
      </w:r>
      <w:r w:rsidRPr="00127BFD">
        <w:rPr>
          <w:rFonts w:ascii="Times New Roman" w:hAnsi="Times New Roman" w:cs="Times New Roman"/>
          <w:iCs/>
          <w:sz w:val="24"/>
          <w:szCs w:val="24"/>
        </w:rPr>
        <w:t xml:space="preserve">The researchers will take three approaches to ensure the fidelity of the research study.  Each class session with the </w:t>
      </w:r>
      <w:r w:rsidR="00F10AA2">
        <w:rPr>
          <w:rFonts w:ascii="Times New Roman" w:hAnsi="Times New Roman" w:cs="Times New Roman"/>
          <w:iCs/>
          <w:sz w:val="24"/>
          <w:szCs w:val="24"/>
        </w:rPr>
        <w:t xml:space="preserve">treatment </w:t>
      </w:r>
      <w:r w:rsidRPr="00127BFD">
        <w:rPr>
          <w:rFonts w:ascii="Times New Roman" w:hAnsi="Times New Roman" w:cs="Times New Roman"/>
          <w:iCs/>
          <w:sz w:val="24"/>
          <w:szCs w:val="24"/>
        </w:rPr>
        <w:t xml:space="preserve">and control group will be audio recorded to ensure the curriculum for each class is being followed.  One of the </w:t>
      </w:r>
      <w:r w:rsidR="00F10AA2">
        <w:rPr>
          <w:rFonts w:ascii="Times New Roman" w:hAnsi="Times New Roman" w:cs="Times New Roman"/>
          <w:iCs/>
          <w:sz w:val="24"/>
          <w:szCs w:val="24"/>
        </w:rPr>
        <w:t>principal</w:t>
      </w:r>
      <w:r w:rsidRPr="00127BFD">
        <w:rPr>
          <w:rFonts w:ascii="Times New Roman" w:hAnsi="Times New Roman" w:cs="Times New Roman"/>
          <w:iCs/>
          <w:sz w:val="24"/>
          <w:szCs w:val="24"/>
        </w:rPr>
        <w:t xml:space="preserve"> investigators will visit the school </w:t>
      </w:r>
      <w:r>
        <w:rPr>
          <w:rFonts w:ascii="Times New Roman" w:hAnsi="Times New Roman" w:cs="Times New Roman"/>
          <w:iCs/>
          <w:sz w:val="24"/>
          <w:szCs w:val="24"/>
        </w:rPr>
        <w:t xml:space="preserve">during </w:t>
      </w:r>
      <w:r w:rsidRPr="00127BFD">
        <w:rPr>
          <w:rFonts w:ascii="Times New Roman" w:hAnsi="Times New Roman" w:cs="Times New Roman"/>
          <w:iCs/>
          <w:sz w:val="24"/>
          <w:szCs w:val="24"/>
        </w:rPr>
        <w:t xml:space="preserve">weeks one, three, five, </w:t>
      </w:r>
      <w:r>
        <w:rPr>
          <w:rFonts w:ascii="Times New Roman" w:hAnsi="Times New Roman" w:cs="Times New Roman"/>
          <w:iCs/>
          <w:sz w:val="24"/>
          <w:szCs w:val="24"/>
        </w:rPr>
        <w:t xml:space="preserve">and </w:t>
      </w:r>
      <w:r w:rsidRPr="00127BFD">
        <w:rPr>
          <w:rFonts w:ascii="Times New Roman" w:hAnsi="Times New Roman" w:cs="Times New Roman"/>
          <w:iCs/>
          <w:sz w:val="24"/>
          <w:szCs w:val="24"/>
        </w:rPr>
        <w:t xml:space="preserve">eight. The </w:t>
      </w:r>
      <w:r w:rsidR="00F10AA2">
        <w:rPr>
          <w:rFonts w:ascii="Times New Roman" w:hAnsi="Times New Roman" w:cs="Times New Roman"/>
          <w:iCs/>
          <w:sz w:val="24"/>
          <w:szCs w:val="24"/>
        </w:rPr>
        <w:t>principal</w:t>
      </w:r>
      <w:r w:rsidRPr="00127BFD">
        <w:rPr>
          <w:rFonts w:ascii="Times New Roman" w:hAnsi="Times New Roman" w:cs="Times New Roman"/>
          <w:iCs/>
          <w:sz w:val="24"/>
          <w:szCs w:val="24"/>
        </w:rPr>
        <w:t xml:space="preserve"> investigator will observe the </w:t>
      </w:r>
      <w:r w:rsidRPr="00127BFD">
        <w:rPr>
          <w:rFonts w:ascii="Times New Roman" w:hAnsi="Times New Roman" w:cs="Times New Roman"/>
          <w:i/>
          <w:iCs/>
          <w:sz w:val="24"/>
          <w:szCs w:val="24"/>
        </w:rPr>
        <w:t>Mindful Moment</w:t>
      </w:r>
      <w:r w:rsidRPr="00127BFD">
        <w:rPr>
          <w:rFonts w:ascii="Times New Roman" w:hAnsi="Times New Roman" w:cs="Times New Roman"/>
          <w:iCs/>
          <w:sz w:val="24"/>
          <w:szCs w:val="24"/>
        </w:rPr>
        <w:t xml:space="preserve"> lessons to ensure the intervention is being implemented as outlined in the </w:t>
      </w:r>
      <w:r w:rsidRPr="005D1BDD">
        <w:rPr>
          <w:rFonts w:ascii="Times New Roman" w:hAnsi="Times New Roman" w:cs="Times New Roman"/>
          <w:i/>
          <w:iCs/>
          <w:sz w:val="24"/>
          <w:szCs w:val="24"/>
        </w:rPr>
        <w:t>Mindful Moment</w:t>
      </w:r>
      <w:r w:rsidR="00F10AA2">
        <w:rPr>
          <w:rFonts w:ascii="Times New Roman" w:hAnsi="Times New Roman" w:cs="Times New Roman"/>
          <w:iCs/>
          <w:sz w:val="24"/>
          <w:szCs w:val="24"/>
        </w:rPr>
        <w:t xml:space="preserve"> intervention training manual</w:t>
      </w:r>
      <w:r w:rsidRPr="00127BFD">
        <w:rPr>
          <w:rFonts w:ascii="Times New Roman" w:hAnsi="Times New Roman" w:cs="Times New Roman"/>
          <w:iCs/>
          <w:sz w:val="24"/>
          <w:szCs w:val="24"/>
        </w:rPr>
        <w:t xml:space="preserve">.  A principal investigator will review the results from the dependent measurements, and will conduct two participant interviews from each group to ensure the fidelity of the intervention.  Lastly, during Phase 2 of the intervention the participating teacher will complete a questionnaire </w:t>
      </w:r>
      <w:r>
        <w:rPr>
          <w:rFonts w:ascii="Times New Roman" w:hAnsi="Times New Roman" w:cs="Times New Roman"/>
          <w:iCs/>
          <w:sz w:val="24"/>
          <w:szCs w:val="24"/>
        </w:rPr>
        <w:t xml:space="preserve">each time a student uses the </w:t>
      </w:r>
      <w:r w:rsidRPr="00BF462B">
        <w:rPr>
          <w:rFonts w:ascii="Times New Roman" w:hAnsi="Times New Roman" w:cs="Times New Roman"/>
          <w:i/>
          <w:iCs/>
          <w:sz w:val="24"/>
          <w:szCs w:val="24"/>
        </w:rPr>
        <w:t>Mindful Moment</w:t>
      </w:r>
      <w:r>
        <w:rPr>
          <w:rFonts w:ascii="Times New Roman" w:hAnsi="Times New Roman" w:cs="Times New Roman"/>
          <w:iCs/>
          <w:sz w:val="24"/>
          <w:szCs w:val="24"/>
        </w:rPr>
        <w:t xml:space="preserve"> </w:t>
      </w:r>
      <w:r w:rsidRPr="00127BFD">
        <w:rPr>
          <w:rFonts w:ascii="Times New Roman" w:hAnsi="Times New Roman" w:cs="Times New Roman"/>
          <w:iCs/>
          <w:sz w:val="24"/>
          <w:szCs w:val="24"/>
        </w:rPr>
        <w:t xml:space="preserve">to ensure that the student followed the proper steps to implement </w:t>
      </w:r>
      <w:r>
        <w:rPr>
          <w:rFonts w:ascii="Times New Roman" w:hAnsi="Times New Roman" w:cs="Times New Roman"/>
          <w:iCs/>
          <w:sz w:val="24"/>
          <w:szCs w:val="24"/>
        </w:rPr>
        <w:t xml:space="preserve">the intervention </w:t>
      </w:r>
      <w:r w:rsidRPr="00127BFD">
        <w:rPr>
          <w:rFonts w:ascii="Times New Roman" w:hAnsi="Times New Roman" w:cs="Times New Roman"/>
          <w:iCs/>
          <w:sz w:val="24"/>
          <w:szCs w:val="24"/>
        </w:rPr>
        <w:t xml:space="preserve">when a trigger behavior occurs.  </w:t>
      </w:r>
    </w:p>
    <w:p w:rsidR="00B2529B" w:rsidRPr="00EE2519" w:rsidRDefault="00B2529B" w:rsidP="00B2529B">
      <w:pPr>
        <w:spacing w:after="0" w:line="240" w:lineRule="auto"/>
        <w:rPr>
          <w:rFonts w:ascii="Times New Roman" w:hAnsi="Times New Roman" w:cs="Times New Roman"/>
          <w:iCs/>
          <w:sz w:val="24"/>
          <w:szCs w:val="24"/>
        </w:rPr>
      </w:pPr>
      <w:r w:rsidRPr="00EE2519">
        <w:rPr>
          <w:rFonts w:ascii="Times New Roman" w:hAnsi="Times New Roman" w:cs="Times New Roman"/>
          <w:b/>
          <w:i/>
          <w:iCs/>
          <w:sz w:val="24"/>
          <w:szCs w:val="24"/>
        </w:rPr>
        <w:t>Social Validity.</w:t>
      </w:r>
      <w:r w:rsidRPr="00EE2519">
        <w:rPr>
          <w:rFonts w:ascii="Times New Roman" w:hAnsi="Times New Roman" w:cs="Times New Roman"/>
          <w:iCs/>
          <w:sz w:val="24"/>
          <w:szCs w:val="24"/>
        </w:rPr>
        <w:t xml:space="preserve">  As part of the study the researchers will evaluate the intervention’s social validity in the applied setting.  A week after the intervention study is completed (week 13) the student participants and the teacher participants from the experiment group will be mailed a questionnaire to measure the social validity of the intervention.  The questionnaire will focus on ease of use, utility to students, and effectiveness of increasing mindfulness, positive social interactions, concentration, and reduction of disruptive behaviors in the classroom.  Each of the subscales has a Likert scale response format, with values ranging from 1 (strongly disagree) to 5 (strongly agree).  Even though the researchers will have gathered informal feedback through the audio recordings of the </w:t>
      </w:r>
      <w:r w:rsidRPr="00EE2519">
        <w:rPr>
          <w:rFonts w:ascii="Times New Roman" w:hAnsi="Times New Roman" w:cs="Times New Roman"/>
          <w:i/>
          <w:iCs/>
          <w:sz w:val="24"/>
          <w:szCs w:val="24"/>
        </w:rPr>
        <w:t>Mindful Moment</w:t>
      </w:r>
      <w:r w:rsidRPr="00EE2519">
        <w:rPr>
          <w:rFonts w:ascii="Times New Roman" w:hAnsi="Times New Roman" w:cs="Times New Roman"/>
          <w:iCs/>
          <w:sz w:val="24"/>
          <w:szCs w:val="24"/>
        </w:rPr>
        <w:t xml:space="preserve"> class sessions, the social validity questionnaire will provide additional formative and summative information.  To ensure that feedback is confidential, the researchers will give the participants the questionnaire and a stamped envelope ask them to mail the completed form back to the researchers.  </w:t>
      </w:r>
    </w:p>
    <w:p w:rsidR="00B2529B" w:rsidRPr="0067082D" w:rsidRDefault="00B2529B" w:rsidP="00B2529B">
      <w:pPr>
        <w:spacing w:after="0" w:line="240" w:lineRule="auto"/>
        <w:rPr>
          <w:rFonts w:ascii="Times New Roman" w:hAnsi="Times New Roman" w:cs="Times New Roman"/>
          <w:sz w:val="24"/>
          <w:szCs w:val="24"/>
        </w:rPr>
      </w:pPr>
      <w:r w:rsidRPr="00F003E5">
        <w:rPr>
          <w:rFonts w:ascii="Times New Roman" w:hAnsi="Times New Roman" w:cs="Times New Roman"/>
          <w:b/>
          <w:i/>
          <w:sz w:val="24"/>
          <w:szCs w:val="24"/>
        </w:rPr>
        <w:t>Data Analysis.</w:t>
      </w:r>
      <w:r w:rsidRPr="00F003E5">
        <w:rPr>
          <w:rFonts w:ascii="Times New Roman" w:hAnsi="Times New Roman" w:cs="Times New Roman"/>
          <w:i/>
          <w:sz w:val="24"/>
          <w:szCs w:val="24"/>
        </w:rPr>
        <w:t xml:space="preserve">  </w:t>
      </w:r>
      <w:r w:rsidRPr="00F003E5">
        <w:rPr>
          <w:rFonts w:ascii="Times New Roman" w:hAnsi="Times New Roman" w:cs="Times New Roman"/>
          <w:sz w:val="24"/>
          <w:szCs w:val="24"/>
        </w:rPr>
        <w:t>The nine dependent variables will be assessed through seven standardized measurement tools.  The seven assessment surveys can be analyze and compared through the Statistical Package for Social Sciences (SPSS) Version 1</w:t>
      </w:r>
      <w:r>
        <w:rPr>
          <w:rFonts w:ascii="Times New Roman" w:hAnsi="Times New Roman" w:cs="Times New Roman"/>
          <w:sz w:val="24"/>
          <w:szCs w:val="24"/>
        </w:rPr>
        <w:t>8</w:t>
      </w:r>
      <w:r w:rsidRPr="00F003E5">
        <w:rPr>
          <w:rFonts w:ascii="Times New Roman" w:hAnsi="Times New Roman" w:cs="Times New Roman"/>
          <w:sz w:val="24"/>
          <w:szCs w:val="24"/>
        </w:rPr>
        <w:t>.0.  Each set of group data will include descriptive statistics, standard deviations, degrees of freedom, and T-scores.  The data results will also be compared between the control and experiment group to determine if there is a statistical significant decrease or increase in corresponding domains between groups for each study.  The same data will also be compared across multiple group studies to show there is a generalization of the effects achieved within the entire three year study.  By having the participants complete the measurement assessments at three separate time periods the researchers will be able to implement a 2 (</w:t>
      </w:r>
      <w:r w:rsidR="00F10AA2">
        <w:rPr>
          <w:rFonts w:ascii="Times New Roman" w:hAnsi="Times New Roman" w:cs="Times New Roman"/>
          <w:sz w:val="24"/>
          <w:szCs w:val="24"/>
        </w:rPr>
        <w:t>treatment</w:t>
      </w:r>
      <w:r w:rsidRPr="00F003E5">
        <w:rPr>
          <w:rFonts w:ascii="Times New Roman" w:hAnsi="Times New Roman" w:cs="Times New Roman"/>
          <w:sz w:val="24"/>
          <w:szCs w:val="24"/>
        </w:rPr>
        <w:t xml:space="preserve"> vs. co</w:t>
      </w:r>
      <w:r w:rsidR="00F10AA2">
        <w:rPr>
          <w:rFonts w:ascii="Times New Roman" w:hAnsi="Times New Roman" w:cs="Times New Roman"/>
          <w:sz w:val="24"/>
          <w:szCs w:val="24"/>
        </w:rPr>
        <w:t>ntrol</w:t>
      </w:r>
      <w:r w:rsidRPr="00F003E5">
        <w:rPr>
          <w:rFonts w:ascii="Times New Roman" w:hAnsi="Times New Roman" w:cs="Times New Roman"/>
          <w:sz w:val="24"/>
          <w:szCs w:val="24"/>
        </w:rPr>
        <w:t xml:space="preserve"> group) X 3 (pretest, </w:t>
      </w:r>
      <w:r>
        <w:rPr>
          <w:rFonts w:ascii="Times New Roman" w:hAnsi="Times New Roman" w:cs="Times New Roman"/>
          <w:sz w:val="24"/>
          <w:szCs w:val="24"/>
        </w:rPr>
        <w:t>intervention</w:t>
      </w:r>
      <w:r w:rsidRPr="00F003E5">
        <w:rPr>
          <w:rFonts w:ascii="Times New Roman" w:hAnsi="Times New Roman" w:cs="Times New Roman"/>
          <w:sz w:val="24"/>
          <w:szCs w:val="24"/>
        </w:rPr>
        <w:t xml:space="preserve">, and </w:t>
      </w:r>
      <w:r>
        <w:rPr>
          <w:rFonts w:ascii="Times New Roman" w:hAnsi="Times New Roman" w:cs="Times New Roman"/>
          <w:sz w:val="24"/>
          <w:szCs w:val="24"/>
        </w:rPr>
        <w:t xml:space="preserve">posttest </w:t>
      </w:r>
      <w:r w:rsidRPr="00F003E5">
        <w:rPr>
          <w:rFonts w:ascii="Times New Roman" w:hAnsi="Times New Roman" w:cs="Times New Roman"/>
          <w:sz w:val="24"/>
          <w:szCs w:val="24"/>
        </w:rPr>
        <w:t xml:space="preserve">follow-up) mixed factorial design.  </w:t>
      </w:r>
      <w:r w:rsidRPr="0067082D">
        <w:rPr>
          <w:rFonts w:ascii="Times New Roman" w:hAnsi="Times New Roman" w:cs="Times New Roman"/>
          <w:sz w:val="24"/>
          <w:szCs w:val="24"/>
        </w:rPr>
        <w:t xml:space="preserve">More specifically, an independent sample </w:t>
      </w:r>
      <w:r w:rsidRPr="0067082D">
        <w:rPr>
          <w:rFonts w:ascii="Times New Roman" w:hAnsi="Times New Roman" w:cs="Times New Roman"/>
          <w:i/>
          <w:sz w:val="24"/>
          <w:szCs w:val="24"/>
        </w:rPr>
        <w:t>t</w:t>
      </w:r>
      <w:r w:rsidRPr="0067082D">
        <w:rPr>
          <w:rFonts w:ascii="Times New Roman" w:hAnsi="Times New Roman" w:cs="Times New Roman"/>
          <w:sz w:val="24"/>
          <w:szCs w:val="24"/>
        </w:rPr>
        <w:t xml:space="preserve">-test with Levene’s test for equal variances will be used to determine if students participating in </w:t>
      </w:r>
      <w:r w:rsidRPr="0067082D">
        <w:rPr>
          <w:rFonts w:ascii="Times New Roman" w:hAnsi="Times New Roman" w:cs="Times New Roman"/>
          <w:i/>
          <w:sz w:val="24"/>
          <w:szCs w:val="24"/>
        </w:rPr>
        <w:t>Mindful Moment</w:t>
      </w:r>
      <w:r w:rsidRPr="0067082D">
        <w:rPr>
          <w:rFonts w:ascii="Times New Roman" w:hAnsi="Times New Roman" w:cs="Times New Roman"/>
          <w:sz w:val="24"/>
          <w:szCs w:val="24"/>
        </w:rPr>
        <w:t xml:space="preserve"> have a corresponding increase or decrease in dependent variable domains as compared </w:t>
      </w:r>
      <w:r w:rsidRPr="0067082D">
        <w:rPr>
          <w:rFonts w:ascii="Times New Roman" w:hAnsi="Times New Roman" w:cs="Times New Roman"/>
          <w:sz w:val="24"/>
          <w:szCs w:val="24"/>
        </w:rPr>
        <w:lastRenderedPageBreak/>
        <w:t>to students in the control group.  A multiple regression from two or more predicators will be used to determine if mindfulness varies by age, gender, or educational level.  Lastly, A chi-square analysis between two dependent variables will be used to determine the relationship between perceived stress and mindfulness.</w:t>
      </w:r>
    </w:p>
    <w:p w:rsidR="00B2529B" w:rsidRPr="00F003E5" w:rsidRDefault="00B2529B" w:rsidP="00B2529B">
      <w:pPr>
        <w:spacing w:after="0" w:line="240" w:lineRule="auto"/>
        <w:ind w:firstLine="720"/>
        <w:rPr>
          <w:rFonts w:ascii="Times New Roman" w:eastAsia="Calibri" w:hAnsi="Times New Roman" w:cs="Times New Roman"/>
          <w:sz w:val="24"/>
          <w:szCs w:val="24"/>
        </w:rPr>
      </w:pPr>
      <w:r w:rsidRPr="00F003E5">
        <w:rPr>
          <w:rFonts w:ascii="Times New Roman" w:hAnsi="Times New Roman" w:cs="Times New Roman"/>
          <w:sz w:val="24"/>
          <w:szCs w:val="24"/>
        </w:rPr>
        <w:t xml:space="preserve">For the TOCA-C data, the descriptive statistics will be calculated along with the </w:t>
      </w:r>
      <w:r w:rsidRPr="00F003E5">
        <w:rPr>
          <w:rFonts w:ascii="Times New Roman" w:eastAsia="Calibri" w:hAnsi="Times New Roman" w:cs="Times New Roman"/>
          <w:sz w:val="24"/>
          <w:szCs w:val="24"/>
        </w:rPr>
        <w:t xml:space="preserve">standard deviations, </w:t>
      </w:r>
      <w:r w:rsidRPr="00F003E5">
        <w:rPr>
          <w:rFonts w:ascii="Times New Roman" w:eastAsia="Calibri" w:hAnsi="Times New Roman" w:cs="Times New Roman"/>
          <w:i/>
          <w:iCs/>
          <w:sz w:val="24"/>
          <w:szCs w:val="24"/>
        </w:rPr>
        <w:t>t</w:t>
      </w:r>
      <w:r w:rsidRPr="00F003E5">
        <w:rPr>
          <w:rFonts w:ascii="Times New Roman" w:eastAsia="Calibri" w:hAnsi="Times New Roman" w:cs="Times New Roman"/>
          <w:sz w:val="24"/>
          <w:szCs w:val="24"/>
        </w:rPr>
        <w:t xml:space="preserve"> values, degrees of freedom, and statistical significance of the three categories for analysis and comparison between groups and across the study. </w:t>
      </w:r>
      <w:r>
        <w:rPr>
          <w:rFonts w:ascii="Times New Roman" w:eastAsia="Calibri" w:hAnsi="Times New Roman" w:cs="Times New Roman"/>
          <w:sz w:val="24"/>
          <w:szCs w:val="24"/>
        </w:rPr>
        <w:t xml:space="preserve"> More specifically, a</w:t>
      </w:r>
      <w:r>
        <w:rPr>
          <w:rFonts w:ascii="Times New Roman" w:hAnsi="Times New Roman" w:cs="Times New Roman"/>
          <w:sz w:val="24"/>
          <w:szCs w:val="24"/>
        </w:rPr>
        <w:t xml:space="preserve"> Pearson </w:t>
      </w:r>
      <w:r w:rsidRPr="007F772D">
        <w:rPr>
          <w:rFonts w:ascii="Times New Roman" w:hAnsi="Times New Roman" w:cs="Times New Roman"/>
          <w:i/>
          <w:sz w:val="24"/>
          <w:szCs w:val="24"/>
        </w:rPr>
        <w:t>r</w:t>
      </w:r>
      <w:r>
        <w:rPr>
          <w:rFonts w:ascii="Times New Roman" w:hAnsi="Times New Roman" w:cs="Times New Roman"/>
          <w:sz w:val="24"/>
          <w:szCs w:val="24"/>
        </w:rPr>
        <w:t xml:space="preserve"> linear correlation and a multivariate analysis of variance (MANOVA) will be used to determine if there is a difference among two or more groups based on a set of two or more dependent variables.  An analysis of variance (ANOVA) gain score and a repeated-measures ANOVA will be used to determine if there was a change in the three behaviors (concentration, disruptive behavior, and social interactions) as measured by the TOCA-C.  An exploratory factor analysis (EFA) along with principal factor methods will be used to verify the three basic constructs of the TOCA-C as reported in the Koth et al. (2009) study.</w:t>
      </w:r>
    </w:p>
    <w:p w:rsidR="00ED3801" w:rsidRPr="009D181D" w:rsidRDefault="00ED3801" w:rsidP="00ED3801">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(c</w:t>
      </w:r>
      <w:r w:rsidRPr="009D181D">
        <w:rPr>
          <w:rFonts w:ascii="Times New Roman" w:hAnsi="Times New Roman" w:cs="Times New Roman"/>
          <w:b/>
          <w:sz w:val="24"/>
          <w:szCs w:val="24"/>
        </w:rPr>
        <w:t xml:space="preserve">) </w:t>
      </w:r>
      <w:r>
        <w:rPr>
          <w:rFonts w:ascii="Times New Roman" w:hAnsi="Times New Roman" w:cs="Times New Roman"/>
          <w:b/>
          <w:sz w:val="24"/>
          <w:szCs w:val="24"/>
        </w:rPr>
        <w:t>Personnel</w:t>
      </w:r>
    </w:p>
    <w:p w:rsidR="00796A6A" w:rsidRDefault="00986FCF" w:rsidP="00B2529B">
      <w:pPr>
        <w:spacing w:after="0" w:line="240" w:lineRule="auto"/>
        <w:rPr>
          <w:rFonts w:ascii="Times New Roman" w:hAnsi="Times New Roman"/>
        </w:rPr>
      </w:pPr>
      <w:r>
        <w:rPr>
          <w:rFonts w:ascii="Times New Roman" w:hAnsi="Times New Roman" w:cs="Times New Roman"/>
          <w:sz w:val="24"/>
          <w:szCs w:val="24"/>
        </w:rPr>
        <w:t xml:space="preserve">Ernest Solar, Ph.D. received his doctorate degree with a specialization in special education leadership from George Mason University.  He is currently on faculty at Ralos University for the fourth consecutive year.  Prior to working in higher education he was a classroom teacher in the public school setting and </w:t>
      </w:r>
      <w:r w:rsidR="00321C11">
        <w:rPr>
          <w:rFonts w:ascii="Times New Roman" w:hAnsi="Times New Roman" w:cs="Times New Roman"/>
          <w:sz w:val="24"/>
          <w:szCs w:val="24"/>
        </w:rPr>
        <w:t xml:space="preserve">a </w:t>
      </w:r>
      <w:r>
        <w:rPr>
          <w:rFonts w:ascii="Times New Roman" w:hAnsi="Times New Roman" w:cs="Times New Roman"/>
          <w:sz w:val="24"/>
          <w:szCs w:val="24"/>
        </w:rPr>
        <w:t xml:space="preserve">private </w:t>
      </w:r>
      <w:r w:rsidR="00321C11">
        <w:rPr>
          <w:rFonts w:ascii="Times New Roman" w:hAnsi="Times New Roman" w:cs="Times New Roman"/>
          <w:sz w:val="24"/>
          <w:szCs w:val="24"/>
        </w:rPr>
        <w:t xml:space="preserve">therapeutic school </w:t>
      </w:r>
      <w:r>
        <w:rPr>
          <w:rFonts w:ascii="Times New Roman" w:hAnsi="Times New Roman" w:cs="Times New Roman"/>
          <w:sz w:val="24"/>
          <w:szCs w:val="24"/>
        </w:rPr>
        <w:t>working with students with an emotional</w:t>
      </w:r>
      <w:r w:rsidR="00321C11">
        <w:rPr>
          <w:rFonts w:ascii="Times New Roman" w:hAnsi="Times New Roman" w:cs="Times New Roman"/>
          <w:sz w:val="24"/>
          <w:szCs w:val="24"/>
        </w:rPr>
        <w:t xml:space="preserve"> disability for eight years</w:t>
      </w:r>
      <w:r>
        <w:rPr>
          <w:rFonts w:ascii="Times New Roman" w:hAnsi="Times New Roman" w:cs="Times New Roman"/>
          <w:sz w:val="24"/>
          <w:szCs w:val="24"/>
        </w:rPr>
        <w:t xml:space="preserve">.  </w:t>
      </w:r>
      <w:r w:rsidR="00321C11">
        <w:rPr>
          <w:rFonts w:ascii="Times New Roman" w:hAnsi="Times New Roman" w:cs="Times New Roman"/>
          <w:sz w:val="24"/>
          <w:szCs w:val="24"/>
        </w:rPr>
        <w:t xml:space="preserve">Dr. Solar is also a trained mindfulness-based meditation instructor from the University of Arizona, a certified Yoga instructor through </w:t>
      </w:r>
      <w:r w:rsidR="00321C11">
        <w:rPr>
          <w:rFonts w:ascii="Times New Roman" w:hAnsi="Times New Roman"/>
        </w:rPr>
        <w:t xml:space="preserve">Aerobics &amp; Fitness Association of America, and a second degree Usui Reiki practitioner.  </w:t>
      </w:r>
    </w:p>
    <w:p w:rsidR="00B2529B" w:rsidRDefault="00321C11" w:rsidP="00796A6A">
      <w:pPr>
        <w:spacing w:after="0" w:line="240" w:lineRule="auto"/>
        <w:ind w:firstLine="720"/>
        <w:rPr>
          <w:rFonts w:ascii="Times New Roman" w:hAnsi="Times New Roman"/>
        </w:rPr>
      </w:pPr>
      <w:r>
        <w:rPr>
          <w:rFonts w:ascii="Times New Roman" w:hAnsi="Times New Roman"/>
        </w:rPr>
        <w:t xml:space="preserve">During his tenure at Ralos University, Dr. Solar has over seven publications </w:t>
      </w:r>
      <w:r w:rsidR="002D11C6">
        <w:rPr>
          <w:rFonts w:ascii="Times New Roman" w:hAnsi="Times New Roman"/>
        </w:rPr>
        <w:t xml:space="preserve">reporting research findings </w:t>
      </w:r>
      <w:r>
        <w:rPr>
          <w:rFonts w:ascii="Times New Roman" w:hAnsi="Times New Roman"/>
        </w:rPr>
        <w:t xml:space="preserve">on the topics of indirectly using mindfulness techniques in the classroom, special education leadership, the use of emotional intelligence with students with an emotional disability, and social impairment disorder.  These publications have appeared in </w:t>
      </w:r>
      <w:r>
        <w:rPr>
          <w:rFonts w:ascii="Times New Roman" w:hAnsi="Times New Roman"/>
          <w:i/>
        </w:rPr>
        <w:t>Exceptional Children, Preventing School Failure, School Intervention, TEACHING Exceptional Children, and the International Journal of Transpersonal Studies.</w:t>
      </w:r>
      <w:r>
        <w:rPr>
          <w:rFonts w:ascii="Times New Roman" w:hAnsi="Times New Roman"/>
        </w:rPr>
        <w:t xml:space="preserve">  </w:t>
      </w:r>
      <w:r w:rsidR="002D11C6">
        <w:rPr>
          <w:rFonts w:ascii="Times New Roman" w:hAnsi="Times New Roman"/>
        </w:rPr>
        <w:t>Dr. Solar has been awarded three different grants totaling, $79K, $120K, and $50K to investigate a theory of change related to social impairment disorder, the development of a mindfulness intervention (</w:t>
      </w:r>
      <w:r w:rsidR="002D11C6" w:rsidRPr="002D11C6">
        <w:rPr>
          <w:rFonts w:ascii="Times New Roman" w:hAnsi="Times New Roman"/>
          <w:i/>
        </w:rPr>
        <w:t>Mindful Moment</w:t>
      </w:r>
      <w:r w:rsidR="002D11C6">
        <w:rPr>
          <w:rFonts w:ascii="Times New Roman" w:hAnsi="Times New Roman"/>
        </w:rPr>
        <w:t xml:space="preserve">) with students with an emotional disability, and the attitude of mindfulness in schools from school administrators.  </w:t>
      </w:r>
    </w:p>
    <w:p w:rsidR="002D11C6" w:rsidRPr="00321C11" w:rsidRDefault="002D11C6" w:rsidP="00B2529B">
      <w:pPr>
        <w:spacing w:after="0" w:line="240" w:lineRule="auto"/>
        <w:rPr>
          <w:rFonts w:ascii="Times New Roman" w:hAnsi="Times New Roman" w:cs="Times New Roman"/>
          <w:sz w:val="24"/>
          <w:szCs w:val="24"/>
        </w:rPr>
      </w:pPr>
      <w:r>
        <w:rPr>
          <w:rFonts w:ascii="Times New Roman" w:hAnsi="Times New Roman"/>
        </w:rPr>
        <w:tab/>
      </w:r>
      <w:r w:rsidR="00796A6A">
        <w:rPr>
          <w:rFonts w:ascii="Times New Roman" w:hAnsi="Times New Roman"/>
        </w:rPr>
        <w:t>Dr. Solar is the principal investigator of this Goal 3 project and is responsible for developing the Human Subject Research Board application for Ralos University and the participating school district.  He is also responsible for the training of the participating teachers, random selection of participants for the treatment and control groups, analyzing the data, and publishing the research findings in peer-reviewed journals.  Dr. Solar has dedicated 25% of his time to this Goal 3 project, which equates to 10 hours a week of a 40 hour w</w:t>
      </w:r>
      <w:r w:rsidR="001663D3">
        <w:rPr>
          <w:rFonts w:ascii="Times New Roman" w:hAnsi="Times New Roman"/>
        </w:rPr>
        <w:t>ork w</w:t>
      </w:r>
      <w:r w:rsidR="00796A6A">
        <w:rPr>
          <w:rFonts w:ascii="Times New Roman" w:hAnsi="Times New Roman"/>
        </w:rPr>
        <w:t xml:space="preserve">eek during the academic school year for the duration of the project.  </w:t>
      </w:r>
    </w:p>
    <w:p w:rsidR="00AD6B17" w:rsidRDefault="00AD6B17" w:rsidP="00B6277D">
      <w:pPr>
        <w:spacing w:after="0" w:line="240" w:lineRule="auto"/>
        <w:rPr>
          <w:rFonts w:ascii="Times New Roman" w:hAnsi="Times New Roman" w:cs="Times New Roman"/>
          <w:sz w:val="24"/>
          <w:szCs w:val="24"/>
        </w:rPr>
      </w:pPr>
    </w:p>
    <w:p w:rsidR="00AD6B17" w:rsidRDefault="00AD6B17">
      <w:pPr>
        <w:rPr>
          <w:rFonts w:ascii="Times New Roman" w:hAnsi="Times New Roman" w:cs="Times New Roman"/>
          <w:sz w:val="24"/>
          <w:szCs w:val="24"/>
        </w:rPr>
      </w:pPr>
      <w:r>
        <w:rPr>
          <w:rFonts w:ascii="Times New Roman" w:hAnsi="Times New Roman" w:cs="Times New Roman"/>
          <w:sz w:val="24"/>
          <w:szCs w:val="24"/>
        </w:rPr>
        <w:br w:type="page"/>
      </w:r>
    </w:p>
    <w:p w:rsidR="00AD6B17" w:rsidRDefault="00491C42" w:rsidP="00B2529B">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lastRenderedPageBreak/>
        <w:t>Reference</w:t>
      </w:r>
    </w:p>
    <w:p w:rsidR="00130A8B" w:rsidRPr="00B2529B" w:rsidRDefault="00130A8B" w:rsidP="00B2529B">
      <w:pPr>
        <w:spacing w:after="0" w:line="240" w:lineRule="auto"/>
        <w:jc w:val="center"/>
        <w:rPr>
          <w:rFonts w:ascii="Times New Roman" w:hAnsi="Times New Roman" w:cs="Times New Roman"/>
          <w:b/>
          <w:sz w:val="24"/>
          <w:szCs w:val="24"/>
        </w:rPr>
      </w:pPr>
    </w:p>
    <w:p w:rsidR="00130A8B" w:rsidRPr="00F77367" w:rsidRDefault="00130A8B" w:rsidP="00130A8B">
      <w:pPr>
        <w:tabs>
          <w:tab w:val="left" w:pos="0"/>
          <w:tab w:val="left" w:pos="5565"/>
        </w:tabs>
        <w:spacing w:after="0" w:line="480" w:lineRule="auto"/>
        <w:ind w:left="720" w:hanging="720"/>
        <w:rPr>
          <w:rFonts w:ascii="Times New Roman" w:hAnsi="Times New Roman" w:cs="Times New Roman"/>
          <w:sz w:val="24"/>
          <w:szCs w:val="24"/>
        </w:rPr>
      </w:pPr>
      <w:r>
        <w:rPr>
          <w:rFonts w:ascii="Times New Roman" w:hAnsi="Times New Roman" w:cs="Times New Roman"/>
          <w:sz w:val="24"/>
          <w:szCs w:val="24"/>
        </w:rPr>
        <w:t xml:space="preserve">Agee, J., Danoff-Burg, S., &amp; Grant, C. (2009). Comparing brief stress management courses in a community sample: Mindfulness skills and progressive muscle relaxation. </w:t>
      </w:r>
      <w:r>
        <w:rPr>
          <w:rFonts w:ascii="Times New Roman" w:hAnsi="Times New Roman" w:cs="Times New Roman"/>
          <w:i/>
          <w:sz w:val="24"/>
          <w:szCs w:val="24"/>
        </w:rPr>
        <w:t>Explore, 5</w:t>
      </w:r>
      <w:r>
        <w:rPr>
          <w:rFonts w:ascii="Times New Roman" w:hAnsi="Times New Roman" w:cs="Times New Roman"/>
          <w:sz w:val="24"/>
          <w:szCs w:val="24"/>
        </w:rPr>
        <w:t>, 104-109.</w:t>
      </w:r>
    </w:p>
    <w:p w:rsidR="00B35340" w:rsidRDefault="00B35340" w:rsidP="00B35340">
      <w:pPr>
        <w:tabs>
          <w:tab w:val="left" w:pos="0"/>
          <w:tab w:val="left" w:pos="5565"/>
        </w:tabs>
        <w:spacing w:after="0" w:line="480" w:lineRule="auto"/>
        <w:ind w:left="720" w:hanging="720"/>
        <w:rPr>
          <w:rFonts w:ascii="Times New Roman" w:hAnsi="Times New Roman" w:cs="Times New Roman"/>
          <w:sz w:val="24"/>
          <w:szCs w:val="24"/>
        </w:rPr>
      </w:pPr>
      <w:r>
        <w:rPr>
          <w:rFonts w:ascii="Times New Roman" w:hAnsi="Times New Roman" w:cs="Times New Roman"/>
          <w:sz w:val="24"/>
          <w:szCs w:val="24"/>
        </w:rPr>
        <w:t xml:space="preserve">Barnes, V., Bauza, L., &amp; Treiber, F. (2003). Impact of stress reduction on negative school behavior in adolescents. </w:t>
      </w:r>
      <w:r w:rsidRPr="007E6637">
        <w:rPr>
          <w:rFonts w:ascii="Times New Roman" w:hAnsi="Times New Roman" w:cs="Times New Roman"/>
          <w:i/>
          <w:sz w:val="24"/>
          <w:szCs w:val="24"/>
        </w:rPr>
        <w:t>Health and Quality of Life Outcomes</w:t>
      </w:r>
      <w:r>
        <w:rPr>
          <w:rFonts w:ascii="Times New Roman" w:hAnsi="Times New Roman" w:cs="Times New Roman"/>
          <w:sz w:val="24"/>
          <w:szCs w:val="24"/>
        </w:rPr>
        <w:t xml:space="preserve">, </w:t>
      </w:r>
      <w:r w:rsidRPr="007B0AA7">
        <w:rPr>
          <w:rFonts w:ascii="Times New Roman" w:hAnsi="Times New Roman" w:cs="Times New Roman"/>
          <w:i/>
          <w:sz w:val="24"/>
          <w:szCs w:val="24"/>
        </w:rPr>
        <w:t>1</w:t>
      </w:r>
      <w:r>
        <w:rPr>
          <w:rFonts w:ascii="Times New Roman" w:hAnsi="Times New Roman" w:cs="Times New Roman"/>
          <w:sz w:val="24"/>
          <w:szCs w:val="24"/>
        </w:rPr>
        <w:t>(10), 1-7.</w:t>
      </w:r>
    </w:p>
    <w:p w:rsidR="00B35340" w:rsidRDefault="00B35340" w:rsidP="00B6277D">
      <w:pPr>
        <w:spacing w:after="0" w:line="240" w:lineRule="auto"/>
        <w:rPr>
          <w:rFonts w:ascii="Times New Roman" w:hAnsi="Times New Roman" w:cs="Times New Roman"/>
          <w:sz w:val="24"/>
          <w:szCs w:val="24"/>
        </w:rPr>
      </w:pPr>
    </w:p>
    <w:p w:rsidR="00B35340" w:rsidRPr="00347BA7" w:rsidRDefault="00B35340" w:rsidP="00B35340">
      <w:pPr>
        <w:tabs>
          <w:tab w:val="left" w:pos="0"/>
          <w:tab w:val="left" w:pos="5565"/>
        </w:tabs>
        <w:spacing w:after="0" w:line="480" w:lineRule="auto"/>
        <w:ind w:left="720" w:hanging="720"/>
        <w:rPr>
          <w:rFonts w:ascii="Times New Roman" w:hAnsi="Times New Roman" w:cs="Times New Roman"/>
          <w:sz w:val="24"/>
          <w:szCs w:val="24"/>
        </w:rPr>
      </w:pPr>
      <w:r>
        <w:rPr>
          <w:rFonts w:ascii="Times New Roman" w:hAnsi="Times New Roman" w:cs="Times New Roman"/>
          <w:sz w:val="24"/>
          <w:szCs w:val="24"/>
        </w:rPr>
        <w:t xml:space="preserve">Bradley, R., Doolittle, J., &amp; Bartolotta, R. (2008). Building on the data and adding to the discussion: The experiences and outcomes of students with emotional disturbance. </w:t>
      </w:r>
      <w:r>
        <w:rPr>
          <w:rFonts w:ascii="Times New Roman" w:hAnsi="Times New Roman" w:cs="Times New Roman"/>
          <w:i/>
          <w:sz w:val="24"/>
          <w:szCs w:val="24"/>
        </w:rPr>
        <w:t>Journal of Behavioral Education, 17</w:t>
      </w:r>
      <w:r>
        <w:rPr>
          <w:rFonts w:ascii="Times New Roman" w:hAnsi="Times New Roman" w:cs="Times New Roman"/>
          <w:sz w:val="24"/>
          <w:szCs w:val="24"/>
        </w:rPr>
        <w:t>, 4-23.</w:t>
      </w:r>
    </w:p>
    <w:p w:rsidR="0092388C" w:rsidRDefault="0092388C" w:rsidP="0092388C">
      <w:pPr>
        <w:tabs>
          <w:tab w:val="left" w:pos="0"/>
          <w:tab w:val="left" w:pos="5565"/>
        </w:tabs>
        <w:spacing w:after="0" w:line="480" w:lineRule="auto"/>
        <w:ind w:left="720" w:hanging="720"/>
        <w:rPr>
          <w:rFonts w:ascii="Times New Roman" w:hAnsi="Times New Roman" w:cs="Times New Roman"/>
          <w:sz w:val="24"/>
          <w:szCs w:val="24"/>
        </w:rPr>
      </w:pPr>
      <w:r>
        <w:rPr>
          <w:rFonts w:ascii="Times New Roman" w:hAnsi="Times New Roman" w:cs="Times New Roman"/>
          <w:sz w:val="24"/>
          <w:szCs w:val="24"/>
        </w:rPr>
        <w:t xml:space="preserve">Carmody, J. &amp; Baer, R. (2008). Relationship between mindfulness practice and levels of mindfulness, medical and psychological symptoms and well-being in a mindfulness-based stress reduction program. </w:t>
      </w:r>
      <w:r w:rsidRPr="00030F8A">
        <w:rPr>
          <w:rFonts w:ascii="Times New Roman" w:hAnsi="Times New Roman" w:cs="Times New Roman"/>
          <w:i/>
          <w:sz w:val="24"/>
          <w:szCs w:val="24"/>
        </w:rPr>
        <w:t>Journal of Behavioral Medicine</w:t>
      </w:r>
      <w:r>
        <w:rPr>
          <w:rFonts w:ascii="Times New Roman" w:hAnsi="Times New Roman" w:cs="Times New Roman"/>
          <w:sz w:val="24"/>
          <w:szCs w:val="24"/>
        </w:rPr>
        <w:t xml:space="preserve">, </w:t>
      </w:r>
      <w:r w:rsidRPr="007B0AA7">
        <w:rPr>
          <w:rFonts w:ascii="Times New Roman" w:hAnsi="Times New Roman" w:cs="Times New Roman"/>
          <w:i/>
          <w:sz w:val="24"/>
          <w:szCs w:val="24"/>
        </w:rPr>
        <w:t>31</w:t>
      </w:r>
      <w:r>
        <w:rPr>
          <w:rFonts w:ascii="Times New Roman" w:hAnsi="Times New Roman" w:cs="Times New Roman"/>
          <w:sz w:val="24"/>
          <w:szCs w:val="24"/>
        </w:rPr>
        <w:t>, 23-33.</w:t>
      </w:r>
    </w:p>
    <w:p w:rsidR="00B35340" w:rsidRDefault="00B35340" w:rsidP="00B35340">
      <w:pPr>
        <w:spacing w:after="0" w:line="480" w:lineRule="auto"/>
        <w:ind w:left="720" w:hanging="720"/>
        <w:rPr>
          <w:rFonts w:ascii="Times New Roman" w:hAnsi="Times New Roman" w:cs="Times New Roman"/>
          <w:sz w:val="24"/>
          <w:szCs w:val="24"/>
        </w:rPr>
      </w:pPr>
      <w:r>
        <w:rPr>
          <w:rFonts w:ascii="Times New Roman" w:hAnsi="Times New Roman" w:cs="Times New Roman"/>
          <w:sz w:val="24"/>
          <w:szCs w:val="24"/>
        </w:rPr>
        <w:t xml:space="preserve">Carmody, J., Baer, R., Lykins, E., &amp; Olendzki, N. (2009). An empirical study of the mechanisms of mindfulness in a mindfulness-based stress reduction program. </w:t>
      </w:r>
      <w:r>
        <w:rPr>
          <w:rFonts w:ascii="Times New Roman" w:hAnsi="Times New Roman" w:cs="Times New Roman"/>
          <w:i/>
          <w:sz w:val="24"/>
          <w:szCs w:val="24"/>
        </w:rPr>
        <w:t>Journal of Clinical Psychology, 65</w:t>
      </w:r>
      <w:r>
        <w:rPr>
          <w:rFonts w:ascii="Times New Roman" w:hAnsi="Times New Roman" w:cs="Times New Roman"/>
          <w:sz w:val="24"/>
          <w:szCs w:val="24"/>
        </w:rPr>
        <w:t>, 613-626.</w:t>
      </w:r>
    </w:p>
    <w:p w:rsidR="00B35340" w:rsidRPr="002F685D" w:rsidRDefault="00B35340" w:rsidP="00B35340">
      <w:pPr>
        <w:spacing w:after="0" w:line="480" w:lineRule="auto"/>
        <w:ind w:left="720" w:hanging="720"/>
        <w:rPr>
          <w:rFonts w:ascii="Times New Roman" w:hAnsi="Times New Roman" w:cs="Times New Roman"/>
          <w:sz w:val="24"/>
          <w:szCs w:val="24"/>
        </w:rPr>
      </w:pPr>
      <w:r>
        <w:rPr>
          <w:rFonts w:ascii="Times New Roman" w:hAnsi="Times New Roman" w:cs="Times New Roman"/>
          <w:sz w:val="24"/>
          <w:szCs w:val="24"/>
        </w:rPr>
        <w:t xml:space="preserve">Everett, S., Kann, L., &amp; McReynolds, L. (1997). The youth risk behavior surveillance system: Policy and program applications. </w:t>
      </w:r>
      <w:r>
        <w:rPr>
          <w:rFonts w:ascii="Times New Roman" w:hAnsi="Times New Roman" w:cs="Times New Roman"/>
          <w:i/>
          <w:sz w:val="24"/>
          <w:szCs w:val="24"/>
        </w:rPr>
        <w:t>Journal of School Health, 67</w:t>
      </w:r>
      <w:r>
        <w:rPr>
          <w:rFonts w:ascii="Times New Roman" w:hAnsi="Times New Roman" w:cs="Times New Roman"/>
          <w:sz w:val="24"/>
          <w:szCs w:val="24"/>
        </w:rPr>
        <w:t>, 333-335.</w:t>
      </w:r>
    </w:p>
    <w:p w:rsidR="0092388C" w:rsidRDefault="0092388C" w:rsidP="0092388C">
      <w:pPr>
        <w:spacing w:after="0" w:line="480" w:lineRule="auto"/>
        <w:ind w:left="720" w:hanging="720"/>
        <w:rPr>
          <w:rFonts w:ascii="Times New Roman" w:hAnsi="Times New Roman" w:cs="Times New Roman"/>
          <w:sz w:val="24"/>
          <w:szCs w:val="24"/>
        </w:rPr>
      </w:pPr>
      <w:r>
        <w:rPr>
          <w:rFonts w:ascii="Times New Roman" w:hAnsi="Times New Roman" w:cs="Times New Roman"/>
          <w:sz w:val="24"/>
          <w:szCs w:val="24"/>
        </w:rPr>
        <w:t>Garrison Institute. (2005). Garrison institute report: Contemplation and education: A survey of programs using contemplative techniques in K-12 educational settings: A mapping report. New York: Garrison Institute.</w:t>
      </w:r>
    </w:p>
    <w:p w:rsidR="00B35340" w:rsidRDefault="00B35340" w:rsidP="00B35340">
      <w:pPr>
        <w:spacing w:after="0" w:line="480" w:lineRule="auto"/>
        <w:ind w:left="720" w:hanging="720"/>
        <w:rPr>
          <w:rFonts w:ascii="Times New Roman" w:hAnsi="Times New Roman" w:cs="Times New Roman"/>
          <w:sz w:val="24"/>
          <w:szCs w:val="24"/>
        </w:rPr>
      </w:pPr>
      <w:r w:rsidRPr="001C38F8">
        <w:rPr>
          <w:rFonts w:ascii="Times New Roman" w:hAnsi="Times New Roman" w:cs="Times New Roman"/>
          <w:sz w:val="24"/>
          <w:szCs w:val="24"/>
        </w:rPr>
        <w:t xml:space="preserve">Grossman, P., Niemann, L., Schmidt, S., &amp; Walach, H. (2004). Mindfulness-based stress reduction and health benefits: A meta-analysis. </w:t>
      </w:r>
      <w:r w:rsidRPr="001C38F8">
        <w:rPr>
          <w:rFonts w:ascii="Times New Roman" w:hAnsi="Times New Roman" w:cs="Times New Roman"/>
          <w:i/>
          <w:sz w:val="24"/>
          <w:szCs w:val="24"/>
        </w:rPr>
        <w:t>Journal of Psychosomatic Research, 57</w:t>
      </w:r>
      <w:r w:rsidRPr="001C38F8">
        <w:rPr>
          <w:rFonts w:ascii="Times New Roman" w:hAnsi="Times New Roman" w:cs="Times New Roman"/>
          <w:sz w:val="24"/>
          <w:szCs w:val="24"/>
        </w:rPr>
        <w:t>, 35-43.</w:t>
      </w:r>
    </w:p>
    <w:p w:rsidR="00A6748F" w:rsidRPr="0016506A" w:rsidRDefault="0016506A" w:rsidP="00B35340">
      <w:pPr>
        <w:spacing w:after="0" w:line="480" w:lineRule="auto"/>
        <w:ind w:left="720" w:hanging="720"/>
        <w:rPr>
          <w:rFonts w:ascii="Times New Roman" w:hAnsi="Times New Roman" w:cs="Times New Roman"/>
          <w:sz w:val="24"/>
          <w:szCs w:val="24"/>
        </w:rPr>
      </w:pPr>
      <w:r w:rsidRPr="0016506A">
        <w:rPr>
          <w:rFonts w:ascii="Times New Roman" w:hAnsi="Times New Roman" w:cs="Times New Roman"/>
          <w:sz w:val="24"/>
          <w:szCs w:val="24"/>
        </w:rPr>
        <w:lastRenderedPageBreak/>
        <w:t>Institute of Educational Sc</w:t>
      </w:r>
      <w:r>
        <w:rPr>
          <w:rFonts w:ascii="Times New Roman" w:hAnsi="Times New Roman" w:cs="Times New Roman"/>
          <w:sz w:val="24"/>
          <w:szCs w:val="24"/>
        </w:rPr>
        <w:t xml:space="preserve">iences. (2011). </w:t>
      </w:r>
      <w:r>
        <w:rPr>
          <w:rFonts w:ascii="Times New Roman" w:hAnsi="Times New Roman" w:cs="Times New Roman"/>
          <w:i/>
          <w:sz w:val="24"/>
          <w:szCs w:val="24"/>
        </w:rPr>
        <w:t xml:space="preserve">Secondary school programs and performance of students with disabilities: A special topic report of findings from the national longitudinal transition study-2 (NLTS2). </w:t>
      </w:r>
      <w:r>
        <w:rPr>
          <w:rFonts w:ascii="Times New Roman" w:hAnsi="Times New Roman" w:cs="Times New Roman"/>
          <w:sz w:val="24"/>
          <w:szCs w:val="24"/>
        </w:rPr>
        <w:t xml:space="preserve">Washington, DC: U.S. Department of Education. Retrieved from </w:t>
      </w:r>
      <w:r w:rsidRPr="0016506A">
        <w:rPr>
          <w:rFonts w:ascii="Times New Roman" w:hAnsi="Times New Roman" w:cs="Times New Roman"/>
          <w:sz w:val="24"/>
          <w:szCs w:val="24"/>
        </w:rPr>
        <w:t>http://policyweb.sri.com/cehs/publications/20123000.pdf</w:t>
      </w:r>
    </w:p>
    <w:p w:rsidR="00B35340" w:rsidRDefault="00B35340" w:rsidP="00B35340">
      <w:pPr>
        <w:tabs>
          <w:tab w:val="left" w:pos="0"/>
          <w:tab w:val="left" w:pos="5565"/>
        </w:tabs>
        <w:spacing w:after="0" w:line="480" w:lineRule="auto"/>
        <w:ind w:left="720" w:hanging="720"/>
        <w:rPr>
          <w:rFonts w:ascii="Times New Roman" w:hAnsi="Times New Roman" w:cs="Times New Roman"/>
          <w:sz w:val="24"/>
          <w:szCs w:val="24"/>
        </w:rPr>
      </w:pPr>
      <w:r w:rsidRPr="00986FCF">
        <w:rPr>
          <w:rFonts w:ascii="Times New Roman" w:hAnsi="Times New Roman" w:cs="Times New Roman"/>
          <w:sz w:val="24"/>
          <w:szCs w:val="24"/>
        </w:rPr>
        <w:t xml:space="preserve">Kabat-Zinn, J. (2009). </w:t>
      </w:r>
      <w:r w:rsidRPr="00751BE2">
        <w:rPr>
          <w:rFonts w:ascii="Times New Roman" w:hAnsi="Times New Roman" w:cs="Times New Roman"/>
          <w:i/>
          <w:sz w:val="24"/>
          <w:szCs w:val="24"/>
        </w:rPr>
        <w:t>Full catastrophe living: Using the wisdom of your body and mind to face stress, pain, and illness</w:t>
      </w:r>
      <w:r>
        <w:rPr>
          <w:rFonts w:ascii="Times New Roman" w:hAnsi="Times New Roman" w:cs="Times New Roman"/>
          <w:sz w:val="24"/>
          <w:szCs w:val="24"/>
        </w:rPr>
        <w:t xml:space="preserve"> (15</w:t>
      </w:r>
      <w:r w:rsidRPr="00A22A15">
        <w:rPr>
          <w:rFonts w:ascii="Times New Roman" w:hAnsi="Times New Roman" w:cs="Times New Roman"/>
          <w:sz w:val="24"/>
          <w:szCs w:val="24"/>
          <w:vertAlign w:val="superscript"/>
        </w:rPr>
        <w:t>th</w:t>
      </w:r>
      <w:r>
        <w:rPr>
          <w:rFonts w:ascii="Times New Roman" w:hAnsi="Times New Roman" w:cs="Times New Roman"/>
          <w:sz w:val="24"/>
          <w:szCs w:val="24"/>
        </w:rPr>
        <w:t xml:space="preserve"> ed.). New York, NY. Bantam Dell. </w:t>
      </w:r>
    </w:p>
    <w:p w:rsidR="002D32B1" w:rsidRPr="009A4F82" w:rsidRDefault="002D32B1" w:rsidP="002D32B1">
      <w:pPr>
        <w:tabs>
          <w:tab w:val="left" w:pos="0"/>
          <w:tab w:val="left" w:pos="5565"/>
        </w:tabs>
        <w:spacing w:after="0" w:line="480" w:lineRule="auto"/>
        <w:ind w:left="720" w:hanging="720"/>
        <w:rPr>
          <w:rFonts w:ascii="Times New Roman" w:hAnsi="Times New Roman" w:cs="Times New Roman"/>
          <w:sz w:val="24"/>
          <w:szCs w:val="24"/>
        </w:rPr>
      </w:pPr>
      <w:r>
        <w:rPr>
          <w:rFonts w:ascii="Times New Roman" w:hAnsi="Times New Roman" w:cs="Times New Roman"/>
          <w:sz w:val="24"/>
          <w:szCs w:val="24"/>
        </w:rPr>
        <w:t xml:space="preserve">Kauffman, J. (2005). </w:t>
      </w:r>
      <w:r w:rsidRPr="00536CCA">
        <w:rPr>
          <w:rFonts w:ascii="Times New Roman" w:hAnsi="Times New Roman" w:cs="Times New Roman"/>
          <w:i/>
          <w:sz w:val="24"/>
          <w:szCs w:val="24"/>
        </w:rPr>
        <w:t>Characteristics of emotional and behavioral disorders of children and youth</w:t>
      </w:r>
      <w:r>
        <w:rPr>
          <w:rFonts w:ascii="Times New Roman" w:hAnsi="Times New Roman" w:cs="Times New Roman"/>
          <w:i/>
          <w:sz w:val="24"/>
          <w:szCs w:val="24"/>
        </w:rPr>
        <w:t xml:space="preserve"> </w:t>
      </w:r>
      <w:r w:rsidRPr="00536CCA">
        <w:rPr>
          <w:rFonts w:ascii="Times New Roman" w:hAnsi="Times New Roman" w:cs="Times New Roman"/>
          <w:sz w:val="24"/>
          <w:szCs w:val="24"/>
        </w:rPr>
        <w:t>(8th</w:t>
      </w:r>
      <w:r w:rsidRPr="00536CCA">
        <w:rPr>
          <w:rFonts w:ascii="Times New Roman" w:hAnsi="Times New Roman" w:cs="Times New Roman"/>
          <w:sz w:val="24"/>
          <w:szCs w:val="24"/>
          <w:vertAlign w:val="superscript"/>
        </w:rPr>
        <w:t xml:space="preserve"> </w:t>
      </w:r>
      <w:r w:rsidRPr="00536CCA">
        <w:rPr>
          <w:rFonts w:ascii="Times New Roman" w:hAnsi="Times New Roman" w:cs="Times New Roman"/>
          <w:sz w:val="24"/>
          <w:szCs w:val="24"/>
        </w:rPr>
        <w:t>ed.)</w:t>
      </w:r>
      <w:r w:rsidRPr="00536CCA">
        <w:rPr>
          <w:rFonts w:ascii="Times New Roman" w:hAnsi="Times New Roman" w:cs="Times New Roman"/>
          <w:i/>
          <w:sz w:val="24"/>
          <w:szCs w:val="24"/>
        </w:rPr>
        <w:t>.</w:t>
      </w:r>
      <w:r>
        <w:rPr>
          <w:rFonts w:ascii="Times New Roman" w:hAnsi="Times New Roman" w:cs="Times New Roman"/>
          <w:sz w:val="24"/>
          <w:szCs w:val="24"/>
        </w:rPr>
        <w:t xml:space="preserve"> Upper Saddle River, NJ. Pearson Prentice Hall. </w:t>
      </w:r>
    </w:p>
    <w:p w:rsidR="00130A8B" w:rsidRPr="00A96941" w:rsidRDefault="00130A8B" w:rsidP="00130A8B">
      <w:pPr>
        <w:spacing w:after="0" w:line="480" w:lineRule="auto"/>
        <w:ind w:left="720" w:hanging="720"/>
        <w:rPr>
          <w:rFonts w:ascii="Times New Roman" w:hAnsi="Times New Roman" w:cs="Times New Roman"/>
          <w:sz w:val="24"/>
          <w:szCs w:val="24"/>
        </w:rPr>
      </w:pPr>
      <w:r w:rsidRPr="00A96941">
        <w:rPr>
          <w:rFonts w:ascii="Times New Roman" w:hAnsi="Times New Roman" w:cs="Times New Roman"/>
          <w:sz w:val="24"/>
          <w:szCs w:val="24"/>
        </w:rPr>
        <w:t xml:space="preserve">King-Sears, M. (2006). Self-management for students with disabilities: The importance of teacher follow-up. </w:t>
      </w:r>
      <w:r w:rsidRPr="00A96941">
        <w:rPr>
          <w:rFonts w:ascii="Times New Roman" w:hAnsi="Times New Roman" w:cs="Times New Roman"/>
          <w:i/>
          <w:sz w:val="24"/>
          <w:szCs w:val="24"/>
        </w:rPr>
        <w:t>International Journal of Special Education, 21</w:t>
      </w:r>
      <w:r w:rsidRPr="00A96941">
        <w:rPr>
          <w:rFonts w:ascii="Times New Roman" w:hAnsi="Times New Roman" w:cs="Times New Roman"/>
          <w:sz w:val="24"/>
          <w:szCs w:val="24"/>
        </w:rPr>
        <w:t>(2), 94-108.</w:t>
      </w:r>
    </w:p>
    <w:p w:rsidR="00986FCF" w:rsidRDefault="00986FCF" w:rsidP="00331079">
      <w:pPr>
        <w:spacing w:after="0" w:line="480" w:lineRule="auto"/>
        <w:ind w:left="720" w:hanging="720"/>
        <w:rPr>
          <w:rFonts w:ascii="Times New Roman" w:hAnsi="Times New Roman" w:cs="Times New Roman"/>
          <w:sz w:val="24"/>
          <w:szCs w:val="24"/>
        </w:rPr>
      </w:pPr>
      <w:r w:rsidRPr="00232119">
        <w:rPr>
          <w:rFonts w:ascii="Times New Roman" w:hAnsi="Times New Roman" w:cs="Times New Roman"/>
          <w:sz w:val="24"/>
          <w:szCs w:val="24"/>
        </w:rPr>
        <w:t>Koth, C.W., Bradshaw, C</w:t>
      </w:r>
      <w:r>
        <w:rPr>
          <w:rFonts w:ascii="Times New Roman" w:hAnsi="Times New Roman" w:cs="Times New Roman"/>
          <w:sz w:val="24"/>
          <w:szCs w:val="24"/>
        </w:rPr>
        <w:t xml:space="preserve">.P., &amp; Leaf, P.J. (2009). Teacher observation of classroom adaptation – checklist: Development and factor structure. </w:t>
      </w:r>
      <w:r>
        <w:rPr>
          <w:rFonts w:ascii="Times New Roman" w:hAnsi="Times New Roman" w:cs="Times New Roman"/>
          <w:i/>
          <w:sz w:val="24"/>
          <w:szCs w:val="24"/>
        </w:rPr>
        <w:t>Measurement and Evaluation in Counseling and Development 42</w:t>
      </w:r>
      <w:r>
        <w:rPr>
          <w:rFonts w:ascii="Times New Roman" w:hAnsi="Times New Roman" w:cs="Times New Roman"/>
          <w:sz w:val="24"/>
          <w:szCs w:val="24"/>
        </w:rPr>
        <w:t>(1), 15-30.</w:t>
      </w:r>
    </w:p>
    <w:p w:rsidR="00B35340" w:rsidRPr="00B35340" w:rsidRDefault="00B35340" w:rsidP="00331079">
      <w:pPr>
        <w:spacing w:after="0" w:line="480" w:lineRule="auto"/>
        <w:ind w:left="720" w:hanging="720"/>
        <w:rPr>
          <w:rFonts w:ascii="Times New Roman" w:hAnsi="Times New Roman" w:cs="Times New Roman"/>
          <w:sz w:val="24"/>
          <w:szCs w:val="24"/>
        </w:rPr>
      </w:pPr>
      <w:r>
        <w:rPr>
          <w:rFonts w:ascii="Times New Roman" w:hAnsi="Times New Roman" w:cs="Times New Roman"/>
          <w:sz w:val="24"/>
          <w:szCs w:val="24"/>
        </w:rPr>
        <w:t xml:space="preserve">Meiklejohn, J., Phillips, C., Freedman, M.L., Griffin, M.L., Biegel, G., Roach, A., Frank, J., Burke, C., Pinger, L., et al. (2012). Integrating mindfulness training into K-12 education: Fostering the resilience of teachers and students. </w:t>
      </w:r>
      <w:r>
        <w:rPr>
          <w:rFonts w:ascii="Times New Roman" w:hAnsi="Times New Roman" w:cs="Times New Roman"/>
          <w:i/>
          <w:sz w:val="24"/>
          <w:szCs w:val="24"/>
        </w:rPr>
        <w:t xml:space="preserve">Mindfulness, </w:t>
      </w:r>
      <w:r w:rsidR="00E636F1" w:rsidRPr="00E636F1">
        <w:rPr>
          <w:rFonts w:ascii="Times New Roman" w:hAnsi="Times New Roman" w:cs="Times New Roman"/>
          <w:i/>
          <w:sz w:val="24"/>
          <w:szCs w:val="24"/>
        </w:rPr>
        <w:t>3</w:t>
      </w:r>
      <w:r>
        <w:rPr>
          <w:rFonts w:ascii="Times New Roman" w:hAnsi="Times New Roman" w:cs="Times New Roman"/>
          <w:sz w:val="24"/>
          <w:szCs w:val="24"/>
        </w:rPr>
        <w:t>. Doi: 10.1007/s12671-012-0094-5.</w:t>
      </w:r>
    </w:p>
    <w:p w:rsidR="0092388C" w:rsidRPr="00A96941" w:rsidRDefault="0092388C" w:rsidP="0092388C">
      <w:pPr>
        <w:spacing w:after="0" w:line="480" w:lineRule="auto"/>
        <w:ind w:left="720" w:hanging="720"/>
        <w:rPr>
          <w:rFonts w:ascii="Times New Roman" w:hAnsi="Times New Roman" w:cs="Times New Roman"/>
          <w:sz w:val="24"/>
          <w:szCs w:val="24"/>
        </w:rPr>
      </w:pPr>
      <w:r w:rsidRPr="00A96941">
        <w:rPr>
          <w:rFonts w:ascii="Times New Roman" w:hAnsi="Times New Roman" w:cs="Times New Roman"/>
          <w:sz w:val="24"/>
          <w:szCs w:val="24"/>
        </w:rPr>
        <w:t xml:space="preserve">Miller, J., Fletcher, K., &amp; Kabat-Zinn, J. (1995). Three-year follow-up and clinical implications of a mindfulness meditation-based stressed reduction intervention in the treatment of anxiety disorders. </w:t>
      </w:r>
      <w:r w:rsidRPr="00A96941">
        <w:rPr>
          <w:rFonts w:ascii="Times New Roman" w:hAnsi="Times New Roman" w:cs="Times New Roman"/>
          <w:i/>
          <w:sz w:val="24"/>
          <w:szCs w:val="24"/>
        </w:rPr>
        <w:t>General Hospital Psychiatry</w:t>
      </w:r>
      <w:r w:rsidRPr="00A96941">
        <w:rPr>
          <w:rFonts w:ascii="Times New Roman" w:hAnsi="Times New Roman" w:cs="Times New Roman"/>
          <w:sz w:val="24"/>
          <w:szCs w:val="24"/>
        </w:rPr>
        <w:t xml:space="preserve">, </w:t>
      </w:r>
      <w:r w:rsidRPr="00A96941">
        <w:rPr>
          <w:rFonts w:ascii="Times New Roman" w:hAnsi="Times New Roman" w:cs="Times New Roman"/>
          <w:i/>
          <w:sz w:val="24"/>
          <w:szCs w:val="24"/>
        </w:rPr>
        <w:t>17</w:t>
      </w:r>
      <w:r w:rsidRPr="00A96941">
        <w:rPr>
          <w:rFonts w:ascii="Times New Roman" w:hAnsi="Times New Roman" w:cs="Times New Roman"/>
          <w:sz w:val="24"/>
          <w:szCs w:val="24"/>
        </w:rPr>
        <w:t>, 192-200.</w:t>
      </w:r>
    </w:p>
    <w:p w:rsidR="00331079" w:rsidRDefault="00331079" w:rsidP="00331079">
      <w:pPr>
        <w:spacing w:after="0" w:line="480" w:lineRule="auto"/>
        <w:ind w:left="720" w:hanging="720"/>
        <w:rPr>
          <w:rFonts w:ascii="Times New Roman" w:hAnsi="Times New Roman" w:cs="Times New Roman"/>
          <w:sz w:val="24"/>
          <w:szCs w:val="24"/>
        </w:rPr>
      </w:pPr>
      <w:r>
        <w:rPr>
          <w:rFonts w:ascii="Times New Roman" w:hAnsi="Times New Roman" w:cs="Times New Roman"/>
          <w:sz w:val="24"/>
          <w:szCs w:val="24"/>
        </w:rPr>
        <w:t>NLTS2 Data Brief: The characteristics, experiences, and outcomes of youth with emotional disturbances. A report from the National Longitudinal Transition Study-2. (2004, August). Available at www.ncset.org/publications/viewdesc.asp?id=1687</w:t>
      </w:r>
    </w:p>
    <w:p w:rsidR="0092388C" w:rsidRPr="00A96941" w:rsidRDefault="0092388C" w:rsidP="0092388C">
      <w:pPr>
        <w:spacing w:after="0" w:line="480" w:lineRule="auto"/>
        <w:ind w:left="720" w:hanging="720"/>
        <w:rPr>
          <w:rFonts w:ascii="Times New Roman" w:hAnsi="Times New Roman" w:cs="Times New Roman"/>
          <w:sz w:val="24"/>
          <w:szCs w:val="24"/>
        </w:rPr>
      </w:pPr>
      <w:r w:rsidRPr="00A96941">
        <w:rPr>
          <w:rFonts w:ascii="Times New Roman" w:hAnsi="Times New Roman" w:cs="Times New Roman"/>
          <w:sz w:val="24"/>
          <w:szCs w:val="24"/>
        </w:rPr>
        <w:lastRenderedPageBreak/>
        <w:t xml:space="preserve">Reibel, D., Greeson, J., Brainard, G., &amp; Rosenzweig, S. (2001). Mindfulness-based stress reduction and health-related quality of life in a heterogeneous patient population. </w:t>
      </w:r>
      <w:r w:rsidRPr="00A96941">
        <w:rPr>
          <w:rFonts w:ascii="Times New Roman" w:hAnsi="Times New Roman" w:cs="Times New Roman"/>
          <w:i/>
          <w:sz w:val="24"/>
          <w:szCs w:val="24"/>
        </w:rPr>
        <w:t>General Hospital Psychiatry</w:t>
      </w:r>
      <w:r w:rsidRPr="00A96941">
        <w:rPr>
          <w:rFonts w:ascii="Times New Roman" w:hAnsi="Times New Roman" w:cs="Times New Roman"/>
          <w:sz w:val="24"/>
          <w:szCs w:val="24"/>
        </w:rPr>
        <w:t xml:space="preserve">, </w:t>
      </w:r>
      <w:r w:rsidRPr="00A96941">
        <w:rPr>
          <w:rFonts w:ascii="Times New Roman" w:hAnsi="Times New Roman" w:cs="Times New Roman"/>
          <w:i/>
          <w:sz w:val="24"/>
          <w:szCs w:val="24"/>
        </w:rPr>
        <w:t>23</w:t>
      </w:r>
      <w:r w:rsidRPr="00A96941">
        <w:rPr>
          <w:rFonts w:ascii="Times New Roman" w:hAnsi="Times New Roman" w:cs="Times New Roman"/>
          <w:sz w:val="24"/>
          <w:szCs w:val="24"/>
        </w:rPr>
        <w:t>, 183-192.</w:t>
      </w:r>
    </w:p>
    <w:p w:rsidR="00130A8B" w:rsidRDefault="00130A8B" w:rsidP="0092388C">
      <w:pPr>
        <w:spacing w:after="0" w:line="480" w:lineRule="auto"/>
        <w:ind w:left="720" w:hanging="720"/>
        <w:rPr>
          <w:rFonts w:ascii="Times New Roman" w:hAnsi="Times New Roman" w:cs="Times New Roman"/>
          <w:sz w:val="24"/>
          <w:szCs w:val="24"/>
        </w:rPr>
      </w:pPr>
      <w:r>
        <w:rPr>
          <w:rFonts w:ascii="Times New Roman" w:hAnsi="Times New Roman" w:cs="Times New Roman"/>
          <w:sz w:val="24"/>
          <w:szCs w:val="24"/>
        </w:rPr>
        <w:t xml:space="preserve">Semple, R., Reid, E., &amp; Miller, L. (2005). Treating anxiety with mindfulness: An open trial of mindfulness training for anxious children. </w:t>
      </w:r>
      <w:r>
        <w:rPr>
          <w:rFonts w:ascii="Times New Roman" w:hAnsi="Times New Roman" w:cs="Times New Roman"/>
          <w:i/>
          <w:sz w:val="24"/>
          <w:szCs w:val="24"/>
        </w:rPr>
        <w:t>Journal of Cognitive Psychotherapy: An International Quarterly, 19</w:t>
      </w:r>
      <w:r>
        <w:rPr>
          <w:rFonts w:ascii="Times New Roman" w:hAnsi="Times New Roman" w:cs="Times New Roman"/>
          <w:sz w:val="24"/>
          <w:szCs w:val="24"/>
        </w:rPr>
        <w:t>, 379-392.</w:t>
      </w:r>
    </w:p>
    <w:p w:rsidR="0092388C" w:rsidRPr="001C38F8" w:rsidRDefault="0092388C" w:rsidP="0092388C">
      <w:pPr>
        <w:spacing w:after="0" w:line="480" w:lineRule="auto"/>
        <w:ind w:left="720" w:hanging="720"/>
        <w:rPr>
          <w:rFonts w:ascii="Times New Roman" w:hAnsi="Times New Roman" w:cs="Times New Roman"/>
          <w:sz w:val="24"/>
          <w:szCs w:val="24"/>
        </w:rPr>
      </w:pPr>
      <w:r>
        <w:rPr>
          <w:rFonts w:ascii="Times New Roman" w:hAnsi="Times New Roman" w:cs="Times New Roman"/>
          <w:sz w:val="24"/>
          <w:szCs w:val="24"/>
        </w:rPr>
        <w:t xml:space="preserve">Smalley, S., Loo, S., Hale, T.S., Shrestha, A., McGough, J., Flook, L., &amp; Reise, S. (2009). Mindfulness and attention deficit hyperactivity disorder. </w:t>
      </w:r>
      <w:r w:rsidRPr="00CC5A2D">
        <w:rPr>
          <w:rFonts w:ascii="Times New Roman" w:hAnsi="Times New Roman" w:cs="Times New Roman"/>
          <w:i/>
          <w:sz w:val="24"/>
          <w:szCs w:val="24"/>
        </w:rPr>
        <w:t>Journal of</w:t>
      </w:r>
      <w:r>
        <w:rPr>
          <w:rFonts w:ascii="Times New Roman" w:hAnsi="Times New Roman" w:cs="Times New Roman"/>
          <w:i/>
          <w:sz w:val="24"/>
          <w:szCs w:val="24"/>
        </w:rPr>
        <w:t xml:space="preserve"> Clinical Psychology, 65</w:t>
      </w:r>
      <w:r>
        <w:rPr>
          <w:rFonts w:ascii="Times New Roman" w:hAnsi="Times New Roman" w:cs="Times New Roman"/>
          <w:sz w:val="24"/>
          <w:szCs w:val="24"/>
        </w:rPr>
        <w:t>, 1087-1098.</w:t>
      </w:r>
    </w:p>
    <w:p w:rsidR="0092388C" w:rsidRDefault="0092388C" w:rsidP="002D32B1">
      <w:pPr>
        <w:spacing w:after="0" w:line="480" w:lineRule="auto"/>
        <w:ind w:left="720" w:hanging="720"/>
        <w:rPr>
          <w:rFonts w:ascii="Times New Roman" w:hAnsi="Times New Roman" w:cs="Times New Roman"/>
          <w:sz w:val="24"/>
          <w:szCs w:val="24"/>
        </w:rPr>
      </w:pPr>
      <w:r>
        <w:rPr>
          <w:rFonts w:ascii="Times New Roman" w:hAnsi="Times New Roman" w:cs="Times New Roman"/>
          <w:sz w:val="24"/>
          <w:szCs w:val="24"/>
        </w:rPr>
        <w:t xml:space="preserve">Solar, E. &amp; King-Sears, M.E. (2012). Mindful moment: A pilot study. </w:t>
      </w:r>
      <w:r>
        <w:rPr>
          <w:rFonts w:ascii="Times New Roman" w:hAnsi="Times New Roman" w:cs="Times New Roman"/>
          <w:i/>
          <w:sz w:val="24"/>
          <w:szCs w:val="24"/>
        </w:rPr>
        <w:t>Journal of Emotional and Behavioral Disorders, 4</w:t>
      </w:r>
      <w:r>
        <w:rPr>
          <w:rFonts w:ascii="Times New Roman" w:hAnsi="Times New Roman" w:cs="Times New Roman"/>
          <w:sz w:val="24"/>
          <w:szCs w:val="24"/>
        </w:rPr>
        <w:t>, 130-146.</w:t>
      </w:r>
    </w:p>
    <w:p w:rsidR="0092388C" w:rsidRDefault="0092388C" w:rsidP="002D32B1">
      <w:pPr>
        <w:spacing w:after="0" w:line="480" w:lineRule="auto"/>
        <w:ind w:left="720" w:hanging="720"/>
        <w:rPr>
          <w:rFonts w:ascii="Times New Roman" w:hAnsi="Times New Roman" w:cs="Times New Roman"/>
          <w:sz w:val="24"/>
          <w:szCs w:val="24"/>
        </w:rPr>
      </w:pPr>
      <w:r>
        <w:rPr>
          <w:rFonts w:ascii="Times New Roman" w:hAnsi="Times New Roman" w:cs="Times New Roman"/>
          <w:sz w:val="24"/>
          <w:szCs w:val="24"/>
        </w:rPr>
        <w:t xml:space="preserve">Solar, E. (2013).  Mindful moment: Using mindfulness to decrease inappropriate behaviors in the classroom with students with an emotional disability.  </w:t>
      </w:r>
      <w:r>
        <w:rPr>
          <w:rFonts w:ascii="Times New Roman" w:hAnsi="Times New Roman" w:cs="Times New Roman"/>
          <w:i/>
          <w:sz w:val="24"/>
          <w:szCs w:val="24"/>
        </w:rPr>
        <w:t>Journal of Emotional and Behavioral Disorders, 2</w:t>
      </w:r>
      <w:r>
        <w:rPr>
          <w:rFonts w:ascii="Times New Roman" w:hAnsi="Times New Roman" w:cs="Times New Roman"/>
          <w:sz w:val="24"/>
          <w:szCs w:val="24"/>
        </w:rPr>
        <w:t>, 99-126.</w:t>
      </w:r>
    </w:p>
    <w:p w:rsidR="00A6748F" w:rsidRPr="00A6748F" w:rsidRDefault="00A6748F" w:rsidP="002D32B1">
      <w:pPr>
        <w:spacing w:after="0" w:line="480" w:lineRule="auto"/>
        <w:ind w:left="720" w:hanging="720"/>
        <w:rPr>
          <w:rFonts w:ascii="Times New Roman" w:hAnsi="Times New Roman" w:cs="Times New Roman"/>
          <w:sz w:val="24"/>
          <w:szCs w:val="24"/>
        </w:rPr>
      </w:pPr>
      <w:r>
        <w:rPr>
          <w:rFonts w:ascii="Times New Roman" w:hAnsi="Times New Roman" w:cs="Times New Roman"/>
          <w:sz w:val="24"/>
          <w:szCs w:val="24"/>
        </w:rPr>
        <w:t xml:space="preserve">U.S. Department of Education. (2011). </w:t>
      </w:r>
      <w:r>
        <w:rPr>
          <w:rFonts w:ascii="Times New Roman" w:hAnsi="Times New Roman" w:cs="Times New Roman"/>
          <w:i/>
          <w:sz w:val="24"/>
          <w:szCs w:val="24"/>
        </w:rPr>
        <w:t xml:space="preserve">Trends in high school dropout and completion rates in the united states: 1972-2009. </w:t>
      </w:r>
      <w:r>
        <w:rPr>
          <w:rFonts w:ascii="Times New Roman" w:hAnsi="Times New Roman" w:cs="Times New Roman"/>
          <w:sz w:val="24"/>
          <w:szCs w:val="24"/>
        </w:rPr>
        <w:t xml:space="preserve">Washington DC: U.S. Department of Education. Retrieved from </w:t>
      </w:r>
      <w:r w:rsidRPr="00A6748F">
        <w:rPr>
          <w:rFonts w:ascii="Times New Roman" w:hAnsi="Times New Roman" w:cs="Times New Roman"/>
          <w:sz w:val="24"/>
          <w:szCs w:val="24"/>
        </w:rPr>
        <w:t>http://nces.ed.gov/pubs2012/2012006.pdf</w:t>
      </w:r>
    </w:p>
    <w:p w:rsidR="00AD6B17" w:rsidRDefault="002D32B1" w:rsidP="002D32B1">
      <w:pPr>
        <w:spacing w:after="0" w:line="480" w:lineRule="auto"/>
        <w:ind w:left="720" w:hanging="720"/>
        <w:rPr>
          <w:rFonts w:ascii="Times New Roman" w:hAnsi="Times New Roman" w:cs="Times New Roman"/>
          <w:sz w:val="24"/>
          <w:szCs w:val="24"/>
        </w:rPr>
      </w:pPr>
      <w:r w:rsidRPr="004C0E28">
        <w:rPr>
          <w:rFonts w:ascii="Times New Roman" w:hAnsi="Times New Roman" w:cs="Times New Roman"/>
          <w:sz w:val="24"/>
          <w:szCs w:val="24"/>
        </w:rPr>
        <w:t>U.S. Department of Education</w:t>
      </w:r>
      <w:r>
        <w:rPr>
          <w:rFonts w:ascii="Times New Roman" w:hAnsi="Times New Roman" w:cs="Times New Roman"/>
          <w:sz w:val="24"/>
          <w:szCs w:val="24"/>
        </w:rPr>
        <w:t xml:space="preserve">, </w:t>
      </w:r>
      <w:r w:rsidRPr="004C0E28">
        <w:rPr>
          <w:rFonts w:ascii="Times New Roman" w:hAnsi="Times New Roman" w:cs="Times New Roman"/>
          <w:sz w:val="24"/>
          <w:szCs w:val="24"/>
        </w:rPr>
        <w:t>National Center for Education Statistics (201</w:t>
      </w:r>
      <w:r>
        <w:rPr>
          <w:rFonts w:ascii="Times New Roman" w:hAnsi="Times New Roman" w:cs="Times New Roman"/>
          <w:sz w:val="24"/>
          <w:szCs w:val="24"/>
        </w:rPr>
        <w:t>2</w:t>
      </w:r>
      <w:r w:rsidRPr="004C0E28">
        <w:rPr>
          <w:rFonts w:ascii="Times New Roman" w:hAnsi="Times New Roman" w:cs="Times New Roman"/>
          <w:sz w:val="24"/>
          <w:szCs w:val="24"/>
        </w:rPr>
        <w:t xml:space="preserve">). </w:t>
      </w:r>
      <w:r w:rsidRPr="004C0E28">
        <w:rPr>
          <w:rFonts w:ascii="Times New Roman" w:hAnsi="Times New Roman" w:cs="Times New Roman"/>
          <w:i/>
          <w:iCs/>
          <w:sz w:val="24"/>
          <w:szCs w:val="24"/>
        </w:rPr>
        <w:t>Digest of Education Statistics, 20</w:t>
      </w:r>
      <w:r>
        <w:rPr>
          <w:rFonts w:ascii="Times New Roman" w:hAnsi="Times New Roman" w:cs="Times New Roman"/>
          <w:i/>
          <w:iCs/>
          <w:sz w:val="24"/>
          <w:szCs w:val="24"/>
        </w:rPr>
        <w:t>10</w:t>
      </w:r>
      <w:r w:rsidRPr="004C0E28">
        <w:rPr>
          <w:rFonts w:ascii="Times New Roman" w:hAnsi="Times New Roman" w:cs="Times New Roman"/>
          <w:sz w:val="24"/>
          <w:szCs w:val="24"/>
        </w:rPr>
        <w:t xml:space="preserve"> (NCES 2010-013), Chapter 2.</w:t>
      </w:r>
      <w:r>
        <w:rPr>
          <w:rFonts w:ascii="Times New Roman" w:hAnsi="Times New Roman" w:cs="Times New Roman"/>
          <w:sz w:val="24"/>
          <w:szCs w:val="24"/>
        </w:rPr>
        <w:t xml:space="preserve">  Retrieved from </w:t>
      </w:r>
      <w:r w:rsidRPr="002D32B1">
        <w:rPr>
          <w:rFonts w:ascii="Times New Roman" w:hAnsi="Times New Roman" w:cs="Times New Roman"/>
          <w:sz w:val="24"/>
          <w:szCs w:val="24"/>
        </w:rPr>
        <w:t>http://nces.ed.gov/fastfacts/display.asp?id=64</w:t>
      </w:r>
    </w:p>
    <w:sectPr w:rsidR="00AD6B17" w:rsidSect="00D33547">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16CA2" w:rsidRDefault="00C16CA2" w:rsidP="008E6F32">
      <w:pPr>
        <w:spacing w:after="0" w:line="240" w:lineRule="auto"/>
      </w:pPr>
      <w:r>
        <w:separator/>
      </w:r>
    </w:p>
  </w:endnote>
  <w:endnote w:type="continuationSeparator" w:id="0">
    <w:p w:rsidR="00C16CA2" w:rsidRDefault="00C16CA2" w:rsidP="008E6F3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96366191"/>
      <w:docPartObj>
        <w:docPartGallery w:val="Page Numbers (Bottom of Page)"/>
        <w:docPartUnique/>
      </w:docPartObj>
    </w:sdtPr>
    <w:sdtEndPr>
      <w:rPr>
        <w:rFonts w:ascii="Times New Roman" w:hAnsi="Times New Roman" w:cs="Times New Roman"/>
        <w:sz w:val="24"/>
        <w:szCs w:val="24"/>
      </w:rPr>
    </w:sdtEndPr>
    <w:sdtContent>
      <w:p w:rsidR="00C16CA2" w:rsidRPr="00175730" w:rsidRDefault="00C16CA2">
        <w:pPr>
          <w:pStyle w:val="Footer"/>
          <w:jc w:val="right"/>
          <w:rPr>
            <w:rFonts w:ascii="Times New Roman" w:hAnsi="Times New Roman" w:cs="Times New Roman"/>
            <w:sz w:val="24"/>
            <w:szCs w:val="24"/>
          </w:rPr>
        </w:pPr>
        <w:r w:rsidRPr="00175730">
          <w:rPr>
            <w:rFonts w:ascii="Times New Roman" w:hAnsi="Times New Roman" w:cs="Times New Roman"/>
            <w:sz w:val="24"/>
            <w:szCs w:val="24"/>
          </w:rPr>
          <w:fldChar w:fldCharType="begin"/>
        </w:r>
        <w:r w:rsidRPr="00175730">
          <w:rPr>
            <w:rFonts w:ascii="Times New Roman" w:hAnsi="Times New Roman" w:cs="Times New Roman"/>
            <w:sz w:val="24"/>
            <w:szCs w:val="24"/>
          </w:rPr>
          <w:instrText xml:space="preserve"> PAGE   \* MERGEFORMAT </w:instrText>
        </w:r>
        <w:r w:rsidRPr="00175730">
          <w:rPr>
            <w:rFonts w:ascii="Times New Roman" w:hAnsi="Times New Roman" w:cs="Times New Roman"/>
            <w:sz w:val="24"/>
            <w:szCs w:val="24"/>
          </w:rPr>
          <w:fldChar w:fldCharType="separate"/>
        </w:r>
        <w:r w:rsidR="004F3D7B">
          <w:rPr>
            <w:rFonts w:ascii="Times New Roman" w:hAnsi="Times New Roman" w:cs="Times New Roman"/>
            <w:noProof/>
            <w:sz w:val="24"/>
            <w:szCs w:val="24"/>
          </w:rPr>
          <w:t>1</w:t>
        </w:r>
        <w:r w:rsidRPr="00175730">
          <w:rPr>
            <w:rFonts w:ascii="Times New Roman" w:hAnsi="Times New Roman" w:cs="Times New Roman"/>
            <w:sz w:val="24"/>
            <w:szCs w:val="24"/>
          </w:rPr>
          <w:fldChar w:fldCharType="end"/>
        </w:r>
      </w:p>
    </w:sdtContent>
  </w:sdt>
  <w:p w:rsidR="00C16CA2" w:rsidRDefault="00C16CA2">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16CA2" w:rsidRDefault="00C16CA2" w:rsidP="008E6F32">
      <w:pPr>
        <w:spacing w:after="0" w:line="240" w:lineRule="auto"/>
      </w:pPr>
      <w:r>
        <w:separator/>
      </w:r>
    </w:p>
  </w:footnote>
  <w:footnote w:type="continuationSeparator" w:id="0">
    <w:p w:rsidR="00C16CA2" w:rsidRDefault="00C16CA2" w:rsidP="008E6F32">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16CA2" w:rsidRPr="008E6F32" w:rsidRDefault="00C16CA2" w:rsidP="008E6F32">
    <w:pPr>
      <w:pStyle w:val="Header"/>
      <w:jc w:val="right"/>
      <w:rPr>
        <w:rFonts w:ascii="Times New Roman" w:hAnsi="Times New Roman" w:cs="Times New Roman"/>
        <w:sz w:val="24"/>
        <w:szCs w:val="24"/>
      </w:rPr>
    </w:pPr>
    <w:r w:rsidRPr="008E6F32">
      <w:rPr>
        <w:rFonts w:ascii="Times New Roman" w:hAnsi="Times New Roman" w:cs="Times New Roman"/>
        <w:sz w:val="24"/>
        <w:szCs w:val="24"/>
      </w:rPr>
      <w:t>E. Solar</w:t>
    </w:r>
  </w:p>
  <w:p w:rsidR="00C16CA2" w:rsidRPr="008E6F32" w:rsidRDefault="00C16CA2" w:rsidP="008E6F32">
    <w:pPr>
      <w:pStyle w:val="Header"/>
      <w:jc w:val="right"/>
      <w:rPr>
        <w:rFonts w:ascii="Times New Roman" w:hAnsi="Times New Roman" w:cs="Times New Roman"/>
        <w:sz w:val="24"/>
        <w:szCs w:val="24"/>
      </w:rPr>
    </w:pPr>
    <w:r>
      <w:rPr>
        <w:rFonts w:ascii="Times New Roman" w:hAnsi="Times New Roman" w:cs="Times New Roman"/>
        <w:sz w:val="24"/>
        <w:szCs w:val="24"/>
      </w:rPr>
      <w:t>Goal 3 Project Grant</w:t>
    </w:r>
  </w:p>
  <w:p w:rsidR="00C16CA2" w:rsidRPr="008E6F32" w:rsidRDefault="00C16CA2" w:rsidP="008E6F32">
    <w:pPr>
      <w:pStyle w:val="Header"/>
      <w:jc w:val="right"/>
      <w:rPr>
        <w:rFonts w:ascii="Times New Roman" w:hAnsi="Times New Roman" w:cs="Times New Roman"/>
        <w:sz w:val="24"/>
        <w:szCs w:val="24"/>
      </w:rPr>
    </w:pPr>
    <w:r w:rsidRPr="008E6F32">
      <w:rPr>
        <w:rFonts w:ascii="Times New Roman" w:hAnsi="Times New Roman" w:cs="Times New Roman"/>
        <w:sz w:val="24"/>
        <w:szCs w:val="24"/>
      </w:rPr>
      <w:t>IES Grant 84.324A</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B2535F"/>
    <w:multiLevelType w:val="hybridMultilevel"/>
    <w:tmpl w:val="B9BA8ECE"/>
    <w:lvl w:ilvl="0" w:tplc="C0AE59C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9103B51"/>
    <w:multiLevelType w:val="hybridMultilevel"/>
    <w:tmpl w:val="A8F0A12E"/>
    <w:lvl w:ilvl="0" w:tplc="C0AE59CE">
      <w:start w:val="1"/>
      <w:numFmt w:val="lowerRoman"/>
      <w:lvlText w:val="(%1)"/>
      <w:lvlJc w:val="left"/>
      <w:pPr>
        <w:ind w:left="1800" w:hanging="72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nsid w:val="1D4C34A0"/>
    <w:multiLevelType w:val="hybridMultilevel"/>
    <w:tmpl w:val="B720B8D6"/>
    <w:lvl w:ilvl="0" w:tplc="951CF1E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1B423AC"/>
    <w:multiLevelType w:val="hybridMultilevel"/>
    <w:tmpl w:val="CD5CDF3C"/>
    <w:lvl w:ilvl="0" w:tplc="77FA14FE">
      <w:start w:val="1"/>
      <w:numFmt w:val="lowerLetter"/>
      <w:lvlText w:val="%1."/>
      <w:lvlJc w:val="left"/>
      <w:pPr>
        <w:ind w:left="720" w:hanging="360"/>
      </w:pPr>
      <w:rPr>
        <w:rFonts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849090F"/>
    <w:multiLevelType w:val="hybridMultilevel"/>
    <w:tmpl w:val="8258EA8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8D921D4"/>
    <w:multiLevelType w:val="multilevel"/>
    <w:tmpl w:val="E0CC888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6">
    <w:nsid w:val="76D237D2"/>
    <w:multiLevelType w:val="hybridMultilevel"/>
    <w:tmpl w:val="4390463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0"/>
  </w:num>
  <w:num w:numId="3">
    <w:abstractNumId w:val="1"/>
  </w:num>
  <w:num w:numId="4">
    <w:abstractNumId w:val="6"/>
  </w:num>
  <w:num w:numId="5">
    <w:abstractNumId w:val="3"/>
  </w:num>
  <w:num w:numId="6">
    <w:abstractNumId w:val="4"/>
  </w:num>
  <w:num w:numId="7">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8"/>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rsids>
    <w:rsidRoot w:val="009D181D"/>
    <w:rsid w:val="0001706B"/>
    <w:rsid w:val="00031058"/>
    <w:rsid w:val="0003609F"/>
    <w:rsid w:val="00037123"/>
    <w:rsid w:val="00064038"/>
    <w:rsid w:val="000A7248"/>
    <w:rsid w:val="000C7FFE"/>
    <w:rsid w:val="000E2799"/>
    <w:rsid w:val="000E6730"/>
    <w:rsid w:val="00130A8B"/>
    <w:rsid w:val="00135DF1"/>
    <w:rsid w:val="001573DF"/>
    <w:rsid w:val="0016506A"/>
    <w:rsid w:val="001663D3"/>
    <w:rsid w:val="00167A1D"/>
    <w:rsid w:val="00175730"/>
    <w:rsid w:val="0018392E"/>
    <w:rsid w:val="001A19EB"/>
    <w:rsid w:val="001A500D"/>
    <w:rsid w:val="001C5242"/>
    <w:rsid w:val="001C7EEF"/>
    <w:rsid w:val="001E3AFE"/>
    <w:rsid w:val="001F7E0A"/>
    <w:rsid w:val="00201963"/>
    <w:rsid w:val="00204ACB"/>
    <w:rsid w:val="00212A6F"/>
    <w:rsid w:val="00254328"/>
    <w:rsid w:val="002B2252"/>
    <w:rsid w:val="002B6993"/>
    <w:rsid w:val="002C4FD0"/>
    <w:rsid w:val="002D11C6"/>
    <w:rsid w:val="002D32B1"/>
    <w:rsid w:val="003131F7"/>
    <w:rsid w:val="00321C11"/>
    <w:rsid w:val="003245AA"/>
    <w:rsid w:val="00331079"/>
    <w:rsid w:val="00380687"/>
    <w:rsid w:val="003A0320"/>
    <w:rsid w:val="003C3DF6"/>
    <w:rsid w:val="003D102F"/>
    <w:rsid w:val="003E52FB"/>
    <w:rsid w:val="00412652"/>
    <w:rsid w:val="00417895"/>
    <w:rsid w:val="004240D6"/>
    <w:rsid w:val="004261E1"/>
    <w:rsid w:val="004330DD"/>
    <w:rsid w:val="00443C9F"/>
    <w:rsid w:val="00491C41"/>
    <w:rsid w:val="00491C42"/>
    <w:rsid w:val="004E5677"/>
    <w:rsid w:val="004F3D0C"/>
    <w:rsid w:val="004F3D7B"/>
    <w:rsid w:val="00501F44"/>
    <w:rsid w:val="0050346D"/>
    <w:rsid w:val="005511B5"/>
    <w:rsid w:val="005604C4"/>
    <w:rsid w:val="005A611F"/>
    <w:rsid w:val="005C7324"/>
    <w:rsid w:val="005E08F1"/>
    <w:rsid w:val="00626247"/>
    <w:rsid w:val="00647A39"/>
    <w:rsid w:val="006554E8"/>
    <w:rsid w:val="006755FD"/>
    <w:rsid w:val="006828FE"/>
    <w:rsid w:val="006B26A7"/>
    <w:rsid w:val="006D320A"/>
    <w:rsid w:val="006F3CE4"/>
    <w:rsid w:val="006F7859"/>
    <w:rsid w:val="00721852"/>
    <w:rsid w:val="007303E9"/>
    <w:rsid w:val="00734530"/>
    <w:rsid w:val="00736E66"/>
    <w:rsid w:val="00764626"/>
    <w:rsid w:val="007652A2"/>
    <w:rsid w:val="00765E00"/>
    <w:rsid w:val="00796A6A"/>
    <w:rsid w:val="007C21C1"/>
    <w:rsid w:val="007D4365"/>
    <w:rsid w:val="007D5B3D"/>
    <w:rsid w:val="007F1154"/>
    <w:rsid w:val="008018CE"/>
    <w:rsid w:val="008124A8"/>
    <w:rsid w:val="00823310"/>
    <w:rsid w:val="008263D3"/>
    <w:rsid w:val="00830723"/>
    <w:rsid w:val="00863E13"/>
    <w:rsid w:val="00874843"/>
    <w:rsid w:val="0087778F"/>
    <w:rsid w:val="00896111"/>
    <w:rsid w:val="008A3234"/>
    <w:rsid w:val="008A5995"/>
    <w:rsid w:val="008B01F7"/>
    <w:rsid w:val="008B1041"/>
    <w:rsid w:val="008B250B"/>
    <w:rsid w:val="008D4888"/>
    <w:rsid w:val="008E3AE8"/>
    <w:rsid w:val="008E6F32"/>
    <w:rsid w:val="008F3E25"/>
    <w:rsid w:val="008F699F"/>
    <w:rsid w:val="0092214B"/>
    <w:rsid w:val="0092388C"/>
    <w:rsid w:val="00944330"/>
    <w:rsid w:val="0096402D"/>
    <w:rsid w:val="00976588"/>
    <w:rsid w:val="009773B6"/>
    <w:rsid w:val="00986FCF"/>
    <w:rsid w:val="009A0EF3"/>
    <w:rsid w:val="009B6207"/>
    <w:rsid w:val="009C0C7D"/>
    <w:rsid w:val="009D181D"/>
    <w:rsid w:val="009D3E2F"/>
    <w:rsid w:val="009F4CCB"/>
    <w:rsid w:val="009F5372"/>
    <w:rsid w:val="00A25EDE"/>
    <w:rsid w:val="00A26A6A"/>
    <w:rsid w:val="00A42578"/>
    <w:rsid w:val="00A5073F"/>
    <w:rsid w:val="00A6748F"/>
    <w:rsid w:val="00A8777D"/>
    <w:rsid w:val="00A975BA"/>
    <w:rsid w:val="00AB567A"/>
    <w:rsid w:val="00AD5B30"/>
    <w:rsid w:val="00AD6B17"/>
    <w:rsid w:val="00B2529B"/>
    <w:rsid w:val="00B30A92"/>
    <w:rsid w:val="00B35340"/>
    <w:rsid w:val="00B428CF"/>
    <w:rsid w:val="00B6277D"/>
    <w:rsid w:val="00BB3521"/>
    <w:rsid w:val="00BB61F5"/>
    <w:rsid w:val="00BF1F4D"/>
    <w:rsid w:val="00BF5E1A"/>
    <w:rsid w:val="00C16CA2"/>
    <w:rsid w:val="00C25C0F"/>
    <w:rsid w:val="00C868EC"/>
    <w:rsid w:val="00CC0515"/>
    <w:rsid w:val="00CC33B0"/>
    <w:rsid w:val="00CC7243"/>
    <w:rsid w:val="00D33547"/>
    <w:rsid w:val="00D536EA"/>
    <w:rsid w:val="00D55F7B"/>
    <w:rsid w:val="00D5790C"/>
    <w:rsid w:val="00D65E96"/>
    <w:rsid w:val="00DA46EE"/>
    <w:rsid w:val="00DC4DD2"/>
    <w:rsid w:val="00DD6809"/>
    <w:rsid w:val="00DF17CA"/>
    <w:rsid w:val="00DF5B6B"/>
    <w:rsid w:val="00DF6A45"/>
    <w:rsid w:val="00E636F1"/>
    <w:rsid w:val="00E801DB"/>
    <w:rsid w:val="00E86DA7"/>
    <w:rsid w:val="00EB2FF7"/>
    <w:rsid w:val="00ED3801"/>
    <w:rsid w:val="00EF322E"/>
    <w:rsid w:val="00F00DBD"/>
    <w:rsid w:val="00F03DE6"/>
    <w:rsid w:val="00F10AA2"/>
    <w:rsid w:val="00F15EE6"/>
    <w:rsid w:val="00F5207E"/>
    <w:rsid w:val="00F61B95"/>
    <w:rsid w:val="00F7272C"/>
    <w:rsid w:val="00F86CE8"/>
    <w:rsid w:val="00FB5C3E"/>
    <w:rsid w:val="00FB6639"/>
    <w:rsid w:val="00FC171E"/>
    <w:rsid w:val="00FD03C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111"/>
    <o:shapelayout v:ext="edit">
      <o:idmap v:ext="edit" data="1"/>
      <o:rules v:ext="edit">
        <o:r id="V:Rule25" type="connector" idref="#_x0000_s1090"/>
        <o:r id="V:Rule26" type="connector" idref="#_x0000_s1092"/>
        <o:r id="V:Rule27" type="connector" idref="#_x0000_s1069"/>
        <o:r id="V:Rule28" type="connector" idref="#_x0000_s1067"/>
        <o:r id="V:Rule29" type="connector" idref="#_x0000_s1089"/>
        <o:r id="V:Rule30" type="connector" idref="#_x0000_s1066"/>
        <o:r id="V:Rule31" type="connector" idref="#_x0000_s1083"/>
        <o:r id="V:Rule32" type="connector" idref="#_x0000_s1109"/>
        <o:r id="V:Rule33" type="connector" idref="#_x0000_s1108"/>
        <o:r id="V:Rule34" type="connector" idref="#_x0000_s1068"/>
        <o:r id="V:Rule35" type="connector" idref="#_x0000_s1070"/>
        <o:r id="V:Rule36" type="connector" idref="#_x0000_s1065"/>
        <o:r id="V:Rule37" type="connector" idref="#_x0000_s1084"/>
        <o:r id="V:Rule38" type="connector" idref="#_x0000_s1107"/>
        <o:r id="V:Rule39" type="connector" idref="#_x0000_s1087"/>
        <o:r id="V:Rule40" type="connector" idref="#_x0000_s1077"/>
        <o:r id="V:Rule41" type="connector" idref="#_x0000_s1073"/>
        <o:r id="V:Rule42" type="connector" idref="#_x0000_s1076"/>
        <o:r id="V:Rule43" type="connector" idref="#_x0000_s1064"/>
        <o:r id="V:Rule44" type="connector" idref="#_x0000_s1075"/>
        <o:r id="V:Rule45" type="connector" idref="#_x0000_s1072"/>
        <o:r id="V:Rule46" type="connector" idref="#_x0000_s1062"/>
        <o:r id="V:Rule47" type="connector" idref="#_x0000_s1082"/>
        <o:r id="V:Rule48" type="connector" idref="#_x0000_s1095"/>
      </o:rules>
      <o:regrouptable v:ext="edit">
        <o:entry new="1" old="0"/>
      </o:regrouptable>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3354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12A6F"/>
    <w:pPr>
      <w:ind w:left="720"/>
      <w:contextualSpacing/>
    </w:pPr>
  </w:style>
  <w:style w:type="character" w:styleId="Hyperlink">
    <w:name w:val="Hyperlink"/>
    <w:basedOn w:val="DefaultParagraphFont"/>
    <w:uiPriority w:val="99"/>
    <w:unhideWhenUsed/>
    <w:rsid w:val="001F7E0A"/>
    <w:rPr>
      <w:color w:val="0000FF"/>
      <w:u w:val="single"/>
    </w:rPr>
  </w:style>
  <w:style w:type="paragraph" w:styleId="Header">
    <w:name w:val="header"/>
    <w:basedOn w:val="Normal"/>
    <w:link w:val="HeaderChar"/>
    <w:uiPriority w:val="99"/>
    <w:semiHidden/>
    <w:unhideWhenUsed/>
    <w:rsid w:val="008E6F32"/>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8E6F32"/>
  </w:style>
  <w:style w:type="paragraph" w:styleId="Footer">
    <w:name w:val="footer"/>
    <w:basedOn w:val="Normal"/>
    <w:link w:val="FooterChar"/>
    <w:uiPriority w:val="99"/>
    <w:unhideWhenUsed/>
    <w:rsid w:val="008E6F32"/>
    <w:pPr>
      <w:tabs>
        <w:tab w:val="center" w:pos="4680"/>
        <w:tab w:val="right" w:pos="9360"/>
      </w:tabs>
      <w:spacing w:after="0" w:line="240" w:lineRule="auto"/>
    </w:pPr>
  </w:style>
  <w:style w:type="character" w:customStyle="1" w:styleId="FooterChar">
    <w:name w:val="Footer Char"/>
    <w:basedOn w:val="DefaultParagraphFont"/>
    <w:link w:val="Footer"/>
    <w:uiPriority w:val="99"/>
    <w:rsid w:val="008E6F32"/>
  </w:style>
  <w:style w:type="table" w:styleId="TableGrid">
    <w:name w:val="Table Grid"/>
    <w:basedOn w:val="TableNormal"/>
    <w:uiPriority w:val="59"/>
    <w:rsid w:val="008018C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Indent3">
    <w:name w:val="Body Text Indent 3"/>
    <w:basedOn w:val="Normal"/>
    <w:link w:val="BodyTextIndent3Char"/>
    <w:semiHidden/>
    <w:rsid w:val="004261E1"/>
    <w:pPr>
      <w:spacing w:after="0" w:line="480" w:lineRule="auto"/>
      <w:ind w:firstLine="720"/>
    </w:pPr>
    <w:rPr>
      <w:rFonts w:ascii="Times New Roman" w:eastAsia="Times New Roman" w:hAnsi="Times New Roman" w:cs="Times New Roman"/>
      <w:color w:val="000000"/>
      <w:sz w:val="24"/>
      <w:szCs w:val="20"/>
    </w:rPr>
  </w:style>
  <w:style w:type="character" w:customStyle="1" w:styleId="BodyTextIndent3Char">
    <w:name w:val="Body Text Indent 3 Char"/>
    <w:basedOn w:val="DefaultParagraphFont"/>
    <w:link w:val="BodyTextIndent3"/>
    <w:semiHidden/>
    <w:rsid w:val="004261E1"/>
    <w:rPr>
      <w:rFonts w:ascii="Times New Roman" w:eastAsia="Times New Roman" w:hAnsi="Times New Roman" w:cs="Times New Roman"/>
      <w:color w:val="000000"/>
      <w:sz w:val="24"/>
      <w:szCs w:val="20"/>
    </w:rPr>
  </w:style>
</w:styles>
</file>

<file path=word/webSettings.xml><?xml version="1.0" encoding="utf-8"?>
<w:webSettings xmlns:r="http://schemas.openxmlformats.org/officeDocument/2006/relationships" xmlns:w="http://schemas.openxmlformats.org/wordprocessingml/2006/main">
  <w:divs>
    <w:div w:id="151802151">
      <w:bodyDiv w:val="1"/>
      <w:marLeft w:val="0"/>
      <w:marRight w:val="0"/>
      <w:marTop w:val="0"/>
      <w:marBottom w:val="0"/>
      <w:divBdr>
        <w:top w:val="none" w:sz="0" w:space="0" w:color="auto"/>
        <w:left w:val="none" w:sz="0" w:space="0" w:color="auto"/>
        <w:bottom w:val="none" w:sz="0" w:space="0" w:color="auto"/>
        <w:right w:val="none" w:sz="0" w:space="0" w:color="auto"/>
      </w:divBdr>
    </w:div>
    <w:div w:id="193733496">
      <w:bodyDiv w:val="1"/>
      <w:marLeft w:val="0"/>
      <w:marRight w:val="0"/>
      <w:marTop w:val="0"/>
      <w:marBottom w:val="0"/>
      <w:divBdr>
        <w:top w:val="none" w:sz="0" w:space="0" w:color="auto"/>
        <w:left w:val="none" w:sz="0" w:space="0" w:color="auto"/>
        <w:bottom w:val="none" w:sz="0" w:space="0" w:color="auto"/>
        <w:right w:val="none" w:sz="0" w:space="0" w:color="auto"/>
      </w:divBdr>
    </w:div>
    <w:div w:id="295137809">
      <w:bodyDiv w:val="1"/>
      <w:marLeft w:val="0"/>
      <w:marRight w:val="0"/>
      <w:marTop w:val="0"/>
      <w:marBottom w:val="0"/>
      <w:divBdr>
        <w:top w:val="none" w:sz="0" w:space="0" w:color="auto"/>
        <w:left w:val="none" w:sz="0" w:space="0" w:color="auto"/>
        <w:bottom w:val="none" w:sz="0" w:space="0" w:color="auto"/>
        <w:right w:val="none" w:sz="0" w:space="0" w:color="auto"/>
      </w:divBdr>
    </w:div>
    <w:div w:id="352072664">
      <w:bodyDiv w:val="1"/>
      <w:marLeft w:val="0"/>
      <w:marRight w:val="0"/>
      <w:marTop w:val="0"/>
      <w:marBottom w:val="0"/>
      <w:divBdr>
        <w:top w:val="none" w:sz="0" w:space="0" w:color="auto"/>
        <w:left w:val="none" w:sz="0" w:space="0" w:color="auto"/>
        <w:bottom w:val="none" w:sz="0" w:space="0" w:color="auto"/>
        <w:right w:val="none" w:sz="0" w:space="0" w:color="auto"/>
      </w:divBdr>
    </w:div>
    <w:div w:id="407969101">
      <w:bodyDiv w:val="1"/>
      <w:marLeft w:val="0"/>
      <w:marRight w:val="0"/>
      <w:marTop w:val="0"/>
      <w:marBottom w:val="0"/>
      <w:divBdr>
        <w:top w:val="none" w:sz="0" w:space="0" w:color="auto"/>
        <w:left w:val="none" w:sz="0" w:space="0" w:color="auto"/>
        <w:bottom w:val="none" w:sz="0" w:space="0" w:color="auto"/>
        <w:right w:val="none" w:sz="0" w:space="0" w:color="auto"/>
      </w:divBdr>
    </w:div>
    <w:div w:id="488906235">
      <w:bodyDiv w:val="1"/>
      <w:marLeft w:val="0"/>
      <w:marRight w:val="0"/>
      <w:marTop w:val="0"/>
      <w:marBottom w:val="0"/>
      <w:divBdr>
        <w:top w:val="none" w:sz="0" w:space="0" w:color="auto"/>
        <w:left w:val="none" w:sz="0" w:space="0" w:color="auto"/>
        <w:bottom w:val="none" w:sz="0" w:space="0" w:color="auto"/>
        <w:right w:val="none" w:sz="0" w:space="0" w:color="auto"/>
      </w:divBdr>
    </w:div>
    <w:div w:id="502360761">
      <w:bodyDiv w:val="1"/>
      <w:marLeft w:val="0"/>
      <w:marRight w:val="0"/>
      <w:marTop w:val="0"/>
      <w:marBottom w:val="0"/>
      <w:divBdr>
        <w:top w:val="none" w:sz="0" w:space="0" w:color="auto"/>
        <w:left w:val="none" w:sz="0" w:space="0" w:color="auto"/>
        <w:bottom w:val="none" w:sz="0" w:space="0" w:color="auto"/>
        <w:right w:val="none" w:sz="0" w:space="0" w:color="auto"/>
      </w:divBdr>
    </w:div>
    <w:div w:id="538786121">
      <w:bodyDiv w:val="1"/>
      <w:marLeft w:val="0"/>
      <w:marRight w:val="0"/>
      <w:marTop w:val="0"/>
      <w:marBottom w:val="0"/>
      <w:divBdr>
        <w:top w:val="none" w:sz="0" w:space="0" w:color="auto"/>
        <w:left w:val="none" w:sz="0" w:space="0" w:color="auto"/>
        <w:bottom w:val="none" w:sz="0" w:space="0" w:color="auto"/>
        <w:right w:val="none" w:sz="0" w:space="0" w:color="auto"/>
      </w:divBdr>
    </w:div>
    <w:div w:id="642009620">
      <w:bodyDiv w:val="1"/>
      <w:marLeft w:val="0"/>
      <w:marRight w:val="0"/>
      <w:marTop w:val="0"/>
      <w:marBottom w:val="0"/>
      <w:divBdr>
        <w:top w:val="none" w:sz="0" w:space="0" w:color="auto"/>
        <w:left w:val="none" w:sz="0" w:space="0" w:color="auto"/>
        <w:bottom w:val="none" w:sz="0" w:space="0" w:color="auto"/>
        <w:right w:val="none" w:sz="0" w:space="0" w:color="auto"/>
      </w:divBdr>
    </w:div>
    <w:div w:id="881556571">
      <w:bodyDiv w:val="1"/>
      <w:marLeft w:val="0"/>
      <w:marRight w:val="0"/>
      <w:marTop w:val="0"/>
      <w:marBottom w:val="0"/>
      <w:divBdr>
        <w:top w:val="none" w:sz="0" w:space="0" w:color="auto"/>
        <w:left w:val="none" w:sz="0" w:space="0" w:color="auto"/>
        <w:bottom w:val="none" w:sz="0" w:space="0" w:color="auto"/>
        <w:right w:val="none" w:sz="0" w:space="0" w:color="auto"/>
      </w:divBdr>
    </w:div>
    <w:div w:id="901330817">
      <w:bodyDiv w:val="1"/>
      <w:marLeft w:val="0"/>
      <w:marRight w:val="0"/>
      <w:marTop w:val="0"/>
      <w:marBottom w:val="0"/>
      <w:divBdr>
        <w:top w:val="none" w:sz="0" w:space="0" w:color="auto"/>
        <w:left w:val="none" w:sz="0" w:space="0" w:color="auto"/>
        <w:bottom w:val="none" w:sz="0" w:space="0" w:color="auto"/>
        <w:right w:val="none" w:sz="0" w:space="0" w:color="auto"/>
      </w:divBdr>
    </w:div>
    <w:div w:id="919172886">
      <w:bodyDiv w:val="1"/>
      <w:marLeft w:val="0"/>
      <w:marRight w:val="0"/>
      <w:marTop w:val="0"/>
      <w:marBottom w:val="0"/>
      <w:divBdr>
        <w:top w:val="none" w:sz="0" w:space="0" w:color="auto"/>
        <w:left w:val="none" w:sz="0" w:space="0" w:color="auto"/>
        <w:bottom w:val="none" w:sz="0" w:space="0" w:color="auto"/>
        <w:right w:val="none" w:sz="0" w:space="0" w:color="auto"/>
      </w:divBdr>
    </w:div>
    <w:div w:id="936214058">
      <w:bodyDiv w:val="1"/>
      <w:marLeft w:val="0"/>
      <w:marRight w:val="0"/>
      <w:marTop w:val="0"/>
      <w:marBottom w:val="0"/>
      <w:divBdr>
        <w:top w:val="none" w:sz="0" w:space="0" w:color="auto"/>
        <w:left w:val="none" w:sz="0" w:space="0" w:color="auto"/>
        <w:bottom w:val="none" w:sz="0" w:space="0" w:color="auto"/>
        <w:right w:val="none" w:sz="0" w:space="0" w:color="auto"/>
      </w:divBdr>
    </w:div>
    <w:div w:id="1164706707">
      <w:bodyDiv w:val="1"/>
      <w:marLeft w:val="0"/>
      <w:marRight w:val="0"/>
      <w:marTop w:val="0"/>
      <w:marBottom w:val="0"/>
      <w:divBdr>
        <w:top w:val="none" w:sz="0" w:space="0" w:color="auto"/>
        <w:left w:val="none" w:sz="0" w:space="0" w:color="auto"/>
        <w:bottom w:val="none" w:sz="0" w:space="0" w:color="auto"/>
        <w:right w:val="none" w:sz="0" w:space="0" w:color="auto"/>
      </w:divBdr>
    </w:div>
    <w:div w:id="1176573275">
      <w:bodyDiv w:val="1"/>
      <w:marLeft w:val="0"/>
      <w:marRight w:val="0"/>
      <w:marTop w:val="0"/>
      <w:marBottom w:val="0"/>
      <w:divBdr>
        <w:top w:val="none" w:sz="0" w:space="0" w:color="auto"/>
        <w:left w:val="none" w:sz="0" w:space="0" w:color="auto"/>
        <w:bottom w:val="none" w:sz="0" w:space="0" w:color="auto"/>
        <w:right w:val="none" w:sz="0" w:space="0" w:color="auto"/>
      </w:divBdr>
    </w:div>
    <w:div w:id="1214661732">
      <w:bodyDiv w:val="1"/>
      <w:marLeft w:val="0"/>
      <w:marRight w:val="0"/>
      <w:marTop w:val="0"/>
      <w:marBottom w:val="0"/>
      <w:divBdr>
        <w:top w:val="none" w:sz="0" w:space="0" w:color="auto"/>
        <w:left w:val="none" w:sz="0" w:space="0" w:color="auto"/>
        <w:bottom w:val="none" w:sz="0" w:space="0" w:color="auto"/>
        <w:right w:val="none" w:sz="0" w:space="0" w:color="auto"/>
      </w:divBdr>
    </w:div>
    <w:div w:id="1228758635">
      <w:bodyDiv w:val="1"/>
      <w:marLeft w:val="0"/>
      <w:marRight w:val="0"/>
      <w:marTop w:val="0"/>
      <w:marBottom w:val="0"/>
      <w:divBdr>
        <w:top w:val="none" w:sz="0" w:space="0" w:color="auto"/>
        <w:left w:val="none" w:sz="0" w:space="0" w:color="auto"/>
        <w:bottom w:val="none" w:sz="0" w:space="0" w:color="auto"/>
        <w:right w:val="none" w:sz="0" w:space="0" w:color="auto"/>
      </w:divBdr>
    </w:div>
    <w:div w:id="1375692631">
      <w:bodyDiv w:val="1"/>
      <w:marLeft w:val="0"/>
      <w:marRight w:val="0"/>
      <w:marTop w:val="0"/>
      <w:marBottom w:val="0"/>
      <w:divBdr>
        <w:top w:val="none" w:sz="0" w:space="0" w:color="auto"/>
        <w:left w:val="none" w:sz="0" w:space="0" w:color="auto"/>
        <w:bottom w:val="none" w:sz="0" w:space="0" w:color="auto"/>
        <w:right w:val="none" w:sz="0" w:space="0" w:color="auto"/>
      </w:divBdr>
    </w:div>
    <w:div w:id="1505320809">
      <w:bodyDiv w:val="1"/>
      <w:marLeft w:val="0"/>
      <w:marRight w:val="0"/>
      <w:marTop w:val="0"/>
      <w:marBottom w:val="0"/>
      <w:divBdr>
        <w:top w:val="none" w:sz="0" w:space="0" w:color="auto"/>
        <w:left w:val="none" w:sz="0" w:space="0" w:color="auto"/>
        <w:bottom w:val="none" w:sz="0" w:space="0" w:color="auto"/>
        <w:right w:val="none" w:sz="0" w:space="0" w:color="auto"/>
      </w:divBdr>
    </w:div>
    <w:div w:id="1559703856">
      <w:bodyDiv w:val="1"/>
      <w:marLeft w:val="0"/>
      <w:marRight w:val="0"/>
      <w:marTop w:val="0"/>
      <w:marBottom w:val="0"/>
      <w:divBdr>
        <w:top w:val="none" w:sz="0" w:space="0" w:color="auto"/>
        <w:left w:val="none" w:sz="0" w:space="0" w:color="auto"/>
        <w:bottom w:val="none" w:sz="0" w:space="0" w:color="auto"/>
        <w:right w:val="none" w:sz="0" w:space="0" w:color="auto"/>
      </w:divBdr>
    </w:div>
    <w:div w:id="1659455368">
      <w:bodyDiv w:val="1"/>
      <w:marLeft w:val="0"/>
      <w:marRight w:val="0"/>
      <w:marTop w:val="0"/>
      <w:marBottom w:val="0"/>
      <w:divBdr>
        <w:top w:val="none" w:sz="0" w:space="0" w:color="auto"/>
        <w:left w:val="none" w:sz="0" w:space="0" w:color="auto"/>
        <w:bottom w:val="none" w:sz="0" w:space="0" w:color="auto"/>
        <w:right w:val="none" w:sz="0" w:space="0" w:color="auto"/>
      </w:divBdr>
    </w:div>
    <w:div w:id="1718044718">
      <w:bodyDiv w:val="1"/>
      <w:marLeft w:val="0"/>
      <w:marRight w:val="0"/>
      <w:marTop w:val="0"/>
      <w:marBottom w:val="0"/>
      <w:divBdr>
        <w:top w:val="none" w:sz="0" w:space="0" w:color="auto"/>
        <w:left w:val="none" w:sz="0" w:space="0" w:color="auto"/>
        <w:bottom w:val="none" w:sz="0" w:space="0" w:color="auto"/>
        <w:right w:val="none" w:sz="0" w:space="0" w:color="auto"/>
      </w:divBdr>
    </w:div>
    <w:div w:id="1732339088">
      <w:bodyDiv w:val="1"/>
      <w:marLeft w:val="0"/>
      <w:marRight w:val="0"/>
      <w:marTop w:val="0"/>
      <w:marBottom w:val="0"/>
      <w:divBdr>
        <w:top w:val="none" w:sz="0" w:space="0" w:color="auto"/>
        <w:left w:val="none" w:sz="0" w:space="0" w:color="auto"/>
        <w:bottom w:val="none" w:sz="0" w:space="0" w:color="auto"/>
        <w:right w:val="none" w:sz="0" w:space="0" w:color="auto"/>
      </w:divBdr>
    </w:div>
    <w:div w:id="1782069440">
      <w:bodyDiv w:val="1"/>
      <w:marLeft w:val="0"/>
      <w:marRight w:val="0"/>
      <w:marTop w:val="0"/>
      <w:marBottom w:val="0"/>
      <w:divBdr>
        <w:top w:val="none" w:sz="0" w:space="0" w:color="auto"/>
        <w:left w:val="none" w:sz="0" w:space="0" w:color="auto"/>
        <w:bottom w:val="none" w:sz="0" w:space="0" w:color="auto"/>
        <w:right w:val="none" w:sz="0" w:space="0" w:color="auto"/>
      </w:divBdr>
    </w:div>
    <w:div w:id="1970819171">
      <w:bodyDiv w:val="1"/>
      <w:marLeft w:val="0"/>
      <w:marRight w:val="0"/>
      <w:marTop w:val="0"/>
      <w:marBottom w:val="0"/>
      <w:divBdr>
        <w:top w:val="none" w:sz="0" w:space="0" w:color="auto"/>
        <w:left w:val="none" w:sz="0" w:space="0" w:color="auto"/>
        <w:bottom w:val="none" w:sz="0" w:space="0" w:color="auto"/>
        <w:right w:val="none" w:sz="0" w:space="0" w:color="auto"/>
      </w:divBdr>
    </w:div>
    <w:div w:id="20617797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401</TotalTime>
  <Pages>19</Pages>
  <Words>8668</Words>
  <Characters>49411</Characters>
  <Application>Microsoft Office Word</Application>
  <DocSecurity>0</DocSecurity>
  <Lines>411</Lines>
  <Paragraphs>115</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57964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ES</dc:creator>
  <cp:lastModifiedBy>ES</cp:lastModifiedBy>
  <cp:revision>15</cp:revision>
  <cp:lastPrinted>2012-02-29T19:58:00Z</cp:lastPrinted>
  <dcterms:created xsi:type="dcterms:W3CDTF">2012-05-11T02:03:00Z</dcterms:created>
  <dcterms:modified xsi:type="dcterms:W3CDTF">2012-05-13T20:59:00Z</dcterms:modified>
</cp:coreProperties>
</file>