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01052B" w:rsidRPr="00AB0918" w:rsidRDefault="0001052B" w:rsidP="003F550B">
      <w:pPr>
        <w:spacing w:after="0" w:line="240" w:lineRule="auto"/>
        <w:rPr>
          <w:rFonts w:ascii="Times New Roman" w:hAnsi="Times New Roman" w:cs="Times New Roman"/>
          <w:sz w:val="24"/>
          <w:szCs w:val="24"/>
        </w:rPr>
      </w:pPr>
    </w:p>
    <w:p w:rsidR="00223C55" w:rsidRPr="00AB0918" w:rsidRDefault="00BB392A" w:rsidP="00EC5F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Contemplative Practices</w:t>
      </w:r>
      <w:r w:rsidR="00223C55" w:rsidRPr="00AB0918">
        <w:rPr>
          <w:rFonts w:ascii="Times New Roman" w:hAnsi="Times New Roman" w:cs="Times New Roman"/>
          <w:sz w:val="24"/>
          <w:szCs w:val="24"/>
        </w:rPr>
        <w:t xml:space="preserve">: </w:t>
      </w:r>
    </w:p>
    <w:p w:rsidR="0001052B" w:rsidRPr="00AB0918" w:rsidRDefault="00223C55" w:rsidP="00EC5FD2">
      <w:pPr>
        <w:spacing w:after="0" w:line="240" w:lineRule="auto"/>
        <w:jc w:val="center"/>
        <w:rPr>
          <w:rFonts w:ascii="Times New Roman" w:hAnsi="Times New Roman" w:cs="Times New Roman"/>
          <w:sz w:val="24"/>
          <w:szCs w:val="24"/>
        </w:rPr>
      </w:pPr>
      <w:r w:rsidRPr="00AB0918">
        <w:rPr>
          <w:rFonts w:ascii="Times New Roman" w:hAnsi="Times New Roman" w:cs="Times New Roman"/>
          <w:sz w:val="24"/>
          <w:szCs w:val="24"/>
        </w:rPr>
        <w:t>Is it time to try with students with emotional and behavioral disabilities?</w:t>
      </w:r>
    </w:p>
    <w:p w:rsidR="00EC5FD2" w:rsidRPr="00AB0918" w:rsidRDefault="00EC5FD2" w:rsidP="00EC5FD2">
      <w:pPr>
        <w:spacing w:after="0" w:line="240" w:lineRule="auto"/>
        <w:jc w:val="center"/>
        <w:rPr>
          <w:rFonts w:ascii="Times New Roman" w:hAnsi="Times New Roman" w:cs="Times New Roman"/>
          <w:sz w:val="24"/>
          <w:szCs w:val="24"/>
        </w:rPr>
      </w:pPr>
    </w:p>
    <w:p w:rsidR="0001052B" w:rsidRPr="00AB0918" w:rsidRDefault="0001052B" w:rsidP="0001052B">
      <w:pPr>
        <w:spacing w:after="0" w:line="240" w:lineRule="auto"/>
        <w:jc w:val="center"/>
        <w:rPr>
          <w:rFonts w:ascii="Times New Roman" w:hAnsi="Times New Roman" w:cs="Times New Roman"/>
          <w:sz w:val="24"/>
          <w:szCs w:val="24"/>
        </w:rPr>
      </w:pPr>
      <w:r w:rsidRPr="00AB0918">
        <w:rPr>
          <w:rFonts w:ascii="Times New Roman" w:hAnsi="Times New Roman" w:cs="Times New Roman"/>
          <w:sz w:val="24"/>
          <w:szCs w:val="24"/>
        </w:rPr>
        <w:t>Ernest Solar</w:t>
      </w:r>
    </w:p>
    <w:p w:rsidR="0001052B" w:rsidRPr="00AB0918" w:rsidRDefault="0001052B" w:rsidP="0001052B">
      <w:pPr>
        <w:spacing w:after="0" w:line="240" w:lineRule="auto"/>
        <w:jc w:val="center"/>
        <w:rPr>
          <w:rFonts w:ascii="Times New Roman" w:hAnsi="Times New Roman" w:cs="Times New Roman"/>
          <w:sz w:val="24"/>
          <w:szCs w:val="24"/>
        </w:rPr>
      </w:pPr>
    </w:p>
    <w:p w:rsidR="0001052B" w:rsidRPr="00AB0918" w:rsidRDefault="0001052B" w:rsidP="0001052B">
      <w:pPr>
        <w:spacing w:after="0" w:line="240" w:lineRule="auto"/>
        <w:jc w:val="center"/>
        <w:rPr>
          <w:rFonts w:ascii="Times New Roman" w:hAnsi="Times New Roman" w:cs="Times New Roman"/>
          <w:sz w:val="24"/>
          <w:szCs w:val="24"/>
        </w:rPr>
      </w:pPr>
      <w:r w:rsidRPr="00AB0918">
        <w:rPr>
          <w:rFonts w:ascii="Times New Roman" w:hAnsi="Times New Roman" w:cs="Times New Roman"/>
          <w:sz w:val="24"/>
          <w:szCs w:val="24"/>
        </w:rPr>
        <w:t>George Mason University</w:t>
      </w:r>
    </w:p>
    <w:p w:rsidR="0001052B" w:rsidRPr="00AB0918" w:rsidRDefault="0001052B" w:rsidP="0001052B">
      <w:pPr>
        <w:spacing w:after="0" w:line="240" w:lineRule="auto"/>
        <w:jc w:val="center"/>
        <w:rPr>
          <w:rFonts w:ascii="Times New Roman" w:hAnsi="Times New Roman" w:cs="Times New Roman"/>
          <w:sz w:val="24"/>
          <w:szCs w:val="24"/>
        </w:rPr>
      </w:pPr>
    </w:p>
    <w:p w:rsidR="0001052B" w:rsidRPr="00AB0918" w:rsidRDefault="00A45F3E" w:rsidP="000105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Fall</w:t>
      </w:r>
      <w:r w:rsidR="005B7258" w:rsidRPr="00AB0918">
        <w:rPr>
          <w:rFonts w:ascii="Times New Roman" w:hAnsi="Times New Roman" w:cs="Times New Roman"/>
          <w:sz w:val="24"/>
          <w:szCs w:val="24"/>
        </w:rPr>
        <w:t xml:space="preserve"> 2010</w:t>
      </w:r>
    </w:p>
    <w:p w:rsidR="003F550B" w:rsidRPr="00AB0918" w:rsidRDefault="003F550B" w:rsidP="003F550B">
      <w:pPr>
        <w:spacing w:after="0" w:line="240" w:lineRule="auto"/>
        <w:rPr>
          <w:rFonts w:ascii="Times New Roman" w:hAnsi="Times New Roman" w:cs="Times New Roman"/>
          <w:sz w:val="24"/>
          <w:szCs w:val="24"/>
        </w:rPr>
      </w:pPr>
    </w:p>
    <w:p w:rsidR="003F550B" w:rsidRPr="00AB0918" w:rsidRDefault="003F550B" w:rsidP="003F550B">
      <w:pPr>
        <w:spacing w:after="0" w:line="240" w:lineRule="auto"/>
        <w:rPr>
          <w:rFonts w:ascii="Times New Roman" w:hAnsi="Times New Roman" w:cs="Times New Roman"/>
          <w:sz w:val="24"/>
          <w:szCs w:val="24"/>
        </w:rPr>
      </w:pPr>
      <w:r w:rsidRPr="00AB0918">
        <w:rPr>
          <w:rFonts w:ascii="Times New Roman" w:hAnsi="Times New Roman" w:cs="Times New Roman"/>
          <w:sz w:val="24"/>
          <w:szCs w:val="24"/>
        </w:rPr>
        <w:br w:type="page"/>
      </w:r>
    </w:p>
    <w:p w:rsidR="00940FDA" w:rsidRPr="00AB0918" w:rsidRDefault="00091219" w:rsidP="00AB0918">
      <w:pPr>
        <w:tabs>
          <w:tab w:val="left" w:pos="720"/>
          <w:tab w:val="left" w:pos="3390"/>
          <w:tab w:val="center" w:pos="4680"/>
        </w:tabs>
        <w:spacing w:after="0" w:line="480" w:lineRule="auto"/>
        <w:rPr>
          <w:rFonts w:ascii="Times New Roman" w:hAnsi="Times New Roman" w:cs="Times New Roman"/>
          <w:sz w:val="24"/>
          <w:szCs w:val="24"/>
        </w:rPr>
      </w:pPr>
      <w:r w:rsidRPr="00AB0918">
        <w:rPr>
          <w:rFonts w:ascii="Times New Roman" w:hAnsi="Times New Roman" w:cs="Times New Roman"/>
          <w:sz w:val="24"/>
          <w:szCs w:val="24"/>
        </w:rPr>
        <w:lastRenderedPageBreak/>
        <w:tab/>
        <w:t xml:space="preserve">Conservative estimates from educators and mental health professionals indicate that approximately 10% of </w:t>
      </w:r>
      <w:r w:rsidR="00223C55" w:rsidRPr="00AB0918">
        <w:rPr>
          <w:rFonts w:ascii="Times New Roman" w:hAnsi="Times New Roman" w:cs="Times New Roman"/>
          <w:sz w:val="24"/>
          <w:szCs w:val="24"/>
        </w:rPr>
        <w:t xml:space="preserve">school-aged children </w:t>
      </w:r>
      <w:r w:rsidRPr="00AB0918">
        <w:rPr>
          <w:rFonts w:ascii="Times New Roman" w:hAnsi="Times New Roman" w:cs="Times New Roman"/>
          <w:sz w:val="24"/>
          <w:szCs w:val="24"/>
        </w:rPr>
        <w:t xml:space="preserve">experience emotional and behavioral problems that are serious enough to require professional </w:t>
      </w:r>
      <w:r w:rsidRPr="005016E2">
        <w:rPr>
          <w:rFonts w:ascii="Times New Roman" w:hAnsi="Times New Roman" w:cs="Times New Roman"/>
          <w:sz w:val="24"/>
          <w:szCs w:val="24"/>
        </w:rPr>
        <w:t>attention (Kauffman, 2005).</w:t>
      </w:r>
      <w:r w:rsidR="00F767BE" w:rsidRPr="00AB0918">
        <w:rPr>
          <w:rFonts w:ascii="Times New Roman" w:hAnsi="Times New Roman" w:cs="Times New Roman"/>
          <w:sz w:val="24"/>
          <w:szCs w:val="24"/>
        </w:rPr>
        <w:t xml:space="preserve">  Many of these </w:t>
      </w:r>
      <w:r w:rsidR="00223C55" w:rsidRPr="00AB0918">
        <w:rPr>
          <w:rFonts w:ascii="Times New Roman" w:hAnsi="Times New Roman" w:cs="Times New Roman"/>
          <w:sz w:val="24"/>
          <w:szCs w:val="24"/>
        </w:rPr>
        <w:t xml:space="preserve">students </w:t>
      </w:r>
      <w:r w:rsidR="00F767BE" w:rsidRPr="00AB0918">
        <w:rPr>
          <w:rFonts w:ascii="Times New Roman" w:hAnsi="Times New Roman" w:cs="Times New Roman"/>
          <w:sz w:val="24"/>
          <w:szCs w:val="24"/>
        </w:rPr>
        <w:t>are identified in schools and receive special education services due to their emotional or behavioral disability</w:t>
      </w:r>
      <w:r w:rsidR="001F6170" w:rsidRPr="00AB0918">
        <w:rPr>
          <w:rFonts w:ascii="Times New Roman" w:hAnsi="Times New Roman" w:cs="Times New Roman"/>
          <w:sz w:val="24"/>
          <w:szCs w:val="24"/>
        </w:rPr>
        <w:t xml:space="preserve"> (EBD)</w:t>
      </w:r>
      <w:r w:rsidR="00F767BE" w:rsidRPr="00AB0918">
        <w:rPr>
          <w:rFonts w:ascii="Times New Roman" w:hAnsi="Times New Roman" w:cs="Times New Roman"/>
          <w:sz w:val="24"/>
          <w:szCs w:val="24"/>
        </w:rPr>
        <w:t xml:space="preserve">.  </w:t>
      </w:r>
      <w:r w:rsidR="00BD69D4" w:rsidRPr="00AB0918">
        <w:rPr>
          <w:rFonts w:ascii="Times New Roman" w:hAnsi="Times New Roman" w:cs="Times New Roman"/>
          <w:sz w:val="24"/>
          <w:szCs w:val="24"/>
        </w:rPr>
        <w:t xml:space="preserve">According to </w:t>
      </w:r>
      <w:r w:rsidR="00BD69D4" w:rsidRPr="005016E2">
        <w:rPr>
          <w:rFonts w:ascii="Times New Roman" w:hAnsi="Times New Roman" w:cs="Times New Roman"/>
          <w:sz w:val="24"/>
          <w:szCs w:val="24"/>
        </w:rPr>
        <w:t xml:space="preserve">the U.S. Department of Education </w:t>
      </w:r>
      <w:r w:rsidR="0000711B" w:rsidRPr="005016E2">
        <w:rPr>
          <w:rFonts w:ascii="Times New Roman" w:hAnsi="Times New Roman" w:cs="Times New Roman"/>
          <w:sz w:val="24"/>
          <w:szCs w:val="24"/>
        </w:rPr>
        <w:t>(2010)</w:t>
      </w:r>
      <w:r w:rsidR="0000711B" w:rsidRPr="00AB0918">
        <w:rPr>
          <w:rFonts w:ascii="Times New Roman" w:hAnsi="Times New Roman" w:cs="Times New Roman"/>
          <w:sz w:val="24"/>
          <w:szCs w:val="24"/>
        </w:rPr>
        <w:t xml:space="preserve"> </w:t>
      </w:r>
      <w:r w:rsidR="00BD69D4" w:rsidRPr="00AB0918">
        <w:rPr>
          <w:rFonts w:ascii="Times New Roman" w:hAnsi="Times New Roman" w:cs="Times New Roman"/>
          <w:sz w:val="24"/>
          <w:szCs w:val="24"/>
        </w:rPr>
        <w:t xml:space="preserve">more than 442,000 students </w:t>
      </w:r>
      <w:r w:rsidR="00FE0469" w:rsidRPr="00AB0918">
        <w:rPr>
          <w:rFonts w:ascii="Times New Roman" w:hAnsi="Times New Roman" w:cs="Times New Roman"/>
          <w:sz w:val="24"/>
          <w:szCs w:val="24"/>
        </w:rPr>
        <w:t xml:space="preserve">between the ages of 6 and 21, </w:t>
      </w:r>
      <w:r w:rsidR="00BD69D4" w:rsidRPr="00AB0918">
        <w:rPr>
          <w:rFonts w:ascii="Times New Roman" w:hAnsi="Times New Roman" w:cs="Times New Roman"/>
          <w:sz w:val="24"/>
          <w:szCs w:val="24"/>
        </w:rPr>
        <w:t>in 2007-08</w:t>
      </w:r>
      <w:r w:rsidR="00FE0469" w:rsidRPr="00AB0918">
        <w:rPr>
          <w:rFonts w:ascii="Times New Roman" w:hAnsi="Times New Roman" w:cs="Times New Roman"/>
          <w:sz w:val="24"/>
          <w:szCs w:val="24"/>
        </w:rPr>
        <w:t>,</w:t>
      </w:r>
      <w:r w:rsidR="00BD69D4" w:rsidRPr="00AB0918">
        <w:rPr>
          <w:rFonts w:ascii="Times New Roman" w:hAnsi="Times New Roman" w:cs="Times New Roman"/>
          <w:sz w:val="24"/>
          <w:szCs w:val="24"/>
        </w:rPr>
        <w:t xml:space="preserve"> received special education services </w:t>
      </w:r>
      <w:r w:rsidR="00FE0469" w:rsidRPr="00AB0918">
        <w:rPr>
          <w:rFonts w:ascii="Times New Roman" w:hAnsi="Times New Roman" w:cs="Times New Roman"/>
          <w:sz w:val="24"/>
          <w:szCs w:val="24"/>
        </w:rPr>
        <w:t xml:space="preserve">related to EBD.  Of those students identified with EBD, 81% of those students </w:t>
      </w:r>
      <w:r w:rsidR="0000711B" w:rsidRPr="00AB0918">
        <w:rPr>
          <w:rFonts w:ascii="Times New Roman" w:hAnsi="Times New Roman" w:cs="Times New Roman"/>
          <w:sz w:val="24"/>
          <w:szCs w:val="24"/>
        </w:rPr>
        <w:t xml:space="preserve">participate in some portion of general education classes </w:t>
      </w:r>
      <w:r w:rsidR="00FE0469" w:rsidRPr="00AB0918">
        <w:rPr>
          <w:rFonts w:ascii="Times New Roman" w:hAnsi="Times New Roman" w:cs="Times New Roman"/>
          <w:sz w:val="24"/>
          <w:szCs w:val="24"/>
        </w:rPr>
        <w:t>in regular public schools</w:t>
      </w:r>
      <w:r w:rsidR="0000711B" w:rsidRPr="00AB0918">
        <w:rPr>
          <w:rFonts w:ascii="Times New Roman" w:hAnsi="Times New Roman" w:cs="Times New Roman"/>
          <w:sz w:val="24"/>
          <w:szCs w:val="24"/>
        </w:rPr>
        <w:t xml:space="preserve">, while </w:t>
      </w:r>
      <w:r w:rsidR="00FE0469" w:rsidRPr="00AB0918">
        <w:rPr>
          <w:rFonts w:ascii="Times New Roman" w:hAnsi="Times New Roman" w:cs="Times New Roman"/>
          <w:sz w:val="24"/>
          <w:szCs w:val="24"/>
        </w:rPr>
        <w:t xml:space="preserve">receiving behavior supports and academic accommodations.  </w:t>
      </w:r>
    </w:p>
    <w:p w:rsidR="0000711B" w:rsidRPr="00AB0918" w:rsidRDefault="0022197C" w:rsidP="00AB0918">
      <w:pPr>
        <w:tabs>
          <w:tab w:val="left" w:pos="720"/>
          <w:tab w:val="left" w:pos="3390"/>
          <w:tab w:val="center" w:pos="4680"/>
        </w:tabs>
        <w:spacing w:after="0" w:line="480" w:lineRule="auto"/>
        <w:rPr>
          <w:rFonts w:ascii="Times New Roman" w:hAnsi="Times New Roman" w:cs="Times New Roman"/>
          <w:sz w:val="24"/>
          <w:szCs w:val="24"/>
        </w:rPr>
      </w:pPr>
      <w:r w:rsidRPr="00AB0918">
        <w:rPr>
          <w:rFonts w:ascii="Times New Roman" w:hAnsi="Times New Roman" w:cs="Times New Roman"/>
          <w:sz w:val="24"/>
          <w:szCs w:val="24"/>
        </w:rPr>
        <w:tab/>
      </w:r>
      <w:r w:rsidR="007E07EE" w:rsidRPr="00AB0918">
        <w:rPr>
          <w:rFonts w:ascii="Times New Roman" w:hAnsi="Times New Roman" w:cs="Times New Roman"/>
          <w:sz w:val="24"/>
          <w:szCs w:val="24"/>
        </w:rPr>
        <w:t xml:space="preserve">The National Longitudinal Transition Study-2 (NLTS2) and the National Adolescent and Child Treatment Study (NACTS) </w:t>
      </w:r>
      <w:r w:rsidR="00787336" w:rsidRPr="00AB0918">
        <w:rPr>
          <w:rFonts w:ascii="Times New Roman" w:hAnsi="Times New Roman" w:cs="Times New Roman"/>
          <w:sz w:val="24"/>
          <w:szCs w:val="24"/>
        </w:rPr>
        <w:t>have acted as baseline data for educators and researchers to develop evidence-based practices that could potential</w:t>
      </w:r>
      <w:r w:rsidRPr="00AB0918">
        <w:rPr>
          <w:rFonts w:ascii="Times New Roman" w:hAnsi="Times New Roman" w:cs="Times New Roman"/>
          <w:sz w:val="24"/>
          <w:szCs w:val="24"/>
        </w:rPr>
        <w:t>ly</w:t>
      </w:r>
      <w:r w:rsidR="00787336" w:rsidRPr="00AB0918">
        <w:rPr>
          <w:rFonts w:ascii="Times New Roman" w:hAnsi="Times New Roman" w:cs="Times New Roman"/>
          <w:sz w:val="24"/>
          <w:szCs w:val="24"/>
        </w:rPr>
        <w:t xml:space="preserve"> </w:t>
      </w:r>
      <w:r w:rsidR="00327AFC" w:rsidRPr="00AB0918">
        <w:rPr>
          <w:rFonts w:ascii="Times New Roman" w:hAnsi="Times New Roman" w:cs="Times New Roman"/>
          <w:sz w:val="24"/>
          <w:szCs w:val="24"/>
        </w:rPr>
        <w:t xml:space="preserve">assist students with EBD.  </w:t>
      </w:r>
      <w:r w:rsidRPr="00AB0918">
        <w:rPr>
          <w:rFonts w:ascii="Times New Roman" w:hAnsi="Times New Roman" w:cs="Times New Roman"/>
          <w:sz w:val="24"/>
          <w:szCs w:val="24"/>
        </w:rPr>
        <w:t>The current research and organizations, such as C</w:t>
      </w:r>
      <w:r w:rsidR="001F6170" w:rsidRPr="00AB0918">
        <w:rPr>
          <w:rFonts w:ascii="Times New Roman" w:hAnsi="Times New Roman" w:cs="Times New Roman"/>
          <w:sz w:val="24"/>
          <w:szCs w:val="24"/>
        </w:rPr>
        <w:t xml:space="preserve">ounsel for </w:t>
      </w:r>
      <w:r w:rsidRPr="00AB0918">
        <w:rPr>
          <w:rFonts w:ascii="Times New Roman" w:hAnsi="Times New Roman" w:cs="Times New Roman"/>
          <w:sz w:val="24"/>
          <w:szCs w:val="24"/>
        </w:rPr>
        <w:t>E</w:t>
      </w:r>
      <w:r w:rsidR="001F6170" w:rsidRPr="00AB0918">
        <w:rPr>
          <w:rFonts w:ascii="Times New Roman" w:hAnsi="Times New Roman" w:cs="Times New Roman"/>
          <w:sz w:val="24"/>
          <w:szCs w:val="24"/>
        </w:rPr>
        <w:t xml:space="preserve">xceptional </w:t>
      </w:r>
      <w:r w:rsidRPr="00AB0918">
        <w:rPr>
          <w:rFonts w:ascii="Times New Roman" w:hAnsi="Times New Roman" w:cs="Times New Roman"/>
          <w:sz w:val="24"/>
          <w:szCs w:val="24"/>
        </w:rPr>
        <w:t>C</w:t>
      </w:r>
      <w:r w:rsidR="001F6170" w:rsidRPr="00AB0918">
        <w:rPr>
          <w:rFonts w:ascii="Times New Roman" w:hAnsi="Times New Roman" w:cs="Times New Roman"/>
          <w:sz w:val="24"/>
          <w:szCs w:val="24"/>
        </w:rPr>
        <w:t>hildren (CEC)</w:t>
      </w:r>
      <w:r w:rsidRPr="00AB0918">
        <w:rPr>
          <w:rFonts w:ascii="Times New Roman" w:hAnsi="Times New Roman" w:cs="Times New Roman"/>
          <w:sz w:val="24"/>
          <w:szCs w:val="24"/>
        </w:rPr>
        <w:t xml:space="preserve">, outline evidence-based practices that are effective for students with EBD.  Unfortunately, these surveys </w:t>
      </w:r>
      <w:r w:rsidR="004003BC">
        <w:rPr>
          <w:rFonts w:ascii="Times New Roman" w:hAnsi="Times New Roman" w:cs="Times New Roman"/>
          <w:sz w:val="24"/>
          <w:szCs w:val="24"/>
        </w:rPr>
        <w:t xml:space="preserve">show that </w:t>
      </w:r>
      <w:r w:rsidRPr="00AB0918">
        <w:rPr>
          <w:rFonts w:ascii="Times New Roman" w:hAnsi="Times New Roman" w:cs="Times New Roman"/>
          <w:sz w:val="24"/>
          <w:szCs w:val="24"/>
        </w:rPr>
        <w:t xml:space="preserve">students with EBD still have a difficult time performing successfully in school environments.  In </w:t>
      </w:r>
      <w:r w:rsidR="00787336" w:rsidRPr="005016E2">
        <w:rPr>
          <w:rFonts w:ascii="Times New Roman" w:hAnsi="Times New Roman" w:cs="Times New Roman"/>
          <w:sz w:val="24"/>
          <w:szCs w:val="24"/>
        </w:rPr>
        <w:t xml:space="preserve">Bradley, Doolittle, and </w:t>
      </w:r>
      <w:proofErr w:type="spellStart"/>
      <w:r w:rsidR="00787336" w:rsidRPr="005016E2">
        <w:rPr>
          <w:rFonts w:ascii="Times New Roman" w:hAnsi="Times New Roman" w:cs="Times New Roman"/>
          <w:sz w:val="24"/>
          <w:szCs w:val="24"/>
        </w:rPr>
        <w:t>Bartolotta</w:t>
      </w:r>
      <w:r w:rsidR="00FE6467" w:rsidRPr="005016E2">
        <w:rPr>
          <w:rFonts w:ascii="Times New Roman" w:hAnsi="Times New Roman" w:cs="Times New Roman"/>
          <w:sz w:val="24"/>
          <w:szCs w:val="24"/>
        </w:rPr>
        <w:t>’s</w:t>
      </w:r>
      <w:proofErr w:type="spellEnd"/>
      <w:r w:rsidR="00787336" w:rsidRPr="005016E2">
        <w:rPr>
          <w:rFonts w:ascii="Times New Roman" w:hAnsi="Times New Roman" w:cs="Times New Roman"/>
          <w:sz w:val="24"/>
          <w:szCs w:val="24"/>
        </w:rPr>
        <w:t xml:space="preserve"> (2008) </w:t>
      </w:r>
      <w:r w:rsidRPr="005016E2">
        <w:rPr>
          <w:rFonts w:ascii="Times New Roman" w:hAnsi="Times New Roman" w:cs="Times New Roman"/>
          <w:sz w:val="24"/>
          <w:szCs w:val="24"/>
        </w:rPr>
        <w:t xml:space="preserve">literature review, they </w:t>
      </w:r>
      <w:r w:rsidR="004003BC" w:rsidRPr="005016E2">
        <w:rPr>
          <w:rFonts w:ascii="Times New Roman" w:hAnsi="Times New Roman" w:cs="Times New Roman"/>
          <w:sz w:val="24"/>
          <w:szCs w:val="24"/>
        </w:rPr>
        <w:t xml:space="preserve">pointed out </w:t>
      </w:r>
      <w:r w:rsidRPr="005016E2">
        <w:rPr>
          <w:rFonts w:ascii="Times New Roman" w:hAnsi="Times New Roman" w:cs="Times New Roman"/>
          <w:sz w:val="24"/>
          <w:szCs w:val="24"/>
        </w:rPr>
        <w:t xml:space="preserve">that </w:t>
      </w:r>
      <w:r w:rsidR="00787336" w:rsidRPr="005016E2">
        <w:rPr>
          <w:rFonts w:ascii="Times New Roman" w:hAnsi="Times New Roman" w:cs="Times New Roman"/>
          <w:sz w:val="24"/>
          <w:szCs w:val="24"/>
        </w:rPr>
        <w:t>these studies</w:t>
      </w:r>
      <w:r w:rsidR="00787336" w:rsidRPr="00AB0918">
        <w:rPr>
          <w:rFonts w:ascii="Times New Roman" w:hAnsi="Times New Roman" w:cs="Times New Roman"/>
          <w:sz w:val="24"/>
          <w:szCs w:val="24"/>
        </w:rPr>
        <w:t xml:space="preserve"> have also shown that only small gains have been made for these students in regards to academic achievement, social behavior, and long-term adult success.  </w:t>
      </w:r>
      <w:r w:rsidR="007D0B01" w:rsidRPr="00AB0918">
        <w:rPr>
          <w:rFonts w:ascii="Times New Roman" w:hAnsi="Times New Roman" w:cs="Times New Roman"/>
          <w:sz w:val="24"/>
          <w:szCs w:val="24"/>
        </w:rPr>
        <w:t>Therefore, the question needs to be asked, is it time to try a different approach</w:t>
      </w:r>
      <w:r w:rsidR="003153B3" w:rsidRPr="00AB0918">
        <w:rPr>
          <w:rFonts w:ascii="Times New Roman" w:hAnsi="Times New Roman" w:cs="Times New Roman"/>
          <w:sz w:val="24"/>
          <w:szCs w:val="24"/>
        </w:rPr>
        <w:t>?</w:t>
      </w:r>
    </w:p>
    <w:p w:rsidR="00053218" w:rsidRPr="009E1461" w:rsidRDefault="00053218" w:rsidP="009E1461">
      <w:pPr>
        <w:spacing w:after="0" w:line="480" w:lineRule="auto"/>
        <w:rPr>
          <w:rFonts w:ascii="Times New Roman" w:hAnsi="Times New Roman" w:cs="Times New Roman"/>
          <w:b/>
          <w:sz w:val="24"/>
          <w:szCs w:val="24"/>
        </w:rPr>
      </w:pPr>
      <w:r w:rsidRPr="009E1461">
        <w:rPr>
          <w:rFonts w:ascii="Times New Roman" w:hAnsi="Times New Roman" w:cs="Times New Roman"/>
          <w:b/>
          <w:sz w:val="24"/>
          <w:szCs w:val="24"/>
        </w:rPr>
        <w:t>Mindfulness-Based Stress Reduction</w:t>
      </w:r>
    </w:p>
    <w:p w:rsidR="00053218" w:rsidRPr="00AB0918" w:rsidRDefault="00053218" w:rsidP="00053218">
      <w:pPr>
        <w:tabs>
          <w:tab w:val="left" w:pos="720"/>
          <w:tab w:val="left" w:pos="3390"/>
          <w:tab w:val="center" w:pos="4680"/>
        </w:tabs>
        <w:spacing w:after="0" w:line="480" w:lineRule="auto"/>
        <w:rPr>
          <w:rFonts w:ascii="Times New Roman" w:hAnsi="Times New Roman" w:cs="Times New Roman"/>
          <w:sz w:val="24"/>
          <w:szCs w:val="24"/>
        </w:rPr>
      </w:pPr>
      <w:r w:rsidRPr="00AB0918">
        <w:rPr>
          <w:rFonts w:ascii="Times New Roman" w:hAnsi="Times New Roman" w:cs="Times New Roman"/>
          <w:sz w:val="24"/>
          <w:szCs w:val="24"/>
        </w:rPr>
        <w:tab/>
        <w:t>Mindfulness-Based Stress Reduction (MBSR) is a structured meditation practice that is used in the medical and health care field</w:t>
      </w:r>
      <w:r w:rsidR="004003BC">
        <w:rPr>
          <w:rFonts w:ascii="Times New Roman" w:hAnsi="Times New Roman" w:cs="Times New Roman"/>
          <w:sz w:val="24"/>
          <w:szCs w:val="24"/>
        </w:rPr>
        <w:t>s</w:t>
      </w:r>
      <w:r w:rsidRPr="00AB0918">
        <w:rPr>
          <w:rFonts w:ascii="Times New Roman" w:hAnsi="Times New Roman" w:cs="Times New Roman"/>
          <w:sz w:val="24"/>
          <w:szCs w:val="24"/>
        </w:rPr>
        <w:t xml:space="preserve"> to reduce stress, increase relaxation, alleviate pain, and improve self-esteem.  Over the past thirty-years MBSR has been researched by the medical and </w:t>
      </w:r>
      <w:r w:rsidRPr="00AB0918">
        <w:rPr>
          <w:rFonts w:ascii="Times New Roman" w:hAnsi="Times New Roman" w:cs="Times New Roman"/>
          <w:sz w:val="24"/>
          <w:szCs w:val="24"/>
        </w:rPr>
        <w:lastRenderedPageBreak/>
        <w:t>health care community to document its many positive effects patients experience.  In 2005, the Garrison Institute released the Garrison Institute Report on Contemplation and Education; which was a survey of contemplative practices used in K-12 educational settings.  This report defines contemplation practices as meditation practices that are not related to religious organizations.  The report organized programs into two categories: contemplative programs or contemplative techniques.  In defining a contemplative program, the Garrison Report based its definition on the structure of the MBSR program.  A contemplative program specifically emphasizes mindfulness and improving a students’ capacity for self-awareness.  Contemplative techniques use methods (not related to a program) that include teaching students how to pay better attention.  The report outlined sixteen contemplation programs, seventeen programs that use contemplation techniques, and five teacher training programs that train teachers to use contemplation in the education system.</w:t>
      </w:r>
    </w:p>
    <w:p w:rsidR="00053218" w:rsidRPr="00AB0918" w:rsidRDefault="00053218" w:rsidP="00053218">
      <w:pPr>
        <w:tabs>
          <w:tab w:val="left" w:pos="720"/>
          <w:tab w:val="left" w:pos="3390"/>
          <w:tab w:val="center" w:pos="4680"/>
        </w:tabs>
        <w:spacing w:after="0" w:line="480" w:lineRule="auto"/>
        <w:rPr>
          <w:rFonts w:ascii="Times New Roman" w:hAnsi="Times New Roman" w:cs="Times New Roman"/>
          <w:sz w:val="24"/>
          <w:szCs w:val="24"/>
        </w:rPr>
      </w:pPr>
      <w:r w:rsidRPr="00AB0918">
        <w:rPr>
          <w:rFonts w:ascii="Times New Roman" w:hAnsi="Times New Roman" w:cs="Times New Roman"/>
          <w:sz w:val="24"/>
          <w:szCs w:val="24"/>
        </w:rPr>
        <w:tab/>
        <w:t xml:space="preserve">The </w:t>
      </w:r>
      <w:r w:rsidRPr="005016E2">
        <w:rPr>
          <w:rFonts w:ascii="Times New Roman" w:hAnsi="Times New Roman" w:cs="Times New Roman"/>
          <w:sz w:val="24"/>
          <w:szCs w:val="24"/>
        </w:rPr>
        <w:t>Garrison Report (2005)</w:t>
      </w:r>
      <w:r w:rsidRPr="00AB0918">
        <w:rPr>
          <w:rFonts w:ascii="Times New Roman" w:hAnsi="Times New Roman" w:cs="Times New Roman"/>
          <w:sz w:val="24"/>
          <w:szCs w:val="24"/>
        </w:rPr>
        <w:t xml:space="preserve"> </w:t>
      </w:r>
      <w:r w:rsidR="001F6170" w:rsidRPr="00AB0918">
        <w:rPr>
          <w:rFonts w:ascii="Times New Roman" w:hAnsi="Times New Roman" w:cs="Times New Roman"/>
          <w:sz w:val="24"/>
          <w:szCs w:val="24"/>
        </w:rPr>
        <w:t xml:space="preserve">believes </w:t>
      </w:r>
      <w:r w:rsidRPr="00AB0918">
        <w:rPr>
          <w:rFonts w:ascii="Times New Roman" w:hAnsi="Times New Roman" w:cs="Times New Roman"/>
          <w:sz w:val="24"/>
          <w:szCs w:val="24"/>
        </w:rPr>
        <w:t xml:space="preserve">that the MBSR model is appropriate for educational settings by stating, “whereas pain and stress can be symptomatic of disease, trauma or other health-related causes, academic failure and anti-social behaviors at school often indicate systemic problems within the school community” (p. 7).  The Center for Mindfulness at the University of Massachusetts Medical School “believes that students, teachers and other members of the school community can benefit from mindfulness and other contemplative techniques in an effort to become more responsive and less reactive, more focused and less distracted, more calm and less stressed” (Garrison Institute, 2005, p. 7-8).  The assumption of these statements is if teachers, administrators, school staff, and students incorporate MBSR practices and principles the school community in general will be calmer, less distracted, and respond more appropriate to </w:t>
      </w:r>
      <w:r w:rsidRPr="00AB0918">
        <w:rPr>
          <w:rFonts w:ascii="Times New Roman" w:hAnsi="Times New Roman" w:cs="Times New Roman"/>
          <w:sz w:val="24"/>
          <w:szCs w:val="24"/>
        </w:rPr>
        <w:lastRenderedPageBreak/>
        <w:t xml:space="preserve">each other.  In essence, it would create a better and more efficient learning and working environment for everyone. </w:t>
      </w:r>
    </w:p>
    <w:p w:rsidR="00293437" w:rsidRDefault="00293437" w:rsidP="00293437">
      <w:pPr>
        <w:pStyle w:val="BodyTextIndent3"/>
        <w:rPr>
          <w:szCs w:val="24"/>
        </w:rPr>
      </w:pPr>
      <w:r w:rsidRPr="00AB0918">
        <w:rPr>
          <w:szCs w:val="24"/>
        </w:rPr>
        <w:t xml:space="preserve">On a personal level I have studied and practiced many forms of meditation for the past ten years and have come to understand the value and importance of self-reflection. </w:t>
      </w:r>
      <w:r w:rsidR="001F6170" w:rsidRPr="00AB0918">
        <w:rPr>
          <w:szCs w:val="24"/>
        </w:rPr>
        <w:t xml:space="preserve"> </w:t>
      </w:r>
      <w:r w:rsidRPr="00AB0918">
        <w:rPr>
          <w:szCs w:val="24"/>
        </w:rPr>
        <w:t xml:space="preserve">While working at a therapeutic school, I taught yoga and meditation to high risk </w:t>
      </w:r>
      <w:r w:rsidR="001F6170" w:rsidRPr="00AB0918">
        <w:rPr>
          <w:szCs w:val="24"/>
        </w:rPr>
        <w:t xml:space="preserve">students with </w:t>
      </w:r>
      <w:r w:rsidRPr="00AB0918">
        <w:rPr>
          <w:szCs w:val="24"/>
        </w:rPr>
        <w:t xml:space="preserve">EBD and witnessed changes in their behavior and belief systems. </w:t>
      </w:r>
      <w:r w:rsidR="001F6170" w:rsidRPr="00AB0918">
        <w:rPr>
          <w:szCs w:val="24"/>
        </w:rPr>
        <w:t xml:space="preserve"> </w:t>
      </w:r>
      <w:r w:rsidRPr="00AB0918">
        <w:rPr>
          <w:szCs w:val="24"/>
        </w:rPr>
        <w:t xml:space="preserve">At the time I was not in a position to research the effects of meditation with special education students; however, I have </w:t>
      </w:r>
      <w:r w:rsidR="001F6170" w:rsidRPr="00AB0918">
        <w:rPr>
          <w:szCs w:val="24"/>
        </w:rPr>
        <w:t xml:space="preserve">completed many literature reviews on </w:t>
      </w:r>
      <w:r w:rsidRPr="00AB0918">
        <w:rPr>
          <w:szCs w:val="24"/>
        </w:rPr>
        <w:t xml:space="preserve">the effects of meditation on adolescents and found very little data related to special education students. </w:t>
      </w:r>
      <w:r w:rsidR="001F6170" w:rsidRPr="00AB0918">
        <w:rPr>
          <w:szCs w:val="24"/>
        </w:rPr>
        <w:t xml:space="preserve"> </w:t>
      </w:r>
      <w:r w:rsidRPr="00AB0918">
        <w:rPr>
          <w:szCs w:val="24"/>
        </w:rPr>
        <w:t xml:space="preserve">Now that I am </w:t>
      </w:r>
      <w:r w:rsidR="004003BC">
        <w:rPr>
          <w:szCs w:val="24"/>
        </w:rPr>
        <w:t xml:space="preserve">moving into a </w:t>
      </w:r>
      <w:r w:rsidRPr="00AB0918">
        <w:rPr>
          <w:szCs w:val="24"/>
        </w:rPr>
        <w:t xml:space="preserve">position to conduct </w:t>
      </w:r>
      <w:r w:rsidR="004003BC">
        <w:rPr>
          <w:szCs w:val="24"/>
        </w:rPr>
        <w:t xml:space="preserve">educational </w:t>
      </w:r>
      <w:r w:rsidRPr="00AB0918">
        <w:rPr>
          <w:szCs w:val="24"/>
        </w:rPr>
        <w:t xml:space="preserve">research, I want to further the findings of </w:t>
      </w:r>
      <w:r w:rsidR="001F6170" w:rsidRPr="00AB0918">
        <w:rPr>
          <w:szCs w:val="24"/>
        </w:rPr>
        <w:t>contemplat</w:t>
      </w:r>
      <w:r w:rsidR="00F34286">
        <w:rPr>
          <w:szCs w:val="24"/>
        </w:rPr>
        <w:t xml:space="preserve">ive </w:t>
      </w:r>
      <w:r w:rsidR="001F6170" w:rsidRPr="00AB0918">
        <w:rPr>
          <w:szCs w:val="24"/>
        </w:rPr>
        <w:t xml:space="preserve">practices </w:t>
      </w:r>
      <w:r w:rsidRPr="00AB0918">
        <w:rPr>
          <w:szCs w:val="24"/>
        </w:rPr>
        <w:t>and MBSR with students with EBD.</w:t>
      </w:r>
      <w:r w:rsidR="003A1E51" w:rsidRPr="00AB0918">
        <w:rPr>
          <w:szCs w:val="24"/>
        </w:rPr>
        <w:t xml:space="preserve">  </w:t>
      </w:r>
    </w:p>
    <w:p w:rsidR="0066301B" w:rsidRPr="009E1461" w:rsidRDefault="0066301B" w:rsidP="0066301B">
      <w:pPr>
        <w:pStyle w:val="BodyTextIndent3"/>
        <w:ind w:firstLine="0"/>
        <w:rPr>
          <w:b/>
          <w:szCs w:val="24"/>
        </w:rPr>
      </w:pPr>
      <w:r w:rsidRPr="009E1461">
        <w:rPr>
          <w:b/>
          <w:szCs w:val="24"/>
        </w:rPr>
        <w:t>Definitions</w:t>
      </w:r>
    </w:p>
    <w:p w:rsidR="00F34286" w:rsidRDefault="0066301B" w:rsidP="003A1E51">
      <w:pPr>
        <w:pStyle w:val="BodyTextIndent3"/>
        <w:rPr>
          <w:szCs w:val="24"/>
        </w:rPr>
      </w:pPr>
      <w:r w:rsidRPr="00AB0918">
        <w:rPr>
          <w:szCs w:val="24"/>
        </w:rPr>
        <w:t xml:space="preserve">For the purpose of this paper </w:t>
      </w:r>
      <w:r w:rsidR="00F34286">
        <w:rPr>
          <w:szCs w:val="24"/>
        </w:rPr>
        <w:t>I have provided definitions for key terms that are used throughout this manuscript.</w:t>
      </w:r>
    </w:p>
    <w:p w:rsidR="00F34286" w:rsidRDefault="00F34286" w:rsidP="003A1E51">
      <w:pPr>
        <w:pStyle w:val="BodyTextIndent3"/>
        <w:rPr>
          <w:szCs w:val="24"/>
        </w:rPr>
      </w:pPr>
      <w:r>
        <w:rPr>
          <w:szCs w:val="24"/>
        </w:rPr>
        <w:t>The term “</w:t>
      </w:r>
      <w:r w:rsidR="0066301B" w:rsidRPr="00AB0918">
        <w:rPr>
          <w:szCs w:val="24"/>
        </w:rPr>
        <w:t>world</w:t>
      </w:r>
      <w:r>
        <w:rPr>
          <w:szCs w:val="24"/>
        </w:rPr>
        <w:t xml:space="preserve">” is </w:t>
      </w:r>
      <w:r w:rsidR="0066301B" w:rsidRPr="00AB0918">
        <w:rPr>
          <w:szCs w:val="24"/>
        </w:rPr>
        <w:t>define</w:t>
      </w:r>
      <w:r>
        <w:rPr>
          <w:szCs w:val="24"/>
        </w:rPr>
        <w:t xml:space="preserve">d </w:t>
      </w:r>
      <w:r w:rsidR="0066301B" w:rsidRPr="00AB0918">
        <w:rPr>
          <w:szCs w:val="24"/>
        </w:rPr>
        <w:t xml:space="preserve">as </w:t>
      </w:r>
      <w:r>
        <w:rPr>
          <w:szCs w:val="24"/>
        </w:rPr>
        <w:t xml:space="preserve">a </w:t>
      </w:r>
      <w:r w:rsidR="0066301B" w:rsidRPr="00AB0918">
        <w:rPr>
          <w:szCs w:val="24"/>
        </w:rPr>
        <w:t xml:space="preserve">group of people who </w:t>
      </w:r>
      <w:r w:rsidR="0066301B" w:rsidRPr="005016E2">
        <w:rPr>
          <w:szCs w:val="24"/>
        </w:rPr>
        <w:t xml:space="preserve">intimately </w:t>
      </w:r>
      <w:r w:rsidR="005016E2" w:rsidRPr="005016E2">
        <w:rPr>
          <w:szCs w:val="24"/>
        </w:rPr>
        <w:t>af</w:t>
      </w:r>
      <w:r w:rsidR="0066301B" w:rsidRPr="005016E2">
        <w:rPr>
          <w:szCs w:val="24"/>
        </w:rPr>
        <w:t>fect</w:t>
      </w:r>
      <w:r w:rsidR="0066301B" w:rsidRPr="00AB0918">
        <w:rPr>
          <w:szCs w:val="24"/>
        </w:rPr>
        <w:t xml:space="preserve"> </w:t>
      </w:r>
      <w:r>
        <w:rPr>
          <w:szCs w:val="24"/>
        </w:rPr>
        <w:t xml:space="preserve">person’s </w:t>
      </w:r>
      <w:r w:rsidR="0066301B" w:rsidRPr="00AB0918">
        <w:rPr>
          <w:szCs w:val="24"/>
        </w:rPr>
        <w:t xml:space="preserve">everyday life.  For example, a person’s </w:t>
      </w:r>
      <w:r>
        <w:rPr>
          <w:szCs w:val="24"/>
        </w:rPr>
        <w:t xml:space="preserve">world </w:t>
      </w:r>
      <w:r w:rsidR="0066301B" w:rsidRPr="00AB0918">
        <w:rPr>
          <w:szCs w:val="24"/>
        </w:rPr>
        <w:t xml:space="preserve">may </w:t>
      </w:r>
      <w:r w:rsidRPr="00AB0918">
        <w:rPr>
          <w:szCs w:val="24"/>
        </w:rPr>
        <w:t>include</w:t>
      </w:r>
      <w:r w:rsidR="0066301B" w:rsidRPr="00AB0918">
        <w:rPr>
          <w:szCs w:val="24"/>
        </w:rPr>
        <w:t xml:space="preserve"> family, friends, colleagues, and neighbors.</w:t>
      </w:r>
    </w:p>
    <w:p w:rsidR="0066301B" w:rsidRPr="00AB0918" w:rsidRDefault="00F34286" w:rsidP="003A1E51">
      <w:pPr>
        <w:pStyle w:val="BodyTextIndent3"/>
        <w:rPr>
          <w:szCs w:val="24"/>
        </w:rPr>
      </w:pPr>
      <w:r>
        <w:rPr>
          <w:szCs w:val="24"/>
        </w:rPr>
        <w:t>The term “</w:t>
      </w:r>
      <w:r w:rsidR="008135CD" w:rsidRPr="00AB0918">
        <w:rPr>
          <w:szCs w:val="24"/>
        </w:rPr>
        <w:t>truth</w:t>
      </w:r>
      <w:r>
        <w:rPr>
          <w:szCs w:val="24"/>
        </w:rPr>
        <w:t>”</w:t>
      </w:r>
      <w:r w:rsidR="008135CD" w:rsidRPr="00AB0918">
        <w:rPr>
          <w:szCs w:val="24"/>
        </w:rPr>
        <w:t xml:space="preserve"> is defined as </w:t>
      </w:r>
      <w:r w:rsidR="000C287C" w:rsidRPr="00AB0918">
        <w:rPr>
          <w:szCs w:val="24"/>
        </w:rPr>
        <w:t xml:space="preserve">the understood morals and laws as defined by </w:t>
      </w:r>
      <w:r>
        <w:rPr>
          <w:szCs w:val="24"/>
        </w:rPr>
        <w:t>a person</w:t>
      </w:r>
      <w:r w:rsidR="000C287C" w:rsidRPr="00AB0918">
        <w:rPr>
          <w:szCs w:val="24"/>
        </w:rPr>
        <w:t>’s culture.</w:t>
      </w:r>
    </w:p>
    <w:p w:rsidR="00F34286" w:rsidRDefault="00F34286" w:rsidP="003A1E51">
      <w:pPr>
        <w:pStyle w:val="BodyTextIndent3"/>
        <w:rPr>
          <w:szCs w:val="24"/>
        </w:rPr>
      </w:pPr>
      <w:r>
        <w:rPr>
          <w:szCs w:val="24"/>
        </w:rPr>
        <w:t xml:space="preserve">The term “stage” is used throughout the </w:t>
      </w:r>
      <w:r w:rsidRPr="00AB0918">
        <w:rPr>
          <w:szCs w:val="24"/>
        </w:rPr>
        <w:t xml:space="preserve">Baxter </w:t>
      </w:r>
      <w:proofErr w:type="spellStart"/>
      <w:r w:rsidRPr="00AB0918">
        <w:rPr>
          <w:rFonts w:eastAsia="Calibri"/>
          <w:szCs w:val="24"/>
        </w:rPr>
        <w:t>Magolda’s</w:t>
      </w:r>
      <w:proofErr w:type="spellEnd"/>
      <w:r w:rsidRPr="00AB0918">
        <w:rPr>
          <w:rFonts w:eastAsia="Calibri"/>
          <w:szCs w:val="24"/>
        </w:rPr>
        <w:t xml:space="preserve"> Epistemological Reflection Model</w:t>
      </w:r>
      <w:r>
        <w:rPr>
          <w:szCs w:val="24"/>
        </w:rPr>
        <w:t xml:space="preserve"> as a phase in an individual’s life.  The </w:t>
      </w:r>
      <w:r w:rsidRPr="00AB0918">
        <w:rPr>
          <w:szCs w:val="24"/>
        </w:rPr>
        <w:t xml:space="preserve">Baxter </w:t>
      </w:r>
      <w:proofErr w:type="spellStart"/>
      <w:r w:rsidRPr="00AB0918">
        <w:rPr>
          <w:rFonts w:eastAsia="Calibri"/>
          <w:szCs w:val="24"/>
        </w:rPr>
        <w:t>Magolda’s</w:t>
      </w:r>
      <w:proofErr w:type="spellEnd"/>
      <w:r w:rsidRPr="00AB0918">
        <w:rPr>
          <w:rFonts w:eastAsia="Calibri"/>
          <w:szCs w:val="24"/>
        </w:rPr>
        <w:t xml:space="preserve"> Epistemological Reflection Model</w:t>
      </w:r>
      <w:r>
        <w:rPr>
          <w:rFonts w:eastAsia="Calibri"/>
          <w:szCs w:val="24"/>
        </w:rPr>
        <w:t xml:space="preserve"> contains four different stages and </w:t>
      </w:r>
      <w:r w:rsidR="0066301B" w:rsidRPr="00AB0918">
        <w:rPr>
          <w:szCs w:val="24"/>
        </w:rPr>
        <w:t xml:space="preserve">an individual may progress through the four stages at a different rate of speed as someone else.  </w:t>
      </w:r>
    </w:p>
    <w:p w:rsidR="00F34286" w:rsidRDefault="0066301B" w:rsidP="003A1E51">
      <w:pPr>
        <w:pStyle w:val="BodyTextIndent3"/>
        <w:rPr>
          <w:szCs w:val="24"/>
        </w:rPr>
      </w:pPr>
      <w:r w:rsidRPr="00AB0918">
        <w:rPr>
          <w:szCs w:val="24"/>
        </w:rPr>
        <w:t xml:space="preserve">Lastly, the analogy of the door is used for visualization purposes.  </w:t>
      </w:r>
    </w:p>
    <w:p w:rsidR="00F34286" w:rsidRPr="009E1461" w:rsidRDefault="00F34286" w:rsidP="00F34286">
      <w:pPr>
        <w:pStyle w:val="BodyTextIndent3"/>
        <w:ind w:firstLine="0"/>
        <w:rPr>
          <w:b/>
          <w:szCs w:val="24"/>
        </w:rPr>
      </w:pPr>
      <w:r w:rsidRPr="009E1461">
        <w:rPr>
          <w:b/>
          <w:szCs w:val="24"/>
        </w:rPr>
        <w:lastRenderedPageBreak/>
        <w:t xml:space="preserve">Baxter </w:t>
      </w:r>
      <w:proofErr w:type="spellStart"/>
      <w:r w:rsidRPr="009E1461">
        <w:rPr>
          <w:rFonts w:eastAsia="Calibri"/>
          <w:b/>
          <w:szCs w:val="24"/>
        </w:rPr>
        <w:t>Magolda’s</w:t>
      </w:r>
      <w:proofErr w:type="spellEnd"/>
      <w:r w:rsidRPr="009E1461">
        <w:rPr>
          <w:rFonts w:eastAsia="Calibri"/>
          <w:b/>
          <w:szCs w:val="24"/>
        </w:rPr>
        <w:t xml:space="preserve"> Epistemological Reflection Model</w:t>
      </w:r>
    </w:p>
    <w:p w:rsidR="003A1E51" w:rsidRPr="00AB0918" w:rsidRDefault="00F34286" w:rsidP="003A1E51">
      <w:pPr>
        <w:pStyle w:val="BodyTextIndent3"/>
        <w:rPr>
          <w:szCs w:val="24"/>
        </w:rPr>
      </w:pPr>
      <w:r w:rsidRPr="00AB0918">
        <w:rPr>
          <w:szCs w:val="24"/>
        </w:rPr>
        <w:t>Through my own experience and observations</w:t>
      </w:r>
      <w:r>
        <w:rPr>
          <w:szCs w:val="24"/>
        </w:rPr>
        <w:t xml:space="preserve">, as a </w:t>
      </w:r>
      <w:r w:rsidRPr="00AB0918">
        <w:rPr>
          <w:szCs w:val="24"/>
        </w:rPr>
        <w:t>teacher and practitioner of meditation</w:t>
      </w:r>
      <w:r>
        <w:rPr>
          <w:szCs w:val="24"/>
        </w:rPr>
        <w:t>,</w:t>
      </w:r>
      <w:r w:rsidRPr="00AB0918">
        <w:rPr>
          <w:szCs w:val="24"/>
        </w:rPr>
        <w:t xml:space="preserve"> I have come to speculate that through a contemplative practice individuals </w:t>
      </w:r>
      <w:r w:rsidRPr="00D20A69">
        <w:rPr>
          <w:szCs w:val="24"/>
        </w:rPr>
        <w:t xml:space="preserve">experience a four-stage process of walking through a new door of thinking.  </w:t>
      </w:r>
      <w:r w:rsidR="0066301B" w:rsidRPr="00D20A69">
        <w:rPr>
          <w:szCs w:val="24"/>
        </w:rPr>
        <w:t>For an individual</w:t>
      </w:r>
      <w:r w:rsidR="0066301B" w:rsidRPr="00AB0918">
        <w:rPr>
          <w:szCs w:val="24"/>
        </w:rPr>
        <w:t xml:space="preserve"> beginning a meditation practice they experience the </w:t>
      </w:r>
      <w:r w:rsidR="003A1E51" w:rsidRPr="00AB0918">
        <w:rPr>
          <w:szCs w:val="24"/>
        </w:rPr>
        <w:t xml:space="preserve">first stage </w:t>
      </w:r>
      <w:r w:rsidR="0066301B" w:rsidRPr="00AB0918">
        <w:rPr>
          <w:szCs w:val="24"/>
        </w:rPr>
        <w:t xml:space="preserve">by </w:t>
      </w:r>
      <w:r w:rsidR="003A1E51" w:rsidRPr="00AB0918">
        <w:rPr>
          <w:szCs w:val="24"/>
        </w:rPr>
        <w:t xml:space="preserve">standing in front of a door and accepting what </w:t>
      </w:r>
      <w:r w:rsidR="0066301B" w:rsidRPr="00AB0918">
        <w:rPr>
          <w:szCs w:val="24"/>
        </w:rPr>
        <w:t xml:space="preserve">the world </w:t>
      </w:r>
      <w:r w:rsidR="003A1E51" w:rsidRPr="00AB0918">
        <w:rPr>
          <w:szCs w:val="24"/>
        </w:rPr>
        <w:t xml:space="preserve">says is real at face value.  The second stage is the act of opening the door and starting to see </w:t>
      </w:r>
      <w:r w:rsidR="0066301B" w:rsidRPr="00AB0918">
        <w:rPr>
          <w:szCs w:val="24"/>
        </w:rPr>
        <w:t>the world from a different perspective and they start to question established rules.  The third stage is stepping into the doorway and beginning to question the source of what the world says are the rules.  The fourth stage is walking through the door to the other side and creating their own rules based on their perspective of the world.</w:t>
      </w:r>
      <w:r w:rsidR="003A1E51" w:rsidRPr="00AB0918">
        <w:rPr>
          <w:szCs w:val="24"/>
        </w:rPr>
        <w:t xml:space="preserve"> </w:t>
      </w:r>
    </w:p>
    <w:p w:rsidR="008135CD" w:rsidRPr="00AB0918" w:rsidRDefault="008135CD" w:rsidP="003A1E51">
      <w:pPr>
        <w:pStyle w:val="BodyTextIndent3"/>
        <w:rPr>
          <w:rFonts w:eastAsia="Calibri"/>
          <w:szCs w:val="24"/>
        </w:rPr>
      </w:pPr>
      <w:r w:rsidRPr="00AB0918">
        <w:rPr>
          <w:szCs w:val="24"/>
        </w:rPr>
        <w:t xml:space="preserve">When I started my </w:t>
      </w:r>
      <w:r w:rsidR="0066301B" w:rsidRPr="00AB0918">
        <w:rPr>
          <w:szCs w:val="24"/>
        </w:rPr>
        <w:t xml:space="preserve">Ph.D. program </w:t>
      </w:r>
      <w:r w:rsidRPr="00AB0918">
        <w:rPr>
          <w:szCs w:val="24"/>
        </w:rPr>
        <w:t xml:space="preserve">I was required to take the course, Ways of Knowing, and was introduced to the </w:t>
      </w:r>
      <w:r w:rsidR="003A1E51" w:rsidRPr="00AB0918">
        <w:rPr>
          <w:szCs w:val="24"/>
        </w:rPr>
        <w:t xml:space="preserve">Baxter </w:t>
      </w:r>
      <w:proofErr w:type="spellStart"/>
      <w:r w:rsidR="003A1E51" w:rsidRPr="00AB0918">
        <w:rPr>
          <w:rFonts w:eastAsia="Calibri"/>
          <w:szCs w:val="24"/>
        </w:rPr>
        <w:t>Magolda’s</w:t>
      </w:r>
      <w:proofErr w:type="spellEnd"/>
      <w:r w:rsidR="003A1E51" w:rsidRPr="00AB0918">
        <w:rPr>
          <w:rFonts w:eastAsia="Calibri"/>
          <w:szCs w:val="24"/>
        </w:rPr>
        <w:t xml:space="preserve"> Epistemological Reflection Model</w:t>
      </w:r>
      <w:r w:rsidR="003A1E51" w:rsidRPr="00AB0918">
        <w:rPr>
          <w:szCs w:val="24"/>
        </w:rPr>
        <w:t xml:space="preserve">.  </w:t>
      </w:r>
      <w:r w:rsidRPr="00AB0918">
        <w:rPr>
          <w:szCs w:val="24"/>
        </w:rPr>
        <w:t xml:space="preserve">As I came to understand this epistemological model I started to see the </w:t>
      </w:r>
      <w:r w:rsidR="00D20A69" w:rsidRPr="00AB0918">
        <w:rPr>
          <w:szCs w:val="24"/>
        </w:rPr>
        <w:t>similarity</w:t>
      </w:r>
      <w:r w:rsidR="00D20A69">
        <w:rPr>
          <w:szCs w:val="24"/>
        </w:rPr>
        <w:t xml:space="preserve"> of the four stages of </w:t>
      </w:r>
      <w:proofErr w:type="spellStart"/>
      <w:r w:rsidR="00D20A69">
        <w:rPr>
          <w:szCs w:val="24"/>
        </w:rPr>
        <w:t>K</w:t>
      </w:r>
      <w:r w:rsidRPr="00AB0918">
        <w:rPr>
          <w:szCs w:val="24"/>
        </w:rPr>
        <w:t>nowers</w:t>
      </w:r>
      <w:proofErr w:type="spellEnd"/>
      <w:r w:rsidRPr="00AB0918">
        <w:rPr>
          <w:szCs w:val="24"/>
        </w:rPr>
        <w:t xml:space="preserve"> to how individuals evolve in their meditation practice.  For example, t</w:t>
      </w:r>
      <w:r w:rsidR="003A1E51" w:rsidRPr="00AB0918">
        <w:rPr>
          <w:rFonts w:eastAsia="Calibri"/>
          <w:szCs w:val="24"/>
        </w:rPr>
        <w:t xml:space="preserve">he first </w:t>
      </w:r>
      <w:r w:rsidR="003A1E51" w:rsidRPr="00AB0918">
        <w:rPr>
          <w:szCs w:val="24"/>
        </w:rPr>
        <w:t xml:space="preserve">stage </w:t>
      </w:r>
      <w:r w:rsidRPr="00AB0918">
        <w:rPr>
          <w:szCs w:val="24"/>
        </w:rPr>
        <w:t xml:space="preserve">of </w:t>
      </w:r>
      <w:r w:rsidR="003A1E51" w:rsidRPr="00AB0918">
        <w:rPr>
          <w:rFonts w:eastAsia="Calibri"/>
          <w:szCs w:val="24"/>
        </w:rPr>
        <w:t xml:space="preserve">the individual standing in front of the door and accepting what </w:t>
      </w:r>
      <w:r w:rsidRPr="00AB0918">
        <w:rPr>
          <w:rFonts w:eastAsia="Calibri"/>
          <w:szCs w:val="24"/>
        </w:rPr>
        <w:t xml:space="preserve">the world says </w:t>
      </w:r>
      <w:r w:rsidR="003A1E51" w:rsidRPr="00AB0918">
        <w:rPr>
          <w:rFonts w:eastAsia="Calibri"/>
          <w:szCs w:val="24"/>
        </w:rPr>
        <w:t>as the truth</w:t>
      </w:r>
      <w:r w:rsidRPr="00AB0918">
        <w:rPr>
          <w:rFonts w:eastAsia="Calibri"/>
          <w:szCs w:val="24"/>
        </w:rPr>
        <w:t xml:space="preserve"> equates to the </w:t>
      </w:r>
      <w:r w:rsidR="003A1E51" w:rsidRPr="00AB0918">
        <w:rPr>
          <w:rFonts w:eastAsia="Calibri"/>
          <w:szCs w:val="24"/>
        </w:rPr>
        <w:t xml:space="preserve">absolute knower, who accepts the truth from authorities without question.  The second </w:t>
      </w:r>
      <w:r w:rsidR="003A1E51" w:rsidRPr="00AB0918">
        <w:rPr>
          <w:szCs w:val="24"/>
        </w:rPr>
        <w:t xml:space="preserve">stage </w:t>
      </w:r>
      <w:r w:rsidR="003A1E51" w:rsidRPr="00AB0918">
        <w:rPr>
          <w:rFonts w:eastAsia="Calibri"/>
          <w:szCs w:val="24"/>
        </w:rPr>
        <w:t xml:space="preserve">is the individual </w:t>
      </w:r>
      <w:r w:rsidRPr="00AB0918">
        <w:rPr>
          <w:rFonts w:eastAsia="Calibri"/>
          <w:szCs w:val="24"/>
        </w:rPr>
        <w:t xml:space="preserve">opening the </w:t>
      </w:r>
      <w:r w:rsidR="003A1E51" w:rsidRPr="00AB0918">
        <w:rPr>
          <w:rFonts w:eastAsia="Calibri"/>
          <w:szCs w:val="24"/>
        </w:rPr>
        <w:t>door</w:t>
      </w:r>
      <w:r w:rsidRPr="00AB0918">
        <w:rPr>
          <w:rFonts w:eastAsia="Calibri"/>
          <w:szCs w:val="24"/>
        </w:rPr>
        <w:t xml:space="preserve"> </w:t>
      </w:r>
      <w:r w:rsidR="003A1E51" w:rsidRPr="00AB0918">
        <w:rPr>
          <w:rFonts w:eastAsia="Calibri"/>
          <w:szCs w:val="24"/>
        </w:rPr>
        <w:t xml:space="preserve">and starts to question the truth </w:t>
      </w:r>
      <w:r w:rsidRPr="00AB0918">
        <w:rPr>
          <w:rFonts w:eastAsia="Calibri"/>
          <w:szCs w:val="24"/>
        </w:rPr>
        <w:t xml:space="preserve">of the world equates to the </w:t>
      </w:r>
      <w:r w:rsidR="003A1E51" w:rsidRPr="00AB0918">
        <w:rPr>
          <w:rFonts w:eastAsia="Calibri"/>
          <w:szCs w:val="24"/>
        </w:rPr>
        <w:t xml:space="preserve">transitional </w:t>
      </w:r>
      <w:r w:rsidRPr="00AB0918">
        <w:rPr>
          <w:rFonts w:eastAsia="Calibri"/>
          <w:szCs w:val="24"/>
        </w:rPr>
        <w:t>knower who begins to question authority.  The third stage of walking into the doorway and question</w:t>
      </w:r>
      <w:r w:rsidR="00D20A69">
        <w:rPr>
          <w:rFonts w:eastAsia="Calibri"/>
          <w:szCs w:val="24"/>
        </w:rPr>
        <w:t>ing</w:t>
      </w:r>
      <w:r w:rsidRPr="00AB0918">
        <w:rPr>
          <w:rFonts w:eastAsia="Calibri"/>
          <w:szCs w:val="24"/>
        </w:rPr>
        <w:t xml:space="preserve"> the source of the world equates to the </w:t>
      </w:r>
      <w:r w:rsidR="003A1E51" w:rsidRPr="00AB0918">
        <w:rPr>
          <w:rFonts w:eastAsia="Calibri"/>
          <w:szCs w:val="24"/>
        </w:rPr>
        <w:t>independent knower who begin</w:t>
      </w:r>
      <w:r w:rsidRPr="00AB0918">
        <w:rPr>
          <w:rFonts w:eastAsia="Calibri"/>
          <w:szCs w:val="24"/>
        </w:rPr>
        <w:t>s</w:t>
      </w:r>
      <w:r w:rsidR="003A1E51" w:rsidRPr="00AB0918">
        <w:rPr>
          <w:rFonts w:eastAsia="Calibri"/>
          <w:szCs w:val="24"/>
        </w:rPr>
        <w:t xml:space="preserve"> to question the truth and the source of the truth. </w:t>
      </w:r>
      <w:r w:rsidRPr="00AB0918">
        <w:rPr>
          <w:rFonts w:eastAsia="Calibri"/>
          <w:szCs w:val="24"/>
        </w:rPr>
        <w:t xml:space="preserve"> The fourth </w:t>
      </w:r>
      <w:r w:rsidR="00D20A69">
        <w:rPr>
          <w:rFonts w:eastAsia="Calibri"/>
          <w:szCs w:val="24"/>
        </w:rPr>
        <w:t xml:space="preserve">stage </w:t>
      </w:r>
      <w:r w:rsidR="003A1E51" w:rsidRPr="00AB0918">
        <w:rPr>
          <w:rFonts w:eastAsia="Calibri"/>
          <w:szCs w:val="24"/>
        </w:rPr>
        <w:t>is the individual who has stepped through the doorway and sees the truth</w:t>
      </w:r>
      <w:r w:rsidRPr="00AB0918">
        <w:rPr>
          <w:rFonts w:eastAsia="Calibri"/>
          <w:szCs w:val="24"/>
        </w:rPr>
        <w:t xml:space="preserve">, which equates to </w:t>
      </w:r>
      <w:r w:rsidR="003A1E51" w:rsidRPr="00AB0918">
        <w:rPr>
          <w:rFonts w:eastAsia="Calibri"/>
          <w:szCs w:val="24"/>
        </w:rPr>
        <w:t>the contextual knower, who begins to construct their own perspectives of the world</w:t>
      </w:r>
      <w:r w:rsidR="00E2332D">
        <w:rPr>
          <w:rFonts w:eastAsia="Calibri"/>
          <w:szCs w:val="24"/>
        </w:rPr>
        <w:t xml:space="preserve">. </w:t>
      </w:r>
      <w:r w:rsidR="003A1E51" w:rsidRPr="00AB0918">
        <w:rPr>
          <w:rFonts w:eastAsia="Calibri"/>
          <w:szCs w:val="24"/>
        </w:rPr>
        <w:t xml:space="preserve"> </w:t>
      </w:r>
    </w:p>
    <w:p w:rsidR="003A1E51" w:rsidRPr="00AB0918" w:rsidRDefault="003A1E51" w:rsidP="003A1E51">
      <w:pPr>
        <w:pStyle w:val="BodyTextIndent3"/>
        <w:rPr>
          <w:szCs w:val="24"/>
        </w:rPr>
      </w:pPr>
      <w:r w:rsidRPr="00D20A69">
        <w:rPr>
          <w:color w:val="auto"/>
          <w:szCs w:val="24"/>
        </w:rPr>
        <w:lastRenderedPageBreak/>
        <w:t xml:space="preserve">With the Baxter </w:t>
      </w:r>
      <w:proofErr w:type="spellStart"/>
      <w:r w:rsidRPr="00D20A69">
        <w:rPr>
          <w:color w:val="auto"/>
          <w:szCs w:val="24"/>
        </w:rPr>
        <w:t>Magolda</w:t>
      </w:r>
      <w:proofErr w:type="spellEnd"/>
      <w:r w:rsidRPr="00D20A69">
        <w:rPr>
          <w:color w:val="auto"/>
          <w:szCs w:val="24"/>
        </w:rPr>
        <w:t xml:space="preserve"> </w:t>
      </w:r>
      <w:r w:rsidRPr="00D20A69">
        <w:rPr>
          <w:rFonts w:eastAsia="Calibri"/>
          <w:color w:val="auto"/>
          <w:szCs w:val="24"/>
        </w:rPr>
        <w:t>Epistemological Reflection Model</w:t>
      </w:r>
      <w:r w:rsidRPr="00D20A69">
        <w:rPr>
          <w:color w:val="auto"/>
          <w:szCs w:val="24"/>
        </w:rPr>
        <w:t xml:space="preserve"> in mind</w:t>
      </w:r>
      <w:r w:rsidR="008135CD" w:rsidRPr="00D20A69">
        <w:rPr>
          <w:color w:val="auto"/>
          <w:szCs w:val="24"/>
        </w:rPr>
        <w:t xml:space="preserve"> I started to wonder</w:t>
      </w:r>
      <w:r w:rsidR="008135CD" w:rsidRPr="00AB0918">
        <w:rPr>
          <w:szCs w:val="24"/>
        </w:rPr>
        <w:t xml:space="preserve"> if </w:t>
      </w:r>
      <w:r w:rsidRPr="00AB0918">
        <w:rPr>
          <w:szCs w:val="24"/>
        </w:rPr>
        <w:t xml:space="preserve">students with </w:t>
      </w:r>
      <w:r w:rsidR="008135CD" w:rsidRPr="00AB0918">
        <w:rPr>
          <w:szCs w:val="24"/>
        </w:rPr>
        <w:t xml:space="preserve">EBD are Independent or Contextual </w:t>
      </w:r>
      <w:proofErr w:type="spellStart"/>
      <w:r w:rsidR="008135CD" w:rsidRPr="00AB0918">
        <w:rPr>
          <w:szCs w:val="24"/>
        </w:rPr>
        <w:t>Knowers</w:t>
      </w:r>
      <w:proofErr w:type="spellEnd"/>
      <w:r w:rsidR="008135CD" w:rsidRPr="00AB0918">
        <w:rPr>
          <w:szCs w:val="24"/>
        </w:rPr>
        <w:t xml:space="preserve"> and are being mislabeled with a disability because they have not been taught the tools to express their views and opinions in appropriate ways.  </w:t>
      </w:r>
      <w:r w:rsidR="00D20A69">
        <w:rPr>
          <w:szCs w:val="24"/>
        </w:rPr>
        <w:t xml:space="preserve">Taking it a step further I wondered </w:t>
      </w:r>
      <w:r w:rsidR="008135CD" w:rsidRPr="00AB0918">
        <w:rPr>
          <w:szCs w:val="24"/>
        </w:rPr>
        <w:t xml:space="preserve">if students with EBD could </w:t>
      </w:r>
      <w:r w:rsidRPr="00AB0918">
        <w:rPr>
          <w:szCs w:val="24"/>
        </w:rPr>
        <w:t xml:space="preserve">benefit from </w:t>
      </w:r>
      <w:r w:rsidR="008135CD" w:rsidRPr="00AB0918">
        <w:rPr>
          <w:szCs w:val="24"/>
        </w:rPr>
        <w:t xml:space="preserve">learning a </w:t>
      </w:r>
      <w:r w:rsidRPr="00AB0918">
        <w:rPr>
          <w:szCs w:val="24"/>
        </w:rPr>
        <w:t xml:space="preserve">contemplative practice to help them learn the skills needed to </w:t>
      </w:r>
      <w:r w:rsidR="008135CD" w:rsidRPr="00AB0918">
        <w:rPr>
          <w:szCs w:val="24"/>
        </w:rPr>
        <w:t xml:space="preserve">understand the Baxter </w:t>
      </w:r>
      <w:proofErr w:type="spellStart"/>
      <w:r w:rsidR="008135CD" w:rsidRPr="00AB0918">
        <w:rPr>
          <w:szCs w:val="24"/>
        </w:rPr>
        <w:t>Magolda</w:t>
      </w:r>
      <w:proofErr w:type="spellEnd"/>
      <w:r w:rsidR="008135CD" w:rsidRPr="00AB0918">
        <w:rPr>
          <w:szCs w:val="24"/>
        </w:rPr>
        <w:t xml:space="preserve"> model and therefore </w:t>
      </w:r>
      <w:r w:rsidRPr="00AB0918">
        <w:rPr>
          <w:szCs w:val="24"/>
        </w:rPr>
        <w:t xml:space="preserve">develop the skills needed to </w:t>
      </w:r>
      <w:r w:rsidR="008135CD" w:rsidRPr="00AB0918">
        <w:rPr>
          <w:szCs w:val="24"/>
        </w:rPr>
        <w:t xml:space="preserve">express themselves in </w:t>
      </w:r>
      <w:r w:rsidRPr="00AB0918">
        <w:rPr>
          <w:szCs w:val="24"/>
        </w:rPr>
        <w:t>school and life</w:t>
      </w:r>
      <w:r w:rsidR="008135CD" w:rsidRPr="00AB0918">
        <w:rPr>
          <w:szCs w:val="24"/>
        </w:rPr>
        <w:t xml:space="preserve"> that is acceptable</w:t>
      </w:r>
      <w:r w:rsidRPr="00AB0918">
        <w:rPr>
          <w:szCs w:val="24"/>
        </w:rPr>
        <w:t xml:space="preserve">.  </w:t>
      </w:r>
    </w:p>
    <w:p w:rsidR="003A1E51" w:rsidRPr="00AB0918" w:rsidRDefault="003A1E51" w:rsidP="00AB0918">
      <w:pPr>
        <w:spacing w:after="0" w:line="480" w:lineRule="auto"/>
        <w:ind w:firstLine="720"/>
        <w:rPr>
          <w:rFonts w:ascii="Times New Roman" w:hAnsi="Times New Roman" w:cs="Times New Roman"/>
          <w:sz w:val="24"/>
          <w:szCs w:val="24"/>
        </w:rPr>
      </w:pPr>
      <w:r w:rsidRPr="00AB0918">
        <w:rPr>
          <w:rFonts w:ascii="Times New Roman" w:hAnsi="Times New Roman" w:cs="Times New Roman"/>
          <w:sz w:val="24"/>
          <w:szCs w:val="24"/>
        </w:rPr>
        <w:t xml:space="preserve">The purpose of this qualitative study has two parts.  First, is there a potential connection between the Baxter </w:t>
      </w:r>
      <w:proofErr w:type="spellStart"/>
      <w:r w:rsidRPr="00AB0918">
        <w:rPr>
          <w:rFonts w:ascii="Times New Roman" w:eastAsia="Calibri" w:hAnsi="Times New Roman" w:cs="Times New Roman"/>
          <w:sz w:val="24"/>
          <w:szCs w:val="24"/>
        </w:rPr>
        <w:t>Magolda’s</w:t>
      </w:r>
      <w:proofErr w:type="spellEnd"/>
      <w:r w:rsidRPr="00AB0918">
        <w:rPr>
          <w:rFonts w:ascii="Times New Roman" w:eastAsia="Calibri" w:hAnsi="Times New Roman" w:cs="Times New Roman"/>
          <w:sz w:val="24"/>
          <w:szCs w:val="24"/>
        </w:rPr>
        <w:t xml:space="preserve"> Epistemological Reflection Model</w:t>
      </w:r>
      <w:r w:rsidRPr="00AB0918">
        <w:rPr>
          <w:rFonts w:ascii="Times New Roman" w:hAnsi="Times New Roman" w:cs="Times New Roman"/>
          <w:sz w:val="24"/>
          <w:szCs w:val="24"/>
        </w:rPr>
        <w:t xml:space="preserve"> and the use of a contemplative practice to help students with EBD become a different type of knower?  The second purpose is to explore the beliefs and attitudes of school administrators on the use of contemplative practices, with students with EBD in a public school setting. </w:t>
      </w:r>
    </w:p>
    <w:p w:rsidR="003A1E51" w:rsidRPr="00A45F3E" w:rsidRDefault="003A1E51" w:rsidP="00AB0918">
      <w:pPr>
        <w:spacing w:after="0" w:line="480" w:lineRule="auto"/>
        <w:jc w:val="center"/>
        <w:rPr>
          <w:rFonts w:ascii="Times New Roman" w:hAnsi="Times New Roman" w:cs="Times New Roman"/>
          <w:b/>
          <w:sz w:val="24"/>
          <w:szCs w:val="24"/>
        </w:rPr>
      </w:pPr>
      <w:r w:rsidRPr="00A45F3E">
        <w:rPr>
          <w:rFonts w:ascii="Times New Roman" w:hAnsi="Times New Roman" w:cs="Times New Roman"/>
          <w:b/>
          <w:sz w:val="24"/>
          <w:szCs w:val="24"/>
        </w:rPr>
        <w:t>Method</w:t>
      </w:r>
    </w:p>
    <w:p w:rsidR="003A1E51" w:rsidRPr="00A45F3E" w:rsidRDefault="003A1E51" w:rsidP="00AB0918">
      <w:pPr>
        <w:spacing w:after="0" w:line="480" w:lineRule="auto"/>
        <w:rPr>
          <w:rFonts w:ascii="Times New Roman" w:hAnsi="Times New Roman" w:cs="Times New Roman"/>
          <w:b/>
          <w:sz w:val="24"/>
          <w:szCs w:val="24"/>
        </w:rPr>
      </w:pPr>
      <w:r w:rsidRPr="00A45F3E">
        <w:rPr>
          <w:rFonts w:ascii="Times New Roman" w:hAnsi="Times New Roman" w:cs="Times New Roman"/>
          <w:b/>
          <w:sz w:val="24"/>
          <w:szCs w:val="24"/>
        </w:rPr>
        <w:t>Participants and Setting</w:t>
      </w:r>
    </w:p>
    <w:p w:rsidR="00F85111" w:rsidRPr="00AB0918" w:rsidRDefault="003A1E51" w:rsidP="00AB0918">
      <w:pPr>
        <w:spacing w:after="0" w:line="480" w:lineRule="auto"/>
        <w:rPr>
          <w:rFonts w:ascii="Times New Roman" w:hAnsi="Times New Roman" w:cs="Times New Roman"/>
          <w:sz w:val="24"/>
          <w:szCs w:val="24"/>
        </w:rPr>
      </w:pPr>
      <w:r w:rsidRPr="00AB0918">
        <w:rPr>
          <w:rFonts w:ascii="Times New Roman" w:hAnsi="Times New Roman" w:cs="Times New Roman"/>
          <w:sz w:val="24"/>
          <w:szCs w:val="24"/>
        </w:rPr>
        <w:tab/>
      </w:r>
      <w:r w:rsidR="000C287C" w:rsidRPr="00AB0918">
        <w:rPr>
          <w:rFonts w:ascii="Times New Roman" w:hAnsi="Times New Roman" w:cs="Times New Roman"/>
          <w:sz w:val="24"/>
          <w:szCs w:val="24"/>
        </w:rPr>
        <w:t xml:space="preserve">Originally three school administrators were scheduled to participate in the study.  However, one of the administrators dropped </w:t>
      </w:r>
      <w:r w:rsidR="00D20A69">
        <w:rPr>
          <w:rFonts w:ascii="Times New Roman" w:hAnsi="Times New Roman" w:cs="Times New Roman"/>
          <w:sz w:val="24"/>
          <w:szCs w:val="24"/>
        </w:rPr>
        <w:t xml:space="preserve">out of the </w:t>
      </w:r>
      <w:r w:rsidR="000C287C" w:rsidRPr="00AB0918">
        <w:rPr>
          <w:rFonts w:ascii="Times New Roman" w:hAnsi="Times New Roman" w:cs="Times New Roman"/>
          <w:sz w:val="24"/>
          <w:szCs w:val="24"/>
        </w:rPr>
        <w:t xml:space="preserve">study due to a conflict in her schedule and </w:t>
      </w:r>
      <w:r w:rsidR="002F230B">
        <w:rPr>
          <w:rFonts w:ascii="Times New Roman" w:hAnsi="Times New Roman" w:cs="Times New Roman"/>
          <w:sz w:val="24"/>
          <w:szCs w:val="24"/>
        </w:rPr>
        <w:t xml:space="preserve">was </w:t>
      </w:r>
      <w:r w:rsidR="000C287C" w:rsidRPr="00AB0918">
        <w:rPr>
          <w:rFonts w:ascii="Times New Roman" w:hAnsi="Times New Roman" w:cs="Times New Roman"/>
          <w:sz w:val="24"/>
          <w:szCs w:val="24"/>
        </w:rPr>
        <w:t xml:space="preserve">unable to meet for an interview.  The two administrators </w:t>
      </w:r>
      <w:r w:rsidR="00F85111" w:rsidRPr="00AB0918">
        <w:rPr>
          <w:rFonts w:ascii="Times New Roman" w:hAnsi="Times New Roman" w:cs="Times New Roman"/>
          <w:sz w:val="24"/>
          <w:szCs w:val="24"/>
        </w:rPr>
        <w:t xml:space="preserve">that did participate in the study were from a large school district </w:t>
      </w:r>
      <w:r w:rsidRPr="00AB0918">
        <w:rPr>
          <w:rFonts w:ascii="Times New Roman" w:hAnsi="Times New Roman" w:cs="Times New Roman"/>
          <w:sz w:val="24"/>
          <w:szCs w:val="24"/>
        </w:rPr>
        <w:t xml:space="preserve">in the Mid-Atlantic region.  </w:t>
      </w:r>
      <w:r w:rsidR="0036538E" w:rsidRPr="00AB0918">
        <w:rPr>
          <w:rFonts w:ascii="Times New Roman" w:hAnsi="Times New Roman" w:cs="Times New Roman"/>
          <w:sz w:val="24"/>
          <w:szCs w:val="24"/>
        </w:rPr>
        <w:t>To ensure the safety and anonymity of the participants they were allowed to choose their own pseudo name</w:t>
      </w:r>
      <w:r w:rsidR="002F230B">
        <w:rPr>
          <w:rFonts w:ascii="Times New Roman" w:hAnsi="Times New Roman" w:cs="Times New Roman"/>
          <w:sz w:val="24"/>
          <w:szCs w:val="24"/>
        </w:rPr>
        <w:t>s</w:t>
      </w:r>
      <w:r w:rsidR="0036538E" w:rsidRPr="00AB0918">
        <w:rPr>
          <w:rFonts w:ascii="Times New Roman" w:hAnsi="Times New Roman" w:cs="Times New Roman"/>
          <w:sz w:val="24"/>
          <w:szCs w:val="24"/>
        </w:rPr>
        <w:t xml:space="preserve">.  </w:t>
      </w:r>
      <w:r w:rsidR="00F85111" w:rsidRPr="00AB0918">
        <w:rPr>
          <w:rFonts w:ascii="Times New Roman" w:hAnsi="Times New Roman" w:cs="Times New Roman"/>
          <w:sz w:val="24"/>
          <w:szCs w:val="24"/>
        </w:rPr>
        <w:t>The first participant, Diane Ross (</w:t>
      </w:r>
      <w:r w:rsidR="0036538E" w:rsidRPr="00AB0918">
        <w:rPr>
          <w:rFonts w:ascii="Times New Roman" w:hAnsi="Times New Roman" w:cs="Times New Roman"/>
          <w:sz w:val="24"/>
          <w:szCs w:val="24"/>
        </w:rPr>
        <w:t>pseudo name</w:t>
      </w:r>
      <w:r w:rsidR="00F85111" w:rsidRPr="00AB0918">
        <w:rPr>
          <w:rFonts w:ascii="Times New Roman" w:hAnsi="Times New Roman" w:cs="Times New Roman"/>
          <w:sz w:val="24"/>
          <w:szCs w:val="24"/>
        </w:rPr>
        <w:t xml:space="preserve">), was an African-American female with over thirty years of experience in education and was currently a Special Education Supervisor.  The second participant, Anne </w:t>
      </w:r>
      <w:proofErr w:type="spellStart"/>
      <w:r w:rsidR="00F85111" w:rsidRPr="00AB0918">
        <w:rPr>
          <w:rFonts w:ascii="Times New Roman" w:hAnsi="Times New Roman" w:cs="Times New Roman"/>
          <w:sz w:val="24"/>
          <w:szCs w:val="24"/>
        </w:rPr>
        <w:t>Ralos</w:t>
      </w:r>
      <w:proofErr w:type="spellEnd"/>
      <w:r w:rsidR="00F85111" w:rsidRPr="00AB0918">
        <w:rPr>
          <w:rFonts w:ascii="Times New Roman" w:hAnsi="Times New Roman" w:cs="Times New Roman"/>
          <w:sz w:val="24"/>
          <w:szCs w:val="24"/>
        </w:rPr>
        <w:t xml:space="preserve"> (</w:t>
      </w:r>
      <w:r w:rsidR="0036538E" w:rsidRPr="00AB0918">
        <w:rPr>
          <w:rFonts w:ascii="Times New Roman" w:hAnsi="Times New Roman" w:cs="Times New Roman"/>
          <w:sz w:val="24"/>
          <w:szCs w:val="24"/>
        </w:rPr>
        <w:t>pseudo name</w:t>
      </w:r>
      <w:r w:rsidR="00F85111" w:rsidRPr="00AB0918">
        <w:rPr>
          <w:rFonts w:ascii="Times New Roman" w:hAnsi="Times New Roman" w:cs="Times New Roman"/>
          <w:sz w:val="24"/>
          <w:szCs w:val="24"/>
        </w:rPr>
        <w:t xml:space="preserve">), was a </w:t>
      </w:r>
      <w:r w:rsidR="002F230B" w:rsidRPr="00AB0918">
        <w:rPr>
          <w:rFonts w:ascii="Times New Roman" w:hAnsi="Times New Roman" w:cs="Times New Roman"/>
          <w:sz w:val="24"/>
          <w:szCs w:val="24"/>
        </w:rPr>
        <w:t>Caucasian</w:t>
      </w:r>
      <w:r w:rsidR="00F85111" w:rsidRPr="00AB0918">
        <w:rPr>
          <w:rFonts w:ascii="Times New Roman" w:hAnsi="Times New Roman" w:cs="Times New Roman"/>
          <w:sz w:val="24"/>
          <w:szCs w:val="24"/>
        </w:rPr>
        <w:t xml:space="preserve"> female with over </w:t>
      </w:r>
      <w:r w:rsidR="002F230B">
        <w:rPr>
          <w:rFonts w:ascii="Times New Roman" w:hAnsi="Times New Roman" w:cs="Times New Roman"/>
          <w:sz w:val="24"/>
          <w:szCs w:val="24"/>
        </w:rPr>
        <w:t>five</w:t>
      </w:r>
      <w:r w:rsidR="00F85111" w:rsidRPr="00AB0918">
        <w:rPr>
          <w:rFonts w:ascii="Times New Roman" w:hAnsi="Times New Roman" w:cs="Times New Roman"/>
          <w:sz w:val="24"/>
          <w:szCs w:val="24"/>
        </w:rPr>
        <w:t xml:space="preserve"> years of experience in education and was currently an Assistant Administrator at a secondary school.  </w:t>
      </w:r>
    </w:p>
    <w:p w:rsidR="00626894" w:rsidRPr="00AB0918" w:rsidRDefault="00F85111" w:rsidP="00AB0918">
      <w:pPr>
        <w:spacing w:after="0" w:line="480" w:lineRule="auto"/>
        <w:ind w:firstLine="720"/>
        <w:rPr>
          <w:rFonts w:ascii="Times New Roman" w:hAnsi="Times New Roman" w:cs="Times New Roman"/>
          <w:sz w:val="24"/>
          <w:szCs w:val="24"/>
        </w:rPr>
      </w:pPr>
      <w:r w:rsidRPr="00AB0918">
        <w:rPr>
          <w:rFonts w:ascii="Times New Roman" w:hAnsi="Times New Roman" w:cs="Times New Roman"/>
          <w:sz w:val="24"/>
          <w:szCs w:val="24"/>
        </w:rPr>
        <w:lastRenderedPageBreak/>
        <w:t xml:space="preserve">I introduced myself through electronic mail and followed up with a telephone call to each of the participants asking if they would be interested in </w:t>
      </w:r>
      <w:r w:rsidR="002F230B" w:rsidRPr="00AB0918">
        <w:rPr>
          <w:rFonts w:ascii="Times New Roman" w:hAnsi="Times New Roman" w:cs="Times New Roman"/>
          <w:sz w:val="24"/>
          <w:szCs w:val="24"/>
        </w:rPr>
        <w:t>participating</w:t>
      </w:r>
      <w:r w:rsidRPr="00AB0918">
        <w:rPr>
          <w:rFonts w:ascii="Times New Roman" w:hAnsi="Times New Roman" w:cs="Times New Roman"/>
          <w:sz w:val="24"/>
          <w:szCs w:val="24"/>
        </w:rPr>
        <w:t xml:space="preserve"> in a </w:t>
      </w:r>
      <w:r w:rsidR="002F230B" w:rsidRPr="00AB0918">
        <w:rPr>
          <w:rFonts w:ascii="Times New Roman" w:hAnsi="Times New Roman" w:cs="Times New Roman"/>
          <w:sz w:val="24"/>
          <w:szCs w:val="24"/>
        </w:rPr>
        <w:t>qualitative</w:t>
      </w:r>
      <w:r w:rsidRPr="00AB0918">
        <w:rPr>
          <w:rFonts w:ascii="Times New Roman" w:hAnsi="Times New Roman" w:cs="Times New Roman"/>
          <w:sz w:val="24"/>
          <w:szCs w:val="24"/>
        </w:rPr>
        <w:t xml:space="preserve"> study.  At first, all three </w:t>
      </w:r>
      <w:r w:rsidR="002F230B" w:rsidRPr="00AB0918">
        <w:rPr>
          <w:rFonts w:ascii="Times New Roman" w:hAnsi="Times New Roman" w:cs="Times New Roman"/>
          <w:sz w:val="24"/>
          <w:szCs w:val="24"/>
        </w:rPr>
        <w:t>participants</w:t>
      </w:r>
      <w:r w:rsidRPr="00AB0918">
        <w:rPr>
          <w:rFonts w:ascii="Times New Roman" w:hAnsi="Times New Roman" w:cs="Times New Roman"/>
          <w:sz w:val="24"/>
          <w:szCs w:val="24"/>
        </w:rPr>
        <w:t xml:space="preserve"> agreed and we scheduled days and times for me to travel to their office or school to conduct the interview.  Due to scheduling conflicts one of the participants opted to drop out of the study because she felt she would not be able to give me the time to complete the interview process.  </w:t>
      </w:r>
      <w:r w:rsidR="002F230B">
        <w:rPr>
          <w:rFonts w:ascii="Times New Roman" w:hAnsi="Times New Roman" w:cs="Times New Roman"/>
          <w:sz w:val="24"/>
          <w:szCs w:val="24"/>
        </w:rPr>
        <w:t xml:space="preserve">I met </w:t>
      </w:r>
      <w:r w:rsidRPr="00AB0918">
        <w:rPr>
          <w:rFonts w:ascii="Times New Roman" w:hAnsi="Times New Roman" w:cs="Times New Roman"/>
          <w:sz w:val="24"/>
          <w:szCs w:val="24"/>
        </w:rPr>
        <w:t xml:space="preserve">Ms. Ross at her office </w:t>
      </w:r>
      <w:r w:rsidR="00626894" w:rsidRPr="00AB0918">
        <w:rPr>
          <w:rFonts w:ascii="Times New Roman" w:hAnsi="Times New Roman" w:cs="Times New Roman"/>
          <w:sz w:val="24"/>
          <w:szCs w:val="24"/>
        </w:rPr>
        <w:t xml:space="preserve">in </w:t>
      </w:r>
      <w:r w:rsidRPr="00AB0918">
        <w:rPr>
          <w:rFonts w:ascii="Times New Roman" w:hAnsi="Times New Roman" w:cs="Times New Roman"/>
          <w:sz w:val="24"/>
          <w:szCs w:val="24"/>
        </w:rPr>
        <w:t>the Administrative Building</w:t>
      </w:r>
      <w:r w:rsidR="00626894" w:rsidRPr="00AB0918">
        <w:rPr>
          <w:rFonts w:ascii="Times New Roman" w:hAnsi="Times New Roman" w:cs="Times New Roman"/>
          <w:sz w:val="24"/>
          <w:szCs w:val="24"/>
        </w:rPr>
        <w:t xml:space="preserve"> and Ms. </w:t>
      </w:r>
      <w:proofErr w:type="spellStart"/>
      <w:r w:rsidR="00626894" w:rsidRPr="00AB0918">
        <w:rPr>
          <w:rFonts w:ascii="Times New Roman" w:hAnsi="Times New Roman" w:cs="Times New Roman"/>
          <w:sz w:val="24"/>
          <w:szCs w:val="24"/>
        </w:rPr>
        <w:t>Ralos</w:t>
      </w:r>
      <w:proofErr w:type="spellEnd"/>
      <w:r w:rsidR="00626894" w:rsidRPr="00AB0918">
        <w:rPr>
          <w:rFonts w:ascii="Times New Roman" w:hAnsi="Times New Roman" w:cs="Times New Roman"/>
          <w:sz w:val="24"/>
          <w:szCs w:val="24"/>
        </w:rPr>
        <w:t xml:space="preserve"> I met at her secondary school.  Both interviews were conducted in a closed environment to limit distraction</w:t>
      </w:r>
      <w:r w:rsidR="002F230B">
        <w:rPr>
          <w:rFonts w:ascii="Times New Roman" w:hAnsi="Times New Roman" w:cs="Times New Roman"/>
          <w:sz w:val="24"/>
          <w:szCs w:val="24"/>
        </w:rPr>
        <w:t>s and interruptions</w:t>
      </w:r>
      <w:r w:rsidR="00626894" w:rsidRPr="00AB0918">
        <w:rPr>
          <w:rFonts w:ascii="Times New Roman" w:hAnsi="Times New Roman" w:cs="Times New Roman"/>
          <w:sz w:val="24"/>
          <w:szCs w:val="24"/>
        </w:rPr>
        <w:t xml:space="preserve">.  Both interviews were audio recorded and the data transcribed.  </w:t>
      </w:r>
      <w:r w:rsidR="00106186" w:rsidRPr="00AB0918">
        <w:rPr>
          <w:rFonts w:ascii="Times New Roman" w:hAnsi="Times New Roman" w:cs="Times New Roman"/>
          <w:sz w:val="24"/>
          <w:szCs w:val="24"/>
        </w:rPr>
        <w:t xml:space="preserve">I scheduled an hour for each interview; however, I did not use a full hour for either participant.  </w:t>
      </w:r>
      <w:r w:rsidR="00626894" w:rsidRPr="00AB0918">
        <w:rPr>
          <w:rFonts w:ascii="Times New Roman" w:hAnsi="Times New Roman" w:cs="Times New Roman"/>
          <w:sz w:val="24"/>
          <w:szCs w:val="24"/>
        </w:rPr>
        <w:t xml:space="preserve">Ms. Ross’s interview lasted approximately twenty minutes and Ms. </w:t>
      </w:r>
      <w:proofErr w:type="spellStart"/>
      <w:r w:rsidR="00626894" w:rsidRPr="00AB0918">
        <w:rPr>
          <w:rFonts w:ascii="Times New Roman" w:hAnsi="Times New Roman" w:cs="Times New Roman"/>
          <w:sz w:val="24"/>
          <w:szCs w:val="24"/>
        </w:rPr>
        <w:t>Ralos’s</w:t>
      </w:r>
      <w:proofErr w:type="spellEnd"/>
      <w:r w:rsidR="00626894" w:rsidRPr="00AB0918">
        <w:rPr>
          <w:rFonts w:ascii="Times New Roman" w:hAnsi="Times New Roman" w:cs="Times New Roman"/>
          <w:sz w:val="24"/>
          <w:szCs w:val="24"/>
        </w:rPr>
        <w:t xml:space="preserve"> interview was completed in </w:t>
      </w:r>
      <w:r w:rsidR="002F230B" w:rsidRPr="00AB0918">
        <w:rPr>
          <w:rFonts w:ascii="Times New Roman" w:hAnsi="Times New Roman" w:cs="Times New Roman"/>
          <w:sz w:val="24"/>
          <w:szCs w:val="24"/>
        </w:rPr>
        <w:t>forty</w:t>
      </w:r>
      <w:r w:rsidR="00626894" w:rsidRPr="00AB0918">
        <w:rPr>
          <w:rFonts w:ascii="Times New Roman" w:hAnsi="Times New Roman" w:cs="Times New Roman"/>
          <w:sz w:val="24"/>
          <w:szCs w:val="24"/>
        </w:rPr>
        <w:t xml:space="preserve"> minutes.</w:t>
      </w:r>
    </w:p>
    <w:p w:rsidR="003A1E51" w:rsidRPr="00A45F3E" w:rsidRDefault="003A1E51" w:rsidP="00AB0918">
      <w:pPr>
        <w:spacing w:after="0" w:line="480" w:lineRule="auto"/>
        <w:rPr>
          <w:rFonts w:ascii="Times New Roman" w:hAnsi="Times New Roman" w:cs="Times New Roman"/>
          <w:b/>
          <w:sz w:val="24"/>
          <w:szCs w:val="24"/>
        </w:rPr>
      </w:pPr>
      <w:r w:rsidRPr="00A45F3E">
        <w:rPr>
          <w:rFonts w:ascii="Times New Roman" w:hAnsi="Times New Roman" w:cs="Times New Roman"/>
          <w:b/>
          <w:sz w:val="24"/>
          <w:szCs w:val="24"/>
        </w:rPr>
        <w:t>Data Source</w:t>
      </w:r>
    </w:p>
    <w:p w:rsidR="00626894" w:rsidRPr="002F230B" w:rsidRDefault="003A1E51" w:rsidP="00AB0918">
      <w:pPr>
        <w:spacing w:after="0" w:line="480" w:lineRule="auto"/>
        <w:rPr>
          <w:rFonts w:ascii="Times New Roman" w:hAnsi="Times New Roman" w:cs="Times New Roman"/>
          <w:sz w:val="24"/>
          <w:szCs w:val="24"/>
        </w:rPr>
      </w:pPr>
      <w:r w:rsidRPr="00AB0918">
        <w:rPr>
          <w:rFonts w:ascii="Times New Roman" w:hAnsi="Times New Roman" w:cs="Times New Roman"/>
          <w:sz w:val="24"/>
          <w:szCs w:val="24"/>
        </w:rPr>
        <w:tab/>
      </w:r>
      <w:r w:rsidR="00106186" w:rsidRPr="00AB0918">
        <w:rPr>
          <w:rFonts w:ascii="Times New Roman" w:hAnsi="Times New Roman" w:cs="Times New Roman"/>
          <w:sz w:val="24"/>
          <w:szCs w:val="24"/>
        </w:rPr>
        <w:t xml:space="preserve">At the start of the interview process I explain the purpose of the study and </w:t>
      </w:r>
      <w:r w:rsidR="00626894" w:rsidRPr="00AB0918">
        <w:rPr>
          <w:rFonts w:ascii="Times New Roman" w:hAnsi="Times New Roman" w:cs="Times New Roman"/>
          <w:sz w:val="24"/>
          <w:szCs w:val="24"/>
        </w:rPr>
        <w:t>obtain</w:t>
      </w:r>
      <w:r w:rsidR="00106186" w:rsidRPr="00AB0918">
        <w:rPr>
          <w:rFonts w:ascii="Times New Roman" w:hAnsi="Times New Roman" w:cs="Times New Roman"/>
          <w:sz w:val="24"/>
          <w:szCs w:val="24"/>
        </w:rPr>
        <w:t>ed</w:t>
      </w:r>
      <w:r w:rsidR="00626894" w:rsidRPr="00AB0918">
        <w:rPr>
          <w:rFonts w:ascii="Times New Roman" w:hAnsi="Times New Roman" w:cs="Times New Roman"/>
          <w:sz w:val="24"/>
          <w:szCs w:val="24"/>
        </w:rPr>
        <w:t xml:space="preserve"> permission from the </w:t>
      </w:r>
      <w:r w:rsidR="002F230B">
        <w:rPr>
          <w:rFonts w:ascii="Times New Roman" w:hAnsi="Times New Roman" w:cs="Times New Roman"/>
          <w:sz w:val="24"/>
          <w:szCs w:val="24"/>
        </w:rPr>
        <w:t xml:space="preserve">interviewees </w:t>
      </w:r>
      <w:r w:rsidR="00626894" w:rsidRPr="00AB0918">
        <w:rPr>
          <w:rFonts w:ascii="Times New Roman" w:hAnsi="Times New Roman" w:cs="Times New Roman"/>
          <w:sz w:val="24"/>
          <w:szCs w:val="24"/>
        </w:rPr>
        <w:t xml:space="preserve">to participate in the study and audio record </w:t>
      </w:r>
      <w:r w:rsidR="002F230B">
        <w:rPr>
          <w:rFonts w:ascii="Times New Roman" w:hAnsi="Times New Roman" w:cs="Times New Roman"/>
          <w:sz w:val="24"/>
          <w:szCs w:val="24"/>
        </w:rPr>
        <w:t xml:space="preserve">the </w:t>
      </w:r>
      <w:r w:rsidR="00626894" w:rsidRPr="00AB0918">
        <w:rPr>
          <w:rFonts w:ascii="Times New Roman" w:hAnsi="Times New Roman" w:cs="Times New Roman"/>
          <w:sz w:val="24"/>
          <w:szCs w:val="24"/>
        </w:rPr>
        <w:t xml:space="preserve">responses.  I provided each participant with a list of seven </w:t>
      </w:r>
      <w:r w:rsidR="00662287" w:rsidRPr="00AB0918">
        <w:rPr>
          <w:rFonts w:ascii="Times New Roman" w:hAnsi="Times New Roman" w:cs="Times New Roman"/>
          <w:sz w:val="24"/>
          <w:szCs w:val="24"/>
        </w:rPr>
        <w:t xml:space="preserve">open-ended </w:t>
      </w:r>
      <w:r w:rsidR="00626894" w:rsidRPr="00AB0918">
        <w:rPr>
          <w:rFonts w:ascii="Times New Roman" w:hAnsi="Times New Roman" w:cs="Times New Roman"/>
          <w:sz w:val="24"/>
          <w:szCs w:val="24"/>
        </w:rPr>
        <w:t xml:space="preserve">questions </w:t>
      </w:r>
      <w:r w:rsidR="002F230B">
        <w:rPr>
          <w:rFonts w:ascii="Times New Roman" w:hAnsi="Times New Roman" w:cs="Times New Roman"/>
          <w:sz w:val="24"/>
          <w:szCs w:val="24"/>
        </w:rPr>
        <w:t xml:space="preserve">that </w:t>
      </w:r>
      <w:r w:rsidR="00626894" w:rsidRPr="00AB0918">
        <w:rPr>
          <w:rFonts w:ascii="Times New Roman" w:hAnsi="Times New Roman" w:cs="Times New Roman"/>
          <w:sz w:val="24"/>
          <w:szCs w:val="24"/>
        </w:rPr>
        <w:t>I asked throughout the interview.  Even though I was reading the questions to them, I felt giving them a copy of the questions allowed them the opportunity to re</w:t>
      </w:r>
      <w:r w:rsidR="002F230B">
        <w:rPr>
          <w:rFonts w:ascii="Times New Roman" w:hAnsi="Times New Roman" w:cs="Times New Roman"/>
          <w:sz w:val="24"/>
          <w:szCs w:val="24"/>
        </w:rPr>
        <w:t>-</w:t>
      </w:r>
      <w:r w:rsidR="00626894" w:rsidRPr="00AB0918">
        <w:rPr>
          <w:rFonts w:ascii="Times New Roman" w:hAnsi="Times New Roman" w:cs="Times New Roman"/>
          <w:sz w:val="24"/>
          <w:szCs w:val="24"/>
        </w:rPr>
        <w:t xml:space="preserve">read the questions for clarification and to reflect on their answers.  The questions were open-ended to give the participants and opportunity to elaborate their answers and for me to ask additional questions if I needed clarification.  However, I found myself having a hard time asking follow-up questions to their responses.  When I did comment on their responses, at times I felt as if I was imposing my thoughts and views on their </w:t>
      </w:r>
      <w:r w:rsidR="00626894" w:rsidRPr="002F230B">
        <w:rPr>
          <w:rFonts w:ascii="Times New Roman" w:hAnsi="Times New Roman" w:cs="Times New Roman"/>
          <w:sz w:val="24"/>
          <w:szCs w:val="24"/>
        </w:rPr>
        <w:t>answers.</w:t>
      </w:r>
      <w:r w:rsidR="002F230B" w:rsidRPr="002F230B">
        <w:rPr>
          <w:rFonts w:ascii="Times New Roman" w:hAnsi="Times New Roman" w:cs="Times New Roman"/>
          <w:sz w:val="24"/>
          <w:szCs w:val="24"/>
        </w:rPr>
        <w:t xml:space="preserve">  I especially felt </w:t>
      </w:r>
      <w:r w:rsidR="002F230B">
        <w:rPr>
          <w:rFonts w:ascii="Times New Roman" w:hAnsi="Times New Roman" w:cs="Times New Roman"/>
          <w:sz w:val="24"/>
          <w:szCs w:val="24"/>
        </w:rPr>
        <w:t xml:space="preserve">like I was imposing my understanding and views on the interviewee’s </w:t>
      </w:r>
      <w:r w:rsidR="002F230B" w:rsidRPr="002F230B">
        <w:rPr>
          <w:rFonts w:ascii="Times New Roman" w:hAnsi="Times New Roman" w:cs="Times New Roman"/>
          <w:sz w:val="24"/>
          <w:szCs w:val="24"/>
        </w:rPr>
        <w:t xml:space="preserve">when I needed to explain the Baxter </w:t>
      </w:r>
      <w:proofErr w:type="spellStart"/>
      <w:r w:rsidR="002F230B" w:rsidRPr="002F230B">
        <w:rPr>
          <w:rFonts w:ascii="Times New Roman" w:hAnsi="Times New Roman" w:cs="Times New Roman"/>
          <w:sz w:val="24"/>
          <w:szCs w:val="24"/>
        </w:rPr>
        <w:t>Magolda</w:t>
      </w:r>
      <w:proofErr w:type="spellEnd"/>
      <w:r w:rsidR="002F230B" w:rsidRPr="002F230B">
        <w:rPr>
          <w:rFonts w:ascii="Times New Roman" w:hAnsi="Times New Roman" w:cs="Times New Roman"/>
          <w:sz w:val="24"/>
          <w:szCs w:val="24"/>
        </w:rPr>
        <w:t xml:space="preserve"> </w:t>
      </w:r>
      <w:r w:rsidR="002F230B" w:rsidRPr="002F230B">
        <w:rPr>
          <w:rFonts w:ascii="Times New Roman" w:eastAsia="Calibri" w:hAnsi="Times New Roman" w:cs="Times New Roman"/>
          <w:sz w:val="24"/>
          <w:szCs w:val="24"/>
        </w:rPr>
        <w:t>Epistemological Reflection Model</w:t>
      </w:r>
      <w:r w:rsidR="002F230B">
        <w:rPr>
          <w:rFonts w:ascii="Times New Roman" w:eastAsia="Calibri" w:hAnsi="Times New Roman" w:cs="Times New Roman"/>
          <w:sz w:val="24"/>
          <w:szCs w:val="24"/>
        </w:rPr>
        <w:t xml:space="preserve">.  </w:t>
      </w:r>
    </w:p>
    <w:p w:rsidR="00662287" w:rsidRPr="00AB0918" w:rsidRDefault="003A1E51" w:rsidP="00AB0918">
      <w:pPr>
        <w:spacing w:after="0" w:line="480" w:lineRule="auto"/>
        <w:ind w:firstLine="720"/>
        <w:rPr>
          <w:rFonts w:ascii="Times New Roman" w:hAnsi="Times New Roman" w:cs="Times New Roman"/>
          <w:sz w:val="24"/>
          <w:szCs w:val="24"/>
        </w:rPr>
      </w:pPr>
      <w:r w:rsidRPr="00AB0918">
        <w:rPr>
          <w:rFonts w:ascii="Times New Roman" w:hAnsi="Times New Roman" w:cs="Times New Roman"/>
          <w:sz w:val="24"/>
          <w:szCs w:val="24"/>
        </w:rPr>
        <w:lastRenderedPageBreak/>
        <w:t xml:space="preserve">The interview questions </w:t>
      </w:r>
      <w:r w:rsidR="00662287" w:rsidRPr="00AB0918">
        <w:rPr>
          <w:rFonts w:ascii="Times New Roman" w:hAnsi="Times New Roman" w:cs="Times New Roman"/>
          <w:sz w:val="24"/>
          <w:szCs w:val="24"/>
        </w:rPr>
        <w:t xml:space="preserve">centered on the use of </w:t>
      </w:r>
      <w:r w:rsidRPr="00AB0918">
        <w:rPr>
          <w:rFonts w:ascii="Times New Roman" w:hAnsi="Times New Roman" w:cs="Times New Roman"/>
          <w:sz w:val="24"/>
          <w:szCs w:val="24"/>
        </w:rPr>
        <w:t xml:space="preserve">contemplative practices used in </w:t>
      </w:r>
      <w:r w:rsidR="002F230B">
        <w:rPr>
          <w:rFonts w:ascii="Times New Roman" w:hAnsi="Times New Roman" w:cs="Times New Roman"/>
          <w:sz w:val="24"/>
          <w:szCs w:val="24"/>
        </w:rPr>
        <w:t xml:space="preserve">a </w:t>
      </w:r>
      <w:r w:rsidR="00662287" w:rsidRPr="00AB0918">
        <w:rPr>
          <w:rFonts w:ascii="Times New Roman" w:hAnsi="Times New Roman" w:cs="Times New Roman"/>
          <w:sz w:val="24"/>
          <w:szCs w:val="24"/>
        </w:rPr>
        <w:t>public school</w:t>
      </w:r>
      <w:r w:rsidR="002F230B">
        <w:rPr>
          <w:rFonts w:ascii="Times New Roman" w:hAnsi="Times New Roman" w:cs="Times New Roman"/>
          <w:sz w:val="24"/>
          <w:szCs w:val="24"/>
        </w:rPr>
        <w:t xml:space="preserve"> </w:t>
      </w:r>
      <w:r w:rsidR="00662287" w:rsidRPr="00AB0918">
        <w:rPr>
          <w:rFonts w:ascii="Times New Roman" w:hAnsi="Times New Roman" w:cs="Times New Roman"/>
          <w:sz w:val="24"/>
          <w:szCs w:val="24"/>
        </w:rPr>
        <w:t>s</w:t>
      </w:r>
      <w:r w:rsidR="002F230B">
        <w:rPr>
          <w:rFonts w:ascii="Times New Roman" w:hAnsi="Times New Roman" w:cs="Times New Roman"/>
          <w:sz w:val="24"/>
          <w:szCs w:val="24"/>
        </w:rPr>
        <w:t>etting</w:t>
      </w:r>
      <w:r w:rsidR="00662287" w:rsidRPr="00AB0918">
        <w:rPr>
          <w:rFonts w:ascii="Times New Roman" w:hAnsi="Times New Roman" w:cs="Times New Roman"/>
          <w:sz w:val="24"/>
          <w:szCs w:val="24"/>
        </w:rPr>
        <w:t xml:space="preserve"> t</w:t>
      </w:r>
      <w:r w:rsidRPr="00AB0918">
        <w:rPr>
          <w:rFonts w:ascii="Times New Roman" w:hAnsi="Times New Roman" w:cs="Times New Roman"/>
          <w:sz w:val="24"/>
          <w:szCs w:val="24"/>
        </w:rPr>
        <w:t>o help students with disabilities; especially students with emotional disabilities</w:t>
      </w:r>
      <w:r w:rsidR="002F230B">
        <w:rPr>
          <w:rFonts w:ascii="Times New Roman" w:hAnsi="Times New Roman" w:cs="Times New Roman"/>
          <w:sz w:val="24"/>
          <w:szCs w:val="24"/>
        </w:rPr>
        <w:t xml:space="preserve">.  The questions also explored the interviewees </w:t>
      </w:r>
      <w:r w:rsidR="00662287" w:rsidRPr="00AB0918">
        <w:rPr>
          <w:rFonts w:ascii="Times New Roman" w:hAnsi="Times New Roman" w:cs="Times New Roman"/>
          <w:sz w:val="24"/>
          <w:szCs w:val="24"/>
        </w:rPr>
        <w:t xml:space="preserve">understanding of the Baxter </w:t>
      </w:r>
      <w:proofErr w:type="spellStart"/>
      <w:r w:rsidR="00662287" w:rsidRPr="00AB0918">
        <w:rPr>
          <w:rFonts w:ascii="Times New Roman" w:eastAsia="Calibri" w:hAnsi="Times New Roman" w:cs="Times New Roman"/>
          <w:sz w:val="24"/>
          <w:szCs w:val="24"/>
        </w:rPr>
        <w:t>Magolda’s</w:t>
      </w:r>
      <w:proofErr w:type="spellEnd"/>
      <w:r w:rsidR="00662287" w:rsidRPr="00AB0918">
        <w:rPr>
          <w:rFonts w:ascii="Times New Roman" w:eastAsia="Calibri" w:hAnsi="Times New Roman" w:cs="Times New Roman"/>
          <w:sz w:val="24"/>
          <w:szCs w:val="24"/>
        </w:rPr>
        <w:t xml:space="preserve"> Epistemological Reflection Model</w:t>
      </w:r>
      <w:r w:rsidR="002F230B">
        <w:rPr>
          <w:rFonts w:ascii="Times New Roman" w:eastAsia="Calibri" w:hAnsi="Times New Roman" w:cs="Times New Roman"/>
          <w:sz w:val="24"/>
          <w:szCs w:val="24"/>
        </w:rPr>
        <w:t xml:space="preserve"> and</w:t>
      </w:r>
      <w:r w:rsidR="00662287" w:rsidRPr="00AB0918">
        <w:rPr>
          <w:rFonts w:ascii="Times New Roman" w:eastAsia="Calibri" w:hAnsi="Times New Roman" w:cs="Times New Roman"/>
          <w:sz w:val="24"/>
          <w:szCs w:val="24"/>
        </w:rPr>
        <w:t xml:space="preserve"> the potential connection between students with EBD and </w:t>
      </w:r>
      <w:r w:rsidR="002F230B">
        <w:rPr>
          <w:rFonts w:ascii="Times New Roman" w:eastAsia="Calibri" w:hAnsi="Times New Roman" w:cs="Times New Roman"/>
          <w:sz w:val="24"/>
          <w:szCs w:val="24"/>
        </w:rPr>
        <w:t>the r</w:t>
      </w:r>
      <w:r w:rsidR="00662287" w:rsidRPr="00AB0918">
        <w:rPr>
          <w:rFonts w:ascii="Times New Roman" w:eastAsia="Calibri" w:hAnsi="Times New Roman" w:cs="Times New Roman"/>
          <w:sz w:val="24"/>
          <w:szCs w:val="24"/>
        </w:rPr>
        <w:t xml:space="preserve">eflection </w:t>
      </w:r>
      <w:r w:rsidR="002F230B">
        <w:rPr>
          <w:rFonts w:ascii="Times New Roman" w:eastAsia="Calibri" w:hAnsi="Times New Roman" w:cs="Times New Roman"/>
          <w:sz w:val="24"/>
          <w:szCs w:val="24"/>
        </w:rPr>
        <w:t>m</w:t>
      </w:r>
      <w:r w:rsidR="00662287" w:rsidRPr="00AB0918">
        <w:rPr>
          <w:rFonts w:ascii="Times New Roman" w:eastAsia="Calibri" w:hAnsi="Times New Roman" w:cs="Times New Roman"/>
          <w:sz w:val="24"/>
          <w:szCs w:val="24"/>
        </w:rPr>
        <w:t>odel</w:t>
      </w:r>
      <w:r w:rsidR="002F230B">
        <w:rPr>
          <w:rFonts w:ascii="Times New Roman" w:eastAsia="Calibri" w:hAnsi="Times New Roman" w:cs="Times New Roman"/>
          <w:sz w:val="24"/>
          <w:szCs w:val="24"/>
        </w:rPr>
        <w:t xml:space="preserve">.  Lastly, the interview questions inquired about the </w:t>
      </w:r>
      <w:r w:rsidR="00662287" w:rsidRPr="00AB0918">
        <w:rPr>
          <w:rFonts w:ascii="Times New Roman" w:eastAsia="Calibri" w:hAnsi="Times New Roman" w:cs="Times New Roman"/>
          <w:sz w:val="24"/>
          <w:szCs w:val="24"/>
        </w:rPr>
        <w:t>potential road blocks to implementing a contemplative practice in a public school setting.</w:t>
      </w:r>
    </w:p>
    <w:p w:rsidR="00662287" w:rsidRPr="00AB0918" w:rsidRDefault="003A1E51" w:rsidP="00AB0918">
      <w:pPr>
        <w:spacing w:after="0" w:line="480" w:lineRule="auto"/>
        <w:rPr>
          <w:rFonts w:ascii="Times New Roman" w:hAnsi="Times New Roman" w:cs="Times New Roman"/>
          <w:sz w:val="24"/>
          <w:szCs w:val="24"/>
        </w:rPr>
      </w:pPr>
      <w:r w:rsidRPr="00AB0918">
        <w:rPr>
          <w:rFonts w:ascii="Times New Roman" w:hAnsi="Times New Roman" w:cs="Times New Roman"/>
          <w:sz w:val="24"/>
          <w:szCs w:val="24"/>
        </w:rPr>
        <w:tab/>
      </w:r>
      <w:r w:rsidR="00662287" w:rsidRPr="00AB0918">
        <w:rPr>
          <w:rFonts w:ascii="Times New Roman" w:hAnsi="Times New Roman" w:cs="Times New Roman"/>
          <w:sz w:val="24"/>
          <w:szCs w:val="24"/>
        </w:rPr>
        <w:t xml:space="preserve">The </w:t>
      </w:r>
      <w:r w:rsidRPr="00AB0918">
        <w:rPr>
          <w:rFonts w:ascii="Times New Roman" w:hAnsi="Times New Roman" w:cs="Times New Roman"/>
          <w:sz w:val="24"/>
          <w:szCs w:val="24"/>
        </w:rPr>
        <w:t xml:space="preserve">seven questions </w:t>
      </w:r>
      <w:r w:rsidR="00662287" w:rsidRPr="00AB0918">
        <w:rPr>
          <w:rFonts w:ascii="Times New Roman" w:hAnsi="Times New Roman" w:cs="Times New Roman"/>
          <w:sz w:val="24"/>
          <w:szCs w:val="24"/>
        </w:rPr>
        <w:t>used in the interviews were:</w:t>
      </w:r>
    </w:p>
    <w:p w:rsidR="003A1E51" w:rsidRPr="00AB0918" w:rsidRDefault="003A1E51" w:rsidP="003A1E51">
      <w:pPr>
        <w:numPr>
          <w:ilvl w:val="0"/>
          <w:numId w:val="5"/>
        </w:numPr>
        <w:tabs>
          <w:tab w:val="left" w:pos="-720"/>
        </w:tabs>
        <w:suppressAutoHyphens/>
        <w:spacing w:after="0" w:line="480" w:lineRule="auto"/>
        <w:rPr>
          <w:rFonts w:ascii="Times New Roman" w:hAnsi="Times New Roman" w:cs="Times New Roman"/>
          <w:sz w:val="24"/>
          <w:szCs w:val="24"/>
        </w:rPr>
      </w:pPr>
      <w:r w:rsidRPr="00AB0918">
        <w:rPr>
          <w:rFonts w:ascii="Times New Roman" w:hAnsi="Times New Roman" w:cs="Times New Roman"/>
          <w:sz w:val="24"/>
          <w:szCs w:val="24"/>
        </w:rPr>
        <w:t>What is your understanding of contemplative practices and how they are used?</w:t>
      </w:r>
    </w:p>
    <w:p w:rsidR="003A1E51" w:rsidRPr="00AB0918" w:rsidRDefault="003A1E51" w:rsidP="003A1E51">
      <w:pPr>
        <w:numPr>
          <w:ilvl w:val="0"/>
          <w:numId w:val="5"/>
        </w:numPr>
        <w:tabs>
          <w:tab w:val="left" w:pos="-720"/>
        </w:tabs>
        <w:suppressAutoHyphens/>
        <w:spacing w:after="0" w:line="480" w:lineRule="auto"/>
        <w:rPr>
          <w:rFonts w:ascii="Times New Roman" w:hAnsi="Times New Roman" w:cs="Times New Roman"/>
          <w:sz w:val="24"/>
          <w:szCs w:val="24"/>
        </w:rPr>
      </w:pPr>
      <w:r w:rsidRPr="00AB0918">
        <w:rPr>
          <w:rFonts w:ascii="Times New Roman" w:hAnsi="Times New Roman" w:cs="Times New Roman"/>
          <w:sz w:val="24"/>
          <w:szCs w:val="24"/>
        </w:rPr>
        <w:t>What are your thoughts of students with disabilities, especially students with emotional disabilities on being taught self-management skills?  Could you expand?</w:t>
      </w:r>
    </w:p>
    <w:p w:rsidR="003A1E51" w:rsidRPr="00AB0918" w:rsidRDefault="003A1E51" w:rsidP="003A1E51">
      <w:pPr>
        <w:numPr>
          <w:ilvl w:val="0"/>
          <w:numId w:val="5"/>
        </w:numPr>
        <w:tabs>
          <w:tab w:val="left" w:pos="-720"/>
        </w:tabs>
        <w:suppressAutoHyphens/>
        <w:spacing w:after="0" w:line="480" w:lineRule="auto"/>
        <w:rPr>
          <w:rFonts w:ascii="Times New Roman" w:hAnsi="Times New Roman" w:cs="Times New Roman"/>
          <w:sz w:val="24"/>
          <w:szCs w:val="24"/>
        </w:rPr>
      </w:pPr>
      <w:r w:rsidRPr="00AB0918">
        <w:rPr>
          <w:rFonts w:ascii="Times New Roman" w:hAnsi="Times New Roman" w:cs="Times New Roman"/>
          <w:sz w:val="24"/>
          <w:szCs w:val="24"/>
        </w:rPr>
        <w:t>Based on your answer of contemplative practices, what are your thoughts on using such practices to teach students with emotional disabilities self-management skills to be successful in the classroom or in the world?</w:t>
      </w:r>
    </w:p>
    <w:p w:rsidR="003A1E51" w:rsidRPr="00AB0918" w:rsidRDefault="003A1E51" w:rsidP="003A1E51">
      <w:pPr>
        <w:numPr>
          <w:ilvl w:val="0"/>
          <w:numId w:val="5"/>
        </w:numPr>
        <w:tabs>
          <w:tab w:val="left" w:pos="-720"/>
        </w:tabs>
        <w:suppressAutoHyphens/>
        <w:spacing w:after="0" w:line="480" w:lineRule="auto"/>
        <w:rPr>
          <w:rFonts w:ascii="Times New Roman" w:hAnsi="Times New Roman" w:cs="Times New Roman"/>
          <w:sz w:val="24"/>
          <w:szCs w:val="24"/>
        </w:rPr>
      </w:pPr>
      <w:r w:rsidRPr="00AB0918">
        <w:rPr>
          <w:rFonts w:ascii="Times New Roman" w:hAnsi="Times New Roman" w:cs="Times New Roman"/>
          <w:sz w:val="24"/>
          <w:szCs w:val="24"/>
        </w:rPr>
        <w:t xml:space="preserve">Are you familiar with Baxter </w:t>
      </w:r>
      <w:proofErr w:type="spellStart"/>
      <w:r w:rsidRPr="00AB0918">
        <w:rPr>
          <w:rFonts w:ascii="Times New Roman" w:eastAsia="Calibri" w:hAnsi="Times New Roman" w:cs="Times New Roman"/>
          <w:sz w:val="24"/>
          <w:szCs w:val="24"/>
        </w:rPr>
        <w:t>Magolda’s</w:t>
      </w:r>
      <w:proofErr w:type="spellEnd"/>
      <w:r w:rsidRPr="00AB0918">
        <w:rPr>
          <w:rFonts w:ascii="Times New Roman" w:eastAsia="Calibri" w:hAnsi="Times New Roman" w:cs="Times New Roman"/>
          <w:sz w:val="24"/>
          <w:szCs w:val="24"/>
        </w:rPr>
        <w:t xml:space="preserve"> Epistemological Reflection Model and the four types of </w:t>
      </w:r>
      <w:proofErr w:type="spellStart"/>
      <w:r w:rsidR="002F230B">
        <w:rPr>
          <w:rFonts w:ascii="Times New Roman" w:eastAsia="Calibri" w:hAnsi="Times New Roman" w:cs="Times New Roman"/>
          <w:sz w:val="24"/>
          <w:szCs w:val="24"/>
        </w:rPr>
        <w:t>K</w:t>
      </w:r>
      <w:r w:rsidRPr="00AB0918">
        <w:rPr>
          <w:rFonts w:ascii="Times New Roman" w:eastAsia="Calibri" w:hAnsi="Times New Roman" w:cs="Times New Roman"/>
          <w:sz w:val="24"/>
          <w:szCs w:val="24"/>
        </w:rPr>
        <w:t>nowers</w:t>
      </w:r>
      <w:proofErr w:type="spellEnd"/>
      <w:r w:rsidRPr="00AB0918">
        <w:rPr>
          <w:rFonts w:ascii="Times New Roman" w:eastAsia="Calibri" w:hAnsi="Times New Roman" w:cs="Times New Roman"/>
          <w:sz w:val="24"/>
          <w:szCs w:val="24"/>
        </w:rPr>
        <w:t>? (If they answer no, provide them with a short handout explaining the model).</w:t>
      </w:r>
    </w:p>
    <w:p w:rsidR="003A1E51" w:rsidRPr="00AB0918" w:rsidRDefault="003A1E51" w:rsidP="003A1E51">
      <w:pPr>
        <w:numPr>
          <w:ilvl w:val="0"/>
          <w:numId w:val="5"/>
        </w:numPr>
        <w:tabs>
          <w:tab w:val="left" w:pos="-720"/>
        </w:tabs>
        <w:suppressAutoHyphens/>
        <w:spacing w:after="0" w:line="480" w:lineRule="auto"/>
        <w:rPr>
          <w:rFonts w:ascii="Times New Roman" w:hAnsi="Times New Roman" w:cs="Times New Roman"/>
          <w:sz w:val="24"/>
          <w:szCs w:val="24"/>
        </w:rPr>
      </w:pPr>
      <w:r w:rsidRPr="00AB0918">
        <w:rPr>
          <w:rFonts w:ascii="Times New Roman" w:hAnsi="Times New Roman" w:cs="Times New Roman"/>
          <w:sz w:val="24"/>
          <w:szCs w:val="24"/>
        </w:rPr>
        <w:t xml:space="preserve">Many students with emotional disabilities question teachers and authority figures, which would classify them as a </w:t>
      </w:r>
      <w:r w:rsidRPr="00AB0918">
        <w:rPr>
          <w:rFonts w:ascii="Times New Roman" w:eastAsia="Calibri" w:hAnsi="Times New Roman" w:cs="Times New Roman"/>
          <w:sz w:val="24"/>
          <w:szCs w:val="24"/>
        </w:rPr>
        <w:t xml:space="preserve">transitional or independent knower based on the </w:t>
      </w:r>
      <w:r w:rsidRPr="00AB0918">
        <w:rPr>
          <w:rFonts w:ascii="Times New Roman" w:hAnsi="Times New Roman" w:cs="Times New Roman"/>
          <w:sz w:val="24"/>
          <w:szCs w:val="24"/>
        </w:rPr>
        <w:t xml:space="preserve">Baxter </w:t>
      </w:r>
      <w:proofErr w:type="spellStart"/>
      <w:r w:rsidRPr="00AB0918">
        <w:rPr>
          <w:rFonts w:ascii="Times New Roman" w:eastAsia="Calibri" w:hAnsi="Times New Roman" w:cs="Times New Roman"/>
          <w:sz w:val="24"/>
          <w:szCs w:val="24"/>
        </w:rPr>
        <w:t>Magolda</w:t>
      </w:r>
      <w:proofErr w:type="spellEnd"/>
      <w:r w:rsidRPr="00AB0918">
        <w:rPr>
          <w:rFonts w:ascii="Times New Roman" w:eastAsia="Calibri" w:hAnsi="Times New Roman" w:cs="Times New Roman"/>
          <w:sz w:val="24"/>
          <w:szCs w:val="24"/>
        </w:rPr>
        <w:t xml:space="preserve"> Reflection Model.  Do you feel this is a fair or unfair assumption?  Please explain.  Do you feel their questions are related to their disability or life events or both?  Please explain.</w:t>
      </w:r>
    </w:p>
    <w:p w:rsidR="003A1E51" w:rsidRPr="00AB0918" w:rsidRDefault="003A1E51" w:rsidP="003A1E51">
      <w:pPr>
        <w:numPr>
          <w:ilvl w:val="0"/>
          <w:numId w:val="5"/>
        </w:numPr>
        <w:tabs>
          <w:tab w:val="left" w:pos="-720"/>
        </w:tabs>
        <w:suppressAutoHyphens/>
        <w:spacing w:after="0" w:line="480" w:lineRule="auto"/>
        <w:rPr>
          <w:rFonts w:ascii="Times New Roman" w:hAnsi="Times New Roman" w:cs="Times New Roman"/>
          <w:sz w:val="24"/>
          <w:szCs w:val="24"/>
        </w:rPr>
      </w:pPr>
      <w:r w:rsidRPr="00AB0918">
        <w:rPr>
          <w:rFonts w:ascii="Times New Roman" w:hAnsi="Times New Roman" w:cs="Times New Roman"/>
          <w:sz w:val="24"/>
          <w:szCs w:val="24"/>
        </w:rPr>
        <w:t xml:space="preserve">Many contemplative practices (such as Mindfulness Based Stress Reduction) are designed to teach the practitioner how to view their surroundings and life events in a </w:t>
      </w:r>
      <w:r w:rsidRPr="00AB0918">
        <w:rPr>
          <w:rFonts w:ascii="Times New Roman" w:hAnsi="Times New Roman" w:cs="Times New Roman"/>
          <w:sz w:val="24"/>
          <w:szCs w:val="24"/>
        </w:rPr>
        <w:lastRenderedPageBreak/>
        <w:t xml:space="preserve">different perspective.  Based on your knowledge of contemplative practices and students with emotional disabilities, do you believe it is possible for a student with ED to become a </w:t>
      </w:r>
      <w:r w:rsidRPr="00AB0918">
        <w:rPr>
          <w:rFonts w:ascii="Times New Roman" w:eastAsia="Calibri" w:hAnsi="Times New Roman" w:cs="Times New Roman"/>
          <w:sz w:val="24"/>
          <w:szCs w:val="24"/>
        </w:rPr>
        <w:t>transitional, independent, or contextual knower? Please explain your reasoning.</w:t>
      </w:r>
    </w:p>
    <w:p w:rsidR="003A1E51" w:rsidRPr="00AB0918" w:rsidRDefault="003A1E51" w:rsidP="003A1E51">
      <w:pPr>
        <w:numPr>
          <w:ilvl w:val="0"/>
          <w:numId w:val="5"/>
        </w:numPr>
        <w:tabs>
          <w:tab w:val="left" w:pos="-720"/>
        </w:tabs>
        <w:suppressAutoHyphens/>
        <w:spacing w:after="0" w:line="480" w:lineRule="auto"/>
        <w:rPr>
          <w:rFonts w:ascii="Times New Roman" w:hAnsi="Times New Roman" w:cs="Times New Roman"/>
          <w:sz w:val="24"/>
          <w:szCs w:val="24"/>
        </w:rPr>
      </w:pPr>
      <w:r w:rsidRPr="00AB0918">
        <w:rPr>
          <w:rFonts w:ascii="Times New Roman" w:hAnsi="Times New Roman" w:cs="Times New Roman"/>
          <w:sz w:val="24"/>
          <w:szCs w:val="24"/>
        </w:rPr>
        <w:t>Do you see any road blocks in teaching contemplative practices in a public school setting?  Or specifically to students with emotional disabilities?</w:t>
      </w:r>
    </w:p>
    <w:p w:rsidR="005C1F91" w:rsidRPr="00A45F3E" w:rsidRDefault="005C1F91" w:rsidP="00AB0918">
      <w:pPr>
        <w:spacing w:after="0" w:line="480" w:lineRule="auto"/>
        <w:rPr>
          <w:rFonts w:ascii="Times New Roman" w:hAnsi="Times New Roman" w:cs="Times New Roman"/>
          <w:b/>
          <w:sz w:val="24"/>
          <w:szCs w:val="24"/>
        </w:rPr>
      </w:pPr>
      <w:r w:rsidRPr="00A45F3E">
        <w:rPr>
          <w:rFonts w:ascii="Times New Roman" w:hAnsi="Times New Roman" w:cs="Times New Roman"/>
          <w:b/>
          <w:sz w:val="24"/>
          <w:szCs w:val="24"/>
        </w:rPr>
        <w:t>Data Analysis</w:t>
      </w:r>
    </w:p>
    <w:p w:rsidR="00FF6ADE" w:rsidRDefault="005C1F91" w:rsidP="00AB0918">
      <w:pPr>
        <w:spacing w:after="0" w:line="480" w:lineRule="auto"/>
        <w:ind w:firstLine="720"/>
        <w:rPr>
          <w:rFonts w:ascii="Times New Roman" w:hAnsi="Times New Roman" w:cs="Times New Roman"/>
          <w:sz w:val="24"/>
          <w:szCs w:val="24"/>
        </w:rPr>
      </w:pPr>
      <w:r w:rsidRPr="00AB0918">
        <w:rPr>
          <w:rFonts w:ascii="Times New Roman" w:hAnsi="Times New Roman" w:cs="Times New Roman"/>
          <w:sz w:val="24"/>
          <w:szCs w:val="24"/>
        </w:rPr>
        <w:t xml:space="preserve">At the conclusion of the </w:t>
      </w:r>
      <w:r w:rsidR="00686F0C" w:rsidRPr="00AB0918">
        <w:rPr>
          <w:rFonts w:ascii="Times New Roman" w:hAnsi="Times New Roman" w:cs="Times New Roman"/>
          <w:sz w:val="24"/>
          <w:szCs w:val="24"/>
        </w:rPr>
        <w:t xml:space="preserve">two </w:t>
      </w:r>
      <w:r w:rsidRPr="00AB0918">
        <w:rPr>
          <w:rFonts w:ascii="Times New Roman" w:hAnsi="Times New Roman" w:cs="Times New Roman"/>
          <w:sz w:val="24"/>
          <w:szCs w:val="24"/>
        </w:rPr>
        <w:t>interviews</w:t>
      </w:r>
      <w:r w:rsidR="00686F0C" w:rsidRPr="00AB0918">
        <w:rPr>
          <w:rFonts w:ascii="Times New Roman" w:hAnsi="Times New Roman" w:cs="Times New Roman"/>
          <w:sz w:val="24"/>
          <w:szCs w:val="24"/>
        </w:rPr>
        <w:t xml:space="preserve"> I transcribed both sets of interviews.  The process of transcribing took longer than I expected.  The quality of the recording was excellent; however, typing fast enough to catch each word was difficult.  Often times I needed to stop and rewind the recording in order to transcribe all the words.  I also found myself correcting my spelling and grammar as I typed and listened to the recording.  After the first interview I realized I needed to just type what I heard and go back later to correct my spelling, typing, and grammar errors.  Trying to format and transcribe at the same time was very difficult.  </w:t>
      </w:r>
      <w:r w:rsidR="00240D68" w:rsidRPr="00AB0918">
        <w:rPr>
          <w:rFonts w:ascii="Times New Roman" w:hAnsi="Times New Roman" w:cs="Times New Roman"/>
          <w:sz w:val="24"/>
          <w:szCs w:val="24"/>
        </w:rPr>
        <w:t xml:space="preserve">After transcribing the data I spent some time reading through the responses and coding the data into similar themes.  </w:t>
      </w:r>
    </w:p>
    <w:p w:rsidR="00FF6ADE" w:rsidRPr="00FF6ADE" w:rsidRDefault="00240D68" w:rsidP="00AB0918">
      <w:pPr>
        <w:spacing w:after="0" w:line="480" w:lineRule="auto"/>
        <w:ind w:firstLine="720"/>
        <w:rPr>
          <w:rFonts w:ascii="Times New Roman" w:hAnsi="Times New Roman" w:cs="Times New Roman"/>
          <w:sz w:val="24"/>
          <w:szCs w:val="24"/>
        </w:rPr>
      </w:pPr>
      <w:r w:rsidRPr="00AB0918">
        <w:rPr>
          <w:rFonts w:ascii="Times New Roman" w:hAnsi="Times New Roman" w:cs="Times New Roman"/>
          <w:sz w:val="24"/>
          <w:szCs w:val="24"/>
        </w:rPr>
        <w:t>I had a difficult time developing themes from the answers I received from the two participants.  I tried to narrow the data dow</w:t>
      </w:r>
      <w:r w:rsidR="00FF6ADE">
        <w:rPr>
          <w:rFonts w:ascii="Times New Roman" w:hAnsi="Times New Roman" w:cs="Times New Roman"/>
          <w:sz w:val="24"/>
          <w:szCs w:val="24"/>
        </w:rPr>
        <w:t>n to five or six similar themes;</w:t>
      </w:r>
      <w:r w:rsidRPr="00AB0918">
        <w:rPr>
          <w:rFonts w:ascii="Times New Roman" w:hAnsi="Times New Roman" w:cs="Times New Roman"/>
          <w:sz w:val="24"/>
          <w:szCs w:val="24"/>
        </w:rPr>
        <w:t xml:space="preserve"> however, </w:t>
      </w:r>
      <w:r w:rsidR="00FF6ADE">
        <w:rPr>
          <w:rFonts w:ascii="Times New Roman" w:hAnsi="Times New Roman" w:cs="Times New Roman"/>
          <w:sz w:val="24"/>
          <w:szCs w:val="24"/>
        </w:rPr>
        <w:t xml:space="preserve">I </w:t>
      </w:r>
      <w:r w:rsidRPr="00AB0918">
        <w:rPr>
          <w:rFonts w:ascii="Times New Roman" w:hAnsi="Times New Roman" w:cs="Times New Roman"/>
          <w:sz w:val="24"/>
          <w:szCs w:val="24"/>
        </w:rPr>
        <w:t>was only able to develop t</w:t>
      </w:r>
      <w:r w:rsidR="005000D4" w:rsidRPr="00AB0918">
        <w:rPr>
          <w:rFonts w:ascii="Times New Roman" w:hAnsi="Times New Roman" w:cs="Times New Roman"/>
          <w:sz w:val="24"/>
          <w:szCs w:val="24"/>
        </w:rPr>
        <w:t>hree</w:t>
      </w:r>
      <w:r w:rsidRPr="00AB0918">
        <w:rPr>
          <w:rFonts w:ascii="Times New Roman" w:hAnsi="Times New Roman" w:cs="Times New Roman"/>
          <w:sz w:val="24"/>
          <w:szCs w:val="24"/>
        </w:rPr>
        <w:t xml:space="preserve"> themes from the data gathered.  As I reflect back on the questions</w:t>
      </w:r>
      <w:r w:rsidR="00FF6ADE">
        <w:rPr>
          <w:rFonts w:ascii="Times New Roman" w:hAnsi="Times New Roman" w:cs="Times New Roman"/>
          <w:sz w:val="24"/>
          <w:szCs w:val="24"/>
        </w:rPr>
        <w:t>,</w:t>
      </w:r>
      <w:r w:rsidRPr="00AB0918">
        <w:rPr>
          <w:rFonts w:ascii="Times New Roman" w:hAnsi="Times New Roman" w:cs="Times New Roman"/>
          <w:sz w:val="24"/>
          <w:szCs w:val="24"/>
        </w:rPr>
        <w:t xml:space="preserve"> I think (a) the questions were a bit difficult to answer, (b) I did not have enough questions, and (c) I did not gather as much information as I would have liked in order to have enough data to code.</w:t>
      </w:r>
      <w:r w:rsidR="001F2C5E" w:rsidRPr="00AB0918">
        <w:rPr>
          <w:rFonts w:ascii="Times New Roman" w:hAnsi="Times New Roman" w:cs="Times New Roman"/>
          <w:sz w:val="24"/>
          <w:szCs w:val="24"/>
        </w:rPr>
        <w:t xml:space="preserve">  </w:t>
      </w:r>
      <w:r w:rsidR="00FF6ADE">
        <w:rPr>
          <w:rFonts w:ascii="Times New Roman" w:hAnsi="Times New Roman" w:cs="Times New Roman"/>
          <w:sz w:val="24"/>
          <w:szCs w:val="24"/>
        </w:rPr>
        <w:t xml:space="preserve">I suppose I could have gone back and interviewed the participants a second time to gather more information; however, I did not know what additional questions to ask.  Throughout this entire process I think one of the most difficult challenges was linking the purpose of the study to my </w:t>
      </w:r>
      <w:r w:rsidR="00FF6ADE" w:rsidRPr="00FF6ADE">
        <w:rPr>
          <w:rFonts w:ascii="Times New Roman" w:hAnsi="Times New Roman" w:cs="Times New Roman"/>
          <w:sz w:val="24"/>
          <w:szCs w:val="24"/>
        </w:rPr>
        <w:t xml:space="preserve">interview questions to an </w:t>
      </w:r>
      <w:r w:rsidR="00FF6ADE" w:rsidRPr="00FF6ADE">
        <w:rPr>
          <w:rFonts w:ascii="Times New Roman" w:eastAsia="Calibri" w:hAnsi="Times New Roman" w:cs="Times New Roman"/>
          <w:sz w:val="24"/>
          <w:szCs w:val="24"/>
        </w:rPr>
        <w:t>epistemological model.</w:t>
      </w:r>
      <w:r w:rsidR="00FF6ADE">
        <w:rPr>
          <w:rFonts w:ascii="Times New Roman" w:eastAsia="Calibri" w:hAnsi="Times New Roman" w:cs="Times New Roman"/>
          <w:sz w:val="24"/>
          <w:szCs w:val="24"/>
        </w:rPr>
        <w:t xml:space="preserve">  In retrospect I would like to conduct a mixed-</w:t>
      </w:r>
      <w:r w:rsidR="00FF6ADE">
        <w:rPr>
          <w:rFonts w:ascii="Times New Roman" w:eastAsia="Calibri" w:hAnsi="Times New Roman" w:cs="Times New Roman"/>
          <w:sz w:val="24"/>
          <w:szCs w:val="24"/>
        </w:rPr>
        <w:lastRenderedPageBreak/>
        <w:t xml:space="preserve">method study by giving a survey to school administrators to gauge their feelings towards contemplative practices and follow up their responses with person interviews asking the why, what, and how questions. </w:t>
      </w:r>
    </w:p>
    <w:p w:rsidR="005C1F91" w:rsidRPr="00AB0918" w:rsidRDefault="001F2C5E" w:rsidP="00AB0918">
      <w:pPr>
        <w:spacing w:after="0" w:line="480" w:lineRule="auto"/>
        <w:ind w:firstLine="720"/>
        <w:rPr>
          <w:rFonts w:ascii="Times New Roman" w:hAnsi="Times New Roman" w:cs="Times New Roman"/>
          <w:sz w:val="24"/>
          <w:szCs w:val="24"/>
        </w:rPr>
      </w:pPr>
      <w:r w:rsidRPr="00AB0918">
        <w:rPr>
          <w:rFonts w:ascii="Times New Roman" w:hAnsi="Times New Roman" w:cs="Times New Roman"/>
          <w:sz w:val="24"/>
          <w:szCs w:val="24"/>
        </w:rPr>
        <w:t xml:space="preserve">After transcribing the two interviews I asked each interviewee to review their own transcripts for accuracy and </w:t>
      </w:r>
      <w:r w:rsidR="005C1F91" w:rsidRPr="00AB0918">
        <w:rPr>
          <w:rFonts w:ascii="Times New Roman" w:hAnsi="Times New Roman" w:cs="Times New Roman"/>
          <w:sz w:val="24"/>
          <w:szCs w:val="24"/>
        </w:rPr>
        <w:t>validity of the data</w:t>
      </w:r>
      <w:r w:rsidRPr="00AB0918">
        <w:rPr>
          <w:rFonts w:ascii="Times New Roman" w:hAnsi="Times New Roman" w:cs="Times New Roman"/>
          <w:sz w:val="24"/>
          <w:szCs w:val="24"/>
        </w:rPr>
        <w:t>.  This allow</w:t>
      </w:r>
      <w:r w:rsidR="00FF6ADE">
        <w:rPr>
          <w:rFonts w:ascii="Times New Roman" w:hAnsi="Times New Roman" w:cs="Times New Roman"/>
          <w:sz w:val="24"/>
          <w:szCs w:val="24"/>
        </w:rPr>
        <w:t>ed</w:t>
      </w:r>
      <w:r w:rsidRPr="00AB0918">
        <w:rPr>
          <w:rFonts w:ascii="Times New Roman" w:hAnsi="Times New Roman" w:cs="Times New Roman"/>
          <w:sz w:val="24"/>
          <w:szCs w:val="24"/>
        </w:rPr>
        <w:t xml:space="preserve"> the interviewees to audit </w:t>
      </w:r>
      <w:r w:rsidR="00FF6ADE">
        <w:rPr>
          <w:rFonts w:ascii="Times New Roman" w:hAnsi="Times New Roman" w:cs="Times New Roman"/>
          <w:sz w:val="24"/>
          <w:szCs w:val="24"/>
        </w:rPr>
        <w:t xml:space="preserve">what </w:t>
      </w:r>
      <w:r w:rsidRPr="00AB0918">
        <w:rPr>
          <w:rFonts w:ascii="Times New Roman" w:hAnsi="Times New Roman" w:cs="Times New Roman"/>
          <w:sz w:val="24"/>
          <w:szCs w:val="24"/>
        </w:rPr>
        <w:t>I had gathered</w:t>
      </w:r>
      <w:r w:rsidR="00FF6ADE">
        <w:rPr>
          <w:rFonts w:ascii="Times New Roman" w:hAnsi="Times New Roman" w:cs="Times New Roman"/>
          <w:sz w:val="24"/>
          <w:szCs w:val="24"/>
        </w:rPr>
        <w:t xml:space="preserve"> and if the </w:t>
      </w:r>
      <w:r w:rsidRPr="00AB0918">
        <w:rPr>
          <w:rFonts w:ascii="Times New Roman" w:hAnsi="Times New Roman" w:cs="Times New Roman"/>
          <w:sz w:val="24"/>
          <w:szCs w:val="24"/>
        </w:rPr>
        <w:t>information they had presented</w:t>
      </w:r>
      <w:r w:rsidR="00FF6ADE">
        <w:rPr>
          <w:rFonts w:ascii="Times New Roman" w:hAnsi="Times New Roman" w:cs="Times New Roman"/>
          <w:sz w:val="24"/>
          <w:szCs w:val="24"/>
        </w:rPr>
        <w:t xml:space="preserve"> was correct</w:t>
      </w:r>
      <w:r w:rsidRPr="00AB0918">
        <w:rPr>
          <w:rFonts w:ascii="Times New Roman" w:hAnsi="Times New Roman" w:cs="Times New Roman"/>
          <w:sz w:val="24"/>
          <w:szCs w:val="24"/>
        </w:rPr>
        <w:t xml:space="preserve">, and </w:t>
      </w:r>
      <w:r w:rsidR="00FF6ADE">
        <w:rPr>
          <w:rFonts w:ascii="Times New Roman" w:hAnsi="Times New Roman" w:cs="Times New Roman"/>
          <w:sz w:val="24"/>
          <w:szCs w:val="24"/>
        </w:rPr>
        <w:t xml:space="preserve">to </w:t>
      </w:r>
      <w:r w:rsidR="00FF6ADE" w:rsidRPr="00AB0918">
        <w:rPr>
          <w:rFonts w:ascii="Times New Roman" w:hAnsi="Times New Roman" w:cs="Times New Roman"/>
          <w:sz w:val="24"/>
          <w:szCs w:val="24"/>
        </w:rPr>
        <w:t>clarify</w:t>
      </w:r>
      <w:r w:rsidRPr="00AB0918">
        <w:rPr>
          <w:rFonts w:ascii="Times New Roman" w:hAnsi="Times New Roman" w:cs="Times New Roman"/>
          <w:sz w:val="24"/>
          <w:szCs w:val="24"/>
        </w:rPr>
        <w:t xml:space="preserve"> any statements they made during the interview process</w:t>
      </w:r>
      <w:r w:rsidR="00E2332D">
        <w:rPr>
          <w:rFonts w:ascii="Times New Roman" w:hAnsi="Times New Roman" w:cs="Times New Roman"/>
          <w:sz w:val="24"/>
          <w:szCs w:val="24"/>
        </w:rPr>
        <w:t>.</w:t>
      </w:r>
      <w:r w:rsidR="005C1F91" w:rsidRPr="00AB0918">
        <w:rPr>
          <w:rFonts w:ascii="Times New Roman" w:hAnsi="Times New Roman" w:cs="Times New Roman"/>
          <w:sz w:val="24"/>
          <w:szCs w:val="24"/>
        </w:rPr>
        <w:t xml:space="preserve">  </w:t>
      </w:r>
    </w:p>
    <w:p w:rsidR="005C1F91" w:rsidRPr="00A45F3E" w:rsidRDefault="005C1F91" w:rsidP="00AB0918">
      <w:pPr>
        <w:spacing w:after="0" w:line="480" w:lineRule="auto"/>
        <w:rPr>
          <w:rFonts w:ascii="Times New Roman" w:hAnsi="Times New Roman" w:cs="Times New Roman"/>
          <w:b/>
          <w:sz w:val="24"/>
          <w:szCs w:val="24"/>
        </w:rPr>
      </w:pPr>
      <w:r w:rsidRPr="00A45F3E">
        <w:rPr>
          <w:rFonts w:ascii="Times New Roman" w:hAnsi="Times New Roman" w:cs="Times New Roman"/>
          <w:b/>
          <w:sz w:val="24"/>
          <w:szCs w:val="24"/>
        </w:rPr>
        <w:t>Results</w:t>
      </w:r>
    </w:p>
    <w:p w:rsidR="00FF6ADE" w:rsidRPr="00AB0918" w:rsidRDefault="005C1F91" w:rsidP="00FF6ADE">
      <w:pPr>
        <w:spacing w:after="0" w:line="480" w:lineRule="auto"/>
        <w:ind w:firstLine="720"/>
        <w:rPr>
          <w:rFonts w:ascii="Times New Roman" w:hAnsi="Times New Roman" w:cs="Times New Roman"/>
          <w:sz w:val="24"/>
          <w:szCs w:val="24"/>
        </w:rPr>
      </w:pPr>
      <w:r w:rsidRPr="00AB0918">
        <w:rPr>
          <w:rFonts w:ascii="Times New Roman" w:hAnsi="Times New Roman" w:cs="Times New Roman"/>
          <w:sz w:val="24"/>
          <w:szCs w:val="24"/>
        </w:rPr>
        <w:t>The research study examine</w:t>
      </w:r>
      <w:r w:rsidR="005000D4" w:rsidRPr="00AB0918">
        <w:rPr>
          <w:rFonts w:ascii="Times New Roman" w:hAnsi="Times New Roman" w:cs="Times New Roman"/>
          <w:sz w:val="24"/>
          <w:szCs w:val="24"/>
        </w:rPr>
        <w:t>d</w:t>
      </w:r>
      <w:r w:rsidRPr="00AB0918">
        <w:rPr>
          <w:rFonts w:ascii="Times New Roman" w:hAnsi="Times New Roman" w:cs="Times New Roman"/>
          <w:sz w:val="24"/>
          <w:szCs w:val="24"/>
        </w:rPr>
        <w:t xml:space="preserve"> the perceptions and thoughts of </w:t>
      </w:r>
      <w:r w:rsidR="005000D4" w:rsidRPr="00AB0918">
        <w:rPr>
          <w:rFonts w:ascii="Times New Roman" w:hAnsi="Times New Roman" w:cs="Times New Roman"/>
          <w:sz w:val="24"/>
          <w:szCs w:val="24"/>
        </w:rPr>
        <w:t xml:space="preserve">two </w:t>
      </w:r>
      <w:r w:rsidRPr="00AB0918">
        <w:rPr>
          <w:rFonts w:ascii="Times New Roman" w:hAnsi="Times New Roman" w:cs="Times New Roman"/>
          <w:sz w:val="24"/>
          <w:szCs w:val="24"/>
        </w:rPr>
        <w:t xml:space="preserve">school administrators related to the use of contemplative practices </w:t>
      </w:r>
      <w:r w:rsidR="005000D4" w:rsidRPr="00AB0918">
        <w:rPr>
          <w:rFonts w:ascii="Times New Roman" w:hAnsi="Times New Roman" w:cs="Times New Roman"/>
          <w:sz w:val="24"/>
          <w:szCs w:val="24"/>
        </w:rPr>
        <w:t xml:space="preserve">in a public school environment.  </w:t>
      </w:r>
      <w:r w:rsidR="00FF6ADE">
        <w:rPr>
          <w:rFonts w:ascii="Times New Roman" w:hAnsi="Times New Roman" w:cs="Times New Roman"/>
          <w:sz w:val="24"/>
          <w:szCs w:val="24"/>
        </w:rPr>
        <w:t xml:space="preserve">The first purpose of the study was to see if there was a </w:t>
      </w:r>
      <w:r w:rsidR="00FF6ADE" w:rsidRPr="00AB0918">
        <w:rPr>
          <w:rFonts w:ascii="Times New Roman" w:hAnsi="Times New Roman" w:cs="Times New Roman"/>
          <w:sz w:val="24"/>
          <w:szCs w:val="24"/>
        </w:rPr>
        <w:t xml:space="preserve">potential connection between the Baxter </w:t>
      </w:r>
      <w:proofErr w:type="spellStart"/>
      <w:r w:rsidR="00FF6ADE" w:rsidRPr="00AB0918">
        <w:rPr>
          <w:rFonts w:ascii="Times New Roman" w:eastAsia="Calibri" w:hAnsi="Times New Roman" w:cs="Times New Roman"/>
          <w:sz w:val="24"/>
          <w:szCs w:val="24"/>
        </w:rPr>
        <w:t>Magolda’s</w:t>
      </w:r>
      <w:proofErr w:type="spellEnd"/>
      <w:r w:rsidR="00FF6ADE" w:rsidRPr="00AB0918">
        <w:rPr>
          <w:rFonts w:ascii="Times New Roman" w:eastAsia="Calibri" w:hAnsi="Times New Roman" w:cs="Times New Roman"/>
          <w:sz w:val="24"/>
          <w:szCs w:val="24"/>
        </w:rPr>
        <w:t xml:space="preserve"> Epistemological Reflection Model</w:t>
      </w:r>
      <w:r w:rsidR="00FF6ADE" w:rsidRPr="00AB0918">
        <w:rPr>
          <w:rFonts w:ascii="Times New Roman" w:hAnsi="Times New Roman" w:cs="Times New Roman"/>
          <w:sz w:val="24"/>
          <w:szCs w:val="24"/>
        </w:rPr>
        <w:t xml:space="preserve"> and the use of a contemplative practice to help students with EBD become a different type of knower?  The second purpose </w:t>
      </w:r>
      <w:r w:rsidR="00FF6ADE">
        <w:rPr>
          <w:rFonts w:ascii="Times New Roman" w:hAnsi="Times New Roman" w:cs="Times New Roman"/>
          <w:sz w:val="24"/>
          <w:szCs w:val="24"/>
        </w:rPr>
        <w:t xml:space="preserve">of the study was </w:t>
      </w:r>
      <w:r w:rsidR="00FF6ADE" w:rsidRPr="00AB0918">
        <w:rPr>
          <w:rFonts w:ascii="Times New Roman" w:hAnsi="Times New Roman" w:cs="Times New Roman"/>
          <w:sz w:val="24"/>
          <w:szCs w:val="24"/>
        </w:rPr>
        <w:t xml:space="preserve">is to explore the beliefs and attitudes of school administrators on the use of contemplative practices, with students with EBD in a public school setting. </w:t>
      </w:r>
    </w:p>
    <w:p w:rsidR="00E43EFD" w:rsidRDefault="005000D4" w:rsidP="00DD5EBA">
      <w:pPr>
        <w:tabs>
          <w:tab w:val="left" w:pos="720"/>
          <w:tab w:val="left" w:pos="3390"/>
          <w:tab w:val="center" w:pos="4680"/>
        </w:tabs>
        <w:spacing w:after="0" w:line="480" w:lineRule="auto"/>
        <w:rPr>
          <w:rFonts w:ascii="Times New Roman" w:hAnsi="Times New Roman" w:cs="Times New Roman"/>
          <w:sz w:val="24"/>
          <w:szCs w:val="24"/>
        </w:rPr>
      </w:pPr>
      <w:r w:rsidRPr="00AB0918">
        <w:rPr>
          <w:rFonts w:ascii="Times New Roman" w:hAnsi="Times New Roman" w:cs="Times New Roman"/>
          <w:sz w:val="24"/>
          <w:szCs w:val="24"/>
        </w:rPr>
        <w:tab/>
        <w:t xml:space="preserve">Based on the answers to the interview questions, both Ms. </w:t>
      </w:r>
      <w:proofErr w:type="spellStart"/>
      <w:r w:rsidRPr="00AB0918">
        <w:rPr>
          <w:rFonts w:ascii="Times New Roman" w:hAnsi="Times New Roman" w:cs="Times New Roman"/>
          <w:sz w:val="24"/>
          <w:szCs w:val="24"/>
        </w:rPr>
        <w:t>Ralos</w:t>
      </w:r>
      <w:proofErr w:type="spellEnd"/>
      <w:r w:rsidRPr="00AB0918">
        <w:rPr>
          <w:rFonts w:ascii="Times New Roman" w:hAnsi="Times New Roman" w:cs="Times New Roman"/>
          <w:sz w:val="24"/>
          <w:szCs w:val="24"/>
        </w:rPr>
        <w:t xml:space="preserve"> and Ms. Ross were familiar with contemplative practices and practiced some form of meditation in their personal life.  Both administrators believed that contemplative practices were important life skills that needed to be learned in order for an individual to manage their own stress and anxiety level.  Ms. Ross expressed that she had used forms of yoga meditation and visual imagery with students with medical disabilities.  </w:t>
      </w:r>
      <w:r w:rsidR="00206BAA" w:rsidRPr="00AB0918">
        <w:rPr>
          <w:rFonts w:ascii="Times New Roman" w:hAnsi="Times New Roman" w:cs="Times New Roman"/>
          <w:sz w:val="24"/>
          <w:szCs w:val="24"/>
        </w:rPr>
        <w:t xml:space="preserve">Ms. </w:t>
      </w:r>
      <w:proofErr w:type="spellStart"/>
      <w:r w:rsidR="00206BAA" w:rsidRPr="00AB0918">
        <w:rPr>
          <w:rFonts w:ascii="Times New Roman" w:hAnsi="Times New Roman" w:cs="Times New Roman"/>
          <w:sz w:val="24"/>
          <w:szCs w:val="24"/>
        </w:rPr>
        <w:t>Ralos</w:t>
      </w:r>
      <w:proofErr w:type="spellEnd"/>
      <w:r w:rsidR="00206BAA" w:rsidRPr="00AB0918">
        <w:rPr>
          <w:rFonts w:ascii="Times New Roman" w:hAnsi="Times New Roman" w:cs="Times New Roman"/>
          <w:sz w:val="24"/>
          <w:szCs w:val="24"/>
        </w:rPr>
        <w:t xml:space="preserve"> expressed that contemplative practices </w:t>
      </w:r>
      <w:r w:rsidR="00206BAA" w:rsidRPr="00A45F3E">
        <w:rPr>
          <w:rFonts w:ascii="Times New Roman" w:hAnsi="Times New Roman" w:cs="Times New Roman"/>
          <w:sz w:val="24"/>
          <w:szCs w:val="24"/>
        </w:rPr>
        <w:t xml:space="preserve">“are used by an individual to relieve stress, maybe </w:t>
      </w:r>
      <w:r w:rsidR="00E43EFD" w:rsidRPr="00A45F3E">
        <w:rPr>
          <w:rFonts w:ascii="Times New Roman" w:hAnsi="Times New Roman" w:cs="Times New Roman"/>
          <w:sz w:val="24"/>
          <w:szCs w:val="24"/>
        </w:rPr>
        <w:t xml:space="preserve">to </w:t>
      </w:r>
      <w:r w:rsidR="00206BAA" w:rsidRPr="00A45F3E">
        <w:rPr>
          <w:rFonts w:ascii="Times New Roman" w:hAnsi="Times New Roman" w:cs="Times New Roman"/>
          <w:sz w:val="24"/>
          <w:szCs w:val="24"/>
        </w:rPr>
        <w:t>find their center and then find a way to deal with the worries that they ha</w:t>
      </w:r>
      <w:r w:rsidR="00E43EFD" w:rsidRPr="00A45F3E">
        <w:rPr>
          <w:rFonts w:ascii="Times New Roman" w:hAnsi="Times New Roman" w:cs="Times New Roman"/>
          <w:sz w:val="24"/>
          <w:szCs w:val="24"/>
        </w:rPr>
        <w:t>d</w:t>
      </w:r>
      <w:r w:rsidR="00206BAA" w:rsidRPr="00A45F3E">
        <w:rPr>
          <w:rFonts w:ascii="Times New Roman" w:hAnsi="Times New Roman" w:cs="Times New Roman"/>
          <w:sz w:val="24"/>
          <w:szCs w:val="24"/>
        </w:rPr>
        <w:t xml:space="preserve"> and to find a decisio</w:t>
      </w:r>
      <w:r w:rsidR="00A45F3E" w:rsidRPr="00A45F3E">
        <w:rPr>
          <w:rFonts w:ascii="Times New Roman" w:hAnsi="Times New Roman" w:cs="Times New Roman"/>
          <w:sz w:val="24"/>
          <w:szCs w:val="24"/>
        </w:rPr>
        <w:t>n</w:t>
      </w:r>
      <w:r w:rsidR="00206BAA" w:rsidRPr="00A45F3E">
        <w:rPr>
          <w:rFonts w:ascii="Times New Roman" w:hAnsi="Times New Roman" w:cs="Times New Roman"/>
          <w:sz w:val="24"/>
          <w:szCs w:val="24"/>
        </w:rPr>
        <w:t>”</w:t>
      </w:r>
      <w:r w:rsidR="00A45F3E" w:rsidRPr="00A45F3E">
        <w:rPr>
          <w:rFonts w:ascii="Times New Roman" w:hAnsi="Times New Roman" w:cs="Times New Roman"/>
          <w:sz w:val="24"/>
          <w:szCs w:val="24"/>
        </w:rPr>
        <w:t xml:space="preserve"> (per</w:t>
      </w:r>
      <w:r w:rsidR="00A45F3E">
        <w:rPr>
          <w:rFonts w:ascii="Times New Roman" w:hAnsi="Times New Roman" w:cs="Times New Roman"/>
          <w:sz w:val="24"/>
          <w:szCs w:val="24"/>
        </w:rPr>
        <w:t>sonal communication, November, 2010).</w:t>
      </w:r>
      <w:r w:rsidR="00206BAA" w:rsidRPr="00AB0918">
        <w:rPr>
          <w:rFonts w:ascii="Times New Roman" w:hAnsi="Times New Roman" w:cs="Times New Roman"/>
          <w:sz w:val="24"/>
          <w:szCs w:val="24"/>
        </w:rPr>
        <w:t xml:space="preserve">  </w:t>
      </w:r>
    </w:p>
    <w:p w:rsidR="00DD5EBA" w:rsidRPr="00AB0918" w:rsidRDefault="00E43EFD" w:rsidP="00DD5EB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206BAA" w:rsidRPr="00AB0918">
        <w:rPr>
          <w:rFonts w:ascii="Times New Roman" w:hAnsi="Times New Roman" w:cs="Times New Roman"/>
          <w:sz w:val="24"/>
          <w:szCs w:val="24"/>
        </w:rPr>
        <w:t xml:space="preserve">Both administrators believed that contemplative practices could be used to teach all students, especially students with EBD self-management skills to help them be more successful in a school environment.  Ms. Ross </w:t>
      </w:r>
      <w:r>
        <w:rPr>
          <w:rFonts w:ascii="Times New Roman" w:hAnsi="Times New Roman" w:cs="Times New Roman"/>
          <w:sz w:val="24"/>
          <w:szCs w:val="24"/>
        </w:rPr>
        <w:t xml:space="preserve">was </w:t>
      </w:r>
      <w:r w:rsidR="00206BAA" w:rsidRPr="00AB0918">
        <w:rPr>
          <w:rFonts w:ascii="Times New Roman" w:hAnsi="Times New Roman" w:cs="Times New Roman"/>
          <w:sz w:val="24"/>
          <w:szCs w:val="24"/>
        </w:rPr>
        <w:t>passionate about teaching students with disabilities self-management and coping skills in order for them to be successful in life.  She believe</w:t>
      </w:r>
      <w:r>
        <w:rPr>
          <w:rFonts w:ascii="Times New Roman" w:hAnsi="Times New Roman" w:cs="Times New Roman"/>
          <w:sz w:val="24"/>
          <w:szCs w:val="24"/>
        </w:rPr>
        <w:t>d</w:t>
      </w:r>
      <w:r w:rsidR="00206BAA" w:rsidRPr="00AB0918">
        <w:rPr>
          <w:rFonts w:ascii="Times New Roman" w:hAnsi="Times New Roman" w:cs="Times New Roman"/>
          <w:sz w:val="24"/>
          <w:szCs w:val="24"/>
        </w:rPr>
        <w:t xml:space="preserve"> if students with disabilities </w:t>
      </w:r>
      <w:r>
        <w:rPr>
          <w:rFonts w:ascii="Times New Roman" w:hAnsi="Times New Roman" w:cs="Times New Roman"/>
          <w:sz w:val="24"/>
          <w:szCs w:val="24"/>
        </w:rPr>
        <w:t>were</w:t>
      </w:r>
      <w:r w:rsidR="00206BAA" w:rsidRPr="00AB0918">
        <w:rPr>
          <w:rFonts w:ascii="Times New Roman" w:hAnsi="Times New Roman" w:cs="Times New Roman"/>
          <w:sz w:val="24"/>
          <w:szCs w:val="24"/>
        </w:rPr>
        <w:t xml:space="preserve"> not taught self-management skills the school system </w:t>
      </w:r>
      <w:r>
        <w:rPr>
          <w:rFonts w:ascii="Times New Roman" w:hAnsi="Times New Roman" w:cs="Times New Roman"/>
          <w:sz w:val="24"/>
          <w:szCs w:val="24"/>
        </w:rPr>
        <w:t xml:space="preserve">was </w:t>
      </w:r>
      <w:r w:rsidR="00206BAA" w:rsidRPr="00AB0918">
        <w:rPr>
          <w:rFonts w:ascii="Times New Roman" w:hAnsi="Times New Roman" w:cs="Times New Roman"/>
          <w:sz w:val="24"/>
          <w:szCs w:val="24"/>
        </w:rPr>
        <w:t xml:space="preserve">doing </w:t>
      </w:r>
      <w:r>
        <w:rPr>
          <w:rFonts w:ascii="Times New Roman" w:hAnsi="Times New Roman" w:cs="Times New Roman"/>
          <w:sz w:val="24"/>
          <w:szCs w:val="24"/>
        </w:rPr>
        <w:t xml:space="preserve">a </w:t>
      </w:r>
      <w:r w:rsidR="00206BAA" w:rsidRPr="00A45F3E">
        <w:rPr>
          <w:rFonts w:ascii="Times New Roman" w:hAnsi="Times New Roman" w:cs="Times New Roman"/>
          <w:sz w:val="24"/>
          <w:szCs w:val="24"/>
        </w:rPr>
        <w:t>“disservice by not teaching them those skills”</w:t>
      </w:r>
      <w:r w:rsidR="00A45F3E">
        <w:rPr>
          <w:rFonts w:ascii="Times New Roman" w:hAnsi="Times New Roman" w:cs="Times New Roman"/>
          <w:sz w:val="24"/>
          <w:szCs w:val="24"/>
        </w:rPr>
        <w:t xml:space="preserve"> (personal communication, November 2010)</w:t>
      </w:r>
      <w:r w:rsidR="00206BAA" w:rsidRPr="00AB0918">
        <w:rPr>
          <w:rFonts w:ascii="Times New Roman" w:hAnsi="Times New Roman" w:cs="Times New Roman"/>
          <w:sz w:val="24"/>
          <w:szCs w:val="24"/>
        </w:rPr>
        <w:t xml:space="preserve"> to those children.  She fel</w:t>
      </w:r>
      <w:r>
        <w:rPr>
          <w:rFonts w:ascii="Times New Roman" w:hAnsi="Times New Roman" w:cs="Times New Roman"/>
          <w:sz w:val="24"/>
          <w:szCs w:val="24"/>
        </w:rPr>
        <w:t>t</w:t>
      </w:r>
      <w:r w:rsidR="00206BAA" w:rsidRPr="00AB0918">
        <w:rPr>
          <w:rFonts w:ascii="Times New Roman" w:hAnsi="Times New Roman" w:cs="Times New Roman"/>
          <w:sz w:val="24"/>
          <w:szCs w:val="24"/>
        </w:rPr>
        <w:t xml:space="preserve"> that teaching self-management skills is as equally important as teaching; reading, writing, and </w:t>
      </w:r>
      <w:r>
        <w:rPr>
          <w:rFonts w:ascii="Times New Roman" w:hAnsi="Times New Roman" w:cs="Times New Roman"/>
          <w:sz w:val="24"/>
          <w:szCs w:val="24"/>
        </w:rPr>
        <w:t>arithmetic</w:t>
      </w:r>
      <w:r w:rsidR="00206BAA" w:rsidRPr="00AB0918">
        <w:rPr>
          <w:rFonts w:ascii="Times New Roman" w:hAnsi="Times New Roman" w:cs="Times New Roman"/>
          <w:sz w:val="24"/>
          <w:szCs w:val="24"/>
        </w:rPr>
        <w:t xml:space="preserve">.  Ms. </w:t>
      </w:r>
      <w:proofErr w:type="spellStart"/>
      <w:r w:rsidR="00206BAA" w:rsidRPr="00AB0918">
        <w:rPr>
          <w:rFonts w:ascii="Times New Roman" w:hAnsi="Times New Roman" w:cs="Times New Roman"/>
          <w:sz w:val="24"/>
          <w:szCs w:val="24"/>
        </w:rPr>
        <w:t>Ralos</w:t>
      </w:r>
      <w:proofErr w:type="spellEnd"/>
      <w:r w:rsidR="00206BAA" w:rsidRPr="00AB0918">
        <w:rPr>
          <w:rFonts w:ascii="Times New Roman" w:hAnsi="Times New Roman" w:cs="Times New Roman"/>
          <w:sz w:val="24"/>
          <w:szCs w:val="24"/>
        </w:rPr>
        <w:t xml:space="preserve"> fel</w:t>
      </w:r>
      <w:r>
        <w:rPr>
          <w:rFonts w:ascii="Times New Roman" w:hAnsi="Times New Roman" w:cs="Times New Roman"/>
          <w:sz w:val="24"/>
          <w:szCs w:val="24"/>
        </w:rPr>
        <w:t>t</w:t>
      </w:r>
      <w:r w:rsidR="00206BAA" w:rsidRPr="00AB0918">
        <w:rPr>
          <w:rFonts w:ascii="Times New Roman" w:hAnsi="Times New Roman" w:cs="Times New Roman"/>
          <w:sz w:val="24"/>
          <w:szCs w:val="24"/>
        </w:rPr>
        <w:t xml:space="preserve"> if </w:t>
      </w:r>
      <w:r w:rsidR="00206BAA" w:rsidRPr="00A45F3E">
        <w:rPr>
          <w:rFonts w:ascii="Times New Roman" w:hAnsi="Times New Roman" w:cs="Times New Roman"/>
          <w:sz w:val="24"/>
          <w:szCs w:val="24"/>
        </w:rPr>
        <w:t>“we could keep ourselves still for a moment then we could think more clearly</w:t>
      </w:r>
      <w:r w:rsidRPr="00A45F3E">
        <w:rPr>
          <w:rFonts w:ascii="Times New Roman" w:hAnsi="Times New Roman" w:cs="Times New Roman"/>
          <w:sz w:val="24"/>
          <w:szCs w:val="24"/>
        </w:rPr>
        <w:t xml:space="preserve"> and </w:t>
      </w:r>
      <w:r w:rsidR="00206BAA" w:rsidRPr="00A45F3E">
        <w:rPr>
          <w:rFonts w:ascii="Times New Roman" w:hAnsi="Times New Roman" w:cs="Times New Roman"/>
          <w:sz w:val="24"/>
          <w:szCs w:val="24"/>
        </w:rPr>
        <w:t>wouldn’t be so pressured”</w:t>
      </w:r>
      <w:r w:rsidR="00A45F3E" w:rsidRPr="00A45F3E">
        <w:rPr>
          <w:rFonts w:ascii="Times New Roman" w:hAnsi="Times New Roman" w:cs="Times New Roman"/>
          <w:sz w:val="24"/>
          <w:szCs w:val="24"/>
        </w:rPr>
        <w:t xml:space="preserve"> (</w:t>
      </w:r>
      <w:r w:rsidR="00A45F3E">
        <w:rPr>
          <w:rFonts w:ascii="Times New Roman" w:hAnsi="Times New Roman" w:cs="Times New Roman"/>
          <w:sz w:val="24"/>
          <w:szCs w:val="24"/>
        </w:rPr>
        <w:t>personal communication, November 2010)</w:t>
      </w:r>
      <w:r w:rsidR="00206BAA" w:rsidRPr="00AB0918">
        <w:rPr>
          <w:rFonts w:ascii="Times New Roman" w:hAnsi="Times New Roman" w:cs="Times New Roman"/>
          <w:sz w:val="24"/>
          <w:szCs w:val="24"/>
        </w:rPr>
        <w:t xml:space="preserve">, which can be taught through a contemplative practice.  </w:t>
      </w:r>
      <w:r w:rsidR="00DD5EBA" w:rsidRPr="00AB0918">
        <w:rPr>
          <w:rFonts w:ascii="Times New Roman" w:hAnsi="Times New Roman" w:cs="Times New Roman"/>
          <w:sz w:val="24"/>
          <w:szCs w:val="24"/>
        </w:rPr>
        <w:t>She also fel</w:t>
      </w:r>
      <w:r>
        <w:rPr>
          <w:rFonts w:ascii="Times New Roman" w:hAnsi="Times New Roman" w:cs="Times New Roman"/>
          <w:sz w:val="24"/>
          <w:szCs w:val="24"/>
        </w:rPr>
        <w:t>t</w:t>
      </w:r>
      <w:r w:rsidR="00DD5EBA" w:rsidRPr="00AB0918">
        <w:rPr>
          <w:rFonts w:ascii="Times New Roman" w:hAnsi="Times New Roman" w:cs="Times New Roman"/>
          <w:sz w:val="24"/>
          <w:szCs w:val="24"/>
        </w:rPr>
        <w:t xml:space="preserve"> that by learning how to self-manage themselves through a contemplative practice they could </w:t>
      </w:r>
      <w:r w:rsidR="00DD5EBA" w:rsidRPr="00A45F3E">
        <w:rPr>
          <w:rFonts w:ascii="Times New Roman" w:hAnsi="Times New Roman" w:cs="Times New Roman"/>
          <w:sz w:val="24"/>
          <w:szCs w:val="24"/>
        </w:rPr>
        <w:t>find “their center and have more control over themselves, as opposed to just reacting to their emotions”</w:t>
      </w:r>
      <w:r w:rsidR="00A45F3E" w:rsidRPr="00A45F3E">
        <w:rPr>
          <w:rFonts w:ascii="Times New Roman" w:hAnsi="Times New Roman" w:cs="Times New Roman"/>
          <w:sz w:val="24"/>
          <w:szCs w:val="24"/>
        </w:rPr>
        <w:t xml:space="preserve"> (personal communication, November 2010)</w:t>
      </w:r>
      <w:r w:rsidR="00DD5EBA" w:rsidRPr="00A45F3E">
        <w:rPr>
          <w:rFonts w:ascii="Times New Roman" w:hAnsi="Times New Roman" w:cs="Times New Roman"/>
          <w:sz w:val="24"/>
          <w:szCs w:val="24"/>
        </w:rPr>
        <w:t>.</w:t>
      </w:r>
      <w:r w:rsidR="00DD5EBA" w:rsidRPr="00AB0918">
        <w:rPr>
          <w:rFonts w:ascii="Times New Roman" w:hAnsi="Times New Roman" w:cs="Times New Roman"/>
          <w:sz w:val="24"/>
          <w:szCs w:val="24"/>
        </w:rPr>
        <w:t xml:space="preserve">  </w:t>
      </w:r>
    </w:p>
    <w:p w:rsidR="00DD5EBA" w:rsidRPr="00AB0918" w:rsidRDefault="00DD5EBA" w:rsidP="00DD5EBA">
      <w:pPr>
        <w:tabs>
          <w:tab w:val="left" w:pos="720"/>
          <w:tab w:val="left" w:pos="3390"/>
          <w:tab w:val="center" w:pos="4680"/>
        </w:tabs>
        <w:spacing w:after="0" w:line="480" w:lineRule="auto"/>
        <w:rPr>
          <w:rFonts w:ascii="Times New Roman" w:eastAsia="Calibri" w:hAnsi="Times New Roman" w:cs="Times New Roman"/>
          <w:sz w:val="24"/>
          <w:szCs w:val="24"/>
        </w:rPr>
      </w:pPr>
      <w:r w:rsidRPr="00AB0918">
        <w:rPr>
          <w:rFonts w:ascii="Times New Roman" w:hAnsi="Times New Roman" w:cs="Times New Roman"/>
          <w:sz w:val="24"/>
          <w:szCs w:val="24"/>
        </w:rPr>
        <w:tab/>
        <w:t xml:space="preserve">In regards to the Baxter </w:t>
      </w:r>
      <w:proofErr w:type="spellStart"/>
      <w:r w:rsidRPr="00AB0918">
        <w:rPr>
          <w:rFonts w:ascii="Times New Roman" w:eastAsia="Calibri" w:hAnsi="Times New Roman" w:cs="Times New Roman"/>
          <w:sz w:val="24"/>
          <w:szCs w:val="24"/>
        </w:rPr>
        <w:t>Magolda’s</w:t>
      </w:r>
      <w:proofErr w:type="spellEnd"/>
      <w:r w:rsidRPr="00AB0918">
        <w:rPr>
          <w:rFonts w:ascii="Times New Roman" w:eastAsia="Calibri" w:hAnsi="Times New Roman" w:cs="Times New Roman"/>
          <w:sz w:val="24"/>
          <w:szCs w:val="24"/>
        </w:rPr>
        <w:t xml:space="preserve"> Epistemological Reflection Model, both school administrators were unfamiliar with his epistemological model.  I provided a handout that outlined the basics of the Baxter </w:t>
      </w:r>
      <w:proofErr w:type="spellStart"/>
      <w:r w:rsidRPr="00AB0918">
        <w:rPr>
          <w:rFonts w:ascii="Times New Roman" w:eastAsia="Calibri" w:hAnsi="Times New Roman" w:cs="Times New Roman"/>
          <w:sz w:val="24"/>
          <w:szCs w:val="24"/>
        </w:rPr>
        <w:t>Magolda’s</w:t>
      </w:r>
      <w:proofErr w:type="spellEnd"/>
      <w:r w:rsidRPr="00AB0918">
        <w:rPr>
          <w:rFonts w:ascii="Times New Roman" w:eastAsia="Calibri" w:hAnsi="Times New Roman" w:cs="Times New Roman"/>
          <w:sz w:val="24"/>
          <w:szCs w:val="24"/>
        </w:rPr>
        <w:t xml:space="preserve"> Model and explained the purpose briefly to each participant.  Both administrators understood the basics of the model; however, I feel that their answers based on those questions were influenced by my own opinions and thoughts during our discussion.  I think in future research it would be more beneficial to teach the </w:t>
      </w:r>
      <w:r w:rsidRPr="00AB0918">
        <w:rPr>
          <w:rFonts w:ascii="Times New Roman" w:hAnsi="Times New Roman" w:cs="Times New Roman"/>
          <w:sz w:val="24"/>
          <w:szCs w:val="24"/>
        </w:rPr>
        <w:t xml:space="preserve">Baxter </w:t>
      </w:r>
      <w:proofErr w:type="spellStart"/>
      <w:r w:rsidRPr="00AB0918">
        <w:rPr>
          <w:rFonts w:ascii="Times New Roman" w:eastAsia="Calibri" w:hAnsi="Times New Roman" w:cs="Times New Roman"/>
          <w:sz w:val="24"/>
          <w:szCs w:val="24"/>
        </w:rPr>
        <w:t>Magolda’s</w:t>
      </w:r>
      <w:proofErr w:type="spellEnd"/>
      <w:r w:rsidRPr="00AB0918">
        <w:rPr>
          <w:rFonts w:ascii="Times New Roman" w:eastAsia="Calibri" w:hAnsi="Times New Roman" w:cs="Times New Roman"/>
          <w:sz w:val="24"/>
          <w:szCs w:val="24"/>
        </w:rPr>
        <w:t xml:space="preserve"> Epistemological Reflection Model to the participants and then gather their thoughts and feelings related to the use of that model and how students with EBD think and challenge the world.</w:t>
      </w:r>
      <w:r w:rsidR="00E43EFD">
        <w:rPr>
          <w:rFonts w:ascii="Times New Roman" w:eastAsia="Calibri" w:hAnsi="Times New Roman" w:cs="Times New Roman"/>
          <w:sz w:val="24"/>
          <w:szCs w:val="24"/>
        </w:rPr>
        <w:t xml:space="preserve">  </w:t>
      </w:r>
      <w:r w:rsidRPr="00AB0918">
        <w:rPr>
          <w:rFonts w:ascii="Times New Roman" w:eastAsia="Calibri" w:hAnsi="Times New Roman" w:cs="Times New Roman"/>
          <w:sz w:val="24"/>
          <w:szCs w:val="24"/>
        </w:rPr>
        <w:t xml:space="preserve">Personally, I feel there is a connection between the Baxter </w:t>
      </w:r>
      <w:proofErr w:type="spellStart"/>
      <w:r w:rsidRPr="00AB0918">
        <w:rPr>
          <w:rFonts w:ascii="Times New Roman" w:eastAsia="Calibri" w:hAnsi="Times New Roman" w:cs="Times New Roman"/>
          <w:sz w:val="24"/>
          <w:szCs w:val="24"/>
        </w:rPr>
        <w:t>Magolda’s</w:t>
      </w:r>
      <w:proofErr w:type="spellEnd"/>
      <w:r w:rsidRPr="00AB0918">
        <w:rPr>
          <w:rFonts w:ascii="Times New Roman" w:eastAsia="Calibri" w:hAnsi="Times New Roman" w:cs="Times New Roman"/>
          <w:sz w:val="24"/>
          <w:szCs w:val="24"/>
        </w:rPr>
        <w:t xml:space="preserve"> Model and how a </w:t>
      </w:r>
      <w:r w:rsidRPr="00AB0918">
        <w:rPr>
          <w:rFonts w:ascii="Times New Roman" w:eastAsia="Calibri" w:hAnsi="Times New Roman" w:cs="Times New Roman"/>
          <w:sz w:val="24"/>
          <w:szCs w:val="24"/>
        </w:rPr>
        <w:lastRenderedPageBreak/>
        <w:t>contemplative practice could influence a person’s way of knowing, but at this time I am unable to figure out how to gather that data.</w:t>
      </w:r>
    </w:p>
    <w:p w:rsidR="00DD5EBA" w:rsidRPr="00AB0918" w:rsidRDefault="00DD5EBA" w:rsidP="00DD5EBA">
      <w:pPr>
        <w:tabs>
          <w:tab w:val="left" w:pos="720"/>
          <w:tab w:val="left" w:pos="3390"/>
          <w:tab w:val="center" w:pos="4680"/>
        </w:tabs>
        <w:spacing w:after="0" w:line="480" w:lineRule="auto"/>
        <w:rPr>
          <w:rFonts w:ascii="Times New Roman" w:eastAsia="Calibri" w:hAnsi="Times New Roman" w:cs="Times New Roman"/>
          <w:sz w:val="24"/>
          <w:szCs w:val="24"/>
        </w:rPr>
      </w:pPr>
      <w:r w:rsidRPr="00AB0918">
        <w:rPr>
          <w:rFonts w:ascii="Times New Roman" w:eastAsia="Calibri" w:hAnsi="Times New Roman" w:cs="Times New Roman"/>
          <w:sz w:val="24"/>
          <w:szCs w:val="24"/>
        </w:rPr>
        <w:tab/>
      </w:r>
      <w:r w:rsidR="003D6152" w:rsidRPr="00AB0918">
        <w:rPr>
          <w:rFonts w:ascii="Times New Roman" w:eastAsia="Calibri" w:hAnsi="Times New Roman" w:cs="Times New Roman"/>
          <w:sz w:val="24"/>
          <w:szCs w:val="24"/>
        </w:rPr>
        <w:t xml:space="preserve">For the third theme, both administrators believe there is one major road block in implementing a contemplative practice in a public school setting.  They believe that one road block is that individuals, families, and school officials will see any contemplative practice as a religious practice.  Ms. </w:t>
      </w:r>
      <w:proofErr w:type="spellStart"/>
      <w:r w:rsidR="003D6152" w:rsidRPr="00AB0918">
        <w:rPr>
          <w:rFonts w:ascii="Times New Roman" w:eastAsia="Calibri" w:hAnsi="Times New Roman" w:cs="Times New Roman"/>
          <w:sz w:val="24"/>
          <w:szCs w:val="24"/>
        </w:rPr>
        <w:t>Ralos</w:t>
      </w:r>
      <w:proofErr w:type="spellEnd"/>
      <w:r w:rsidR="003D6152" w:rsidRPr="00AB0918">
        <w:rPr>
          <w:rFonts w:ascii="Times New Roman" w:eastAsia="Calibri" w:hAnsi="Times New Roman" w:cs="Times New Roman"/>
          <w:sz w:val="24"/>
          <w:szCs w:val="24"/>
        </w:rPr>
        <w:t xml:space="preserve"> even went as f</w:t>
      </w:r>
      <w:r w:rsidR="003D6152" w:rsidRPr="00A45F3E">
        <w:rPr>
          <w:rFonts w:ascii="Times New Roman" w:eastAsia="Calibri" w:hAnsi="Times New Roman" w:cs="Times New Roman"/>
          <w:sz w:val="24"/>
          <w:szCs w:val="24"/>
        </w:rPr>
        <w:t>ar as to say “</w:t>
      </w:r>
      <w:r w:rsidR="003D6152" w:rsidRPr="00A45F3E">
        <w:rPr>
          <w:rFonts w:ascii="Times New Roman" w:hAnsi="Times New Roman" w:cs="Times New Roman"/>
          <w:sz w:val="24"/>
          <w:szCs w:val="24"/>
        </w:rPr>
        <w:t xml:space="preserve">people are Absolute </w:t>
      </w:r>
      <w:proofErr w:type="spellStart"/>
      <w:r w:rsidR="003D6152" w:rsidRPr="00A45F3E">
        <w:rPr>
          <w:rFonts w:ascii="Times New Roman" w:hAnsi="Times New Roman" w:cs="Times New Roman"/>
          <w:sz w:val="24"/>
          <w:szCs w:val="24"/>
        </w:rPr>
        <w:t>Knowers</w:t>
      </w:r>
      <w:proofErr w:type="spellEnd"/>
      <w:r w:rsidR="003D6152" w:rsidRPr="00A45F3E">
        <w:rPr>
          <w:rFonts w:ascii="Times New Roman" w:hAnsi="Times New Roman" w:cs="Times New Roman"/>
          <w:sz w:val="24"/>
          <w:szCs w:val="24"/>
        </w:rPr>
        <w:t xml:space="preserve"> and because of this they stick to a public education system that was created over a hundred years ago and are afraid to step out of the box to change the model to include something different”</w:t>
      </w:r>
      <w:r w:rsidR="00A45F3E" w:rsidRPr="00A45F3E">
        <w:rPr>
          <w:rFonts w:ascii="Times New Roman" w:hAnsi="Times New Roman" w:cs="Times New Roman"/>
          <w:sz w:val="24"/>
          <w:szCs w:val="24"/>
        </w:rPr>
        <w:t xml:space="preserve"> (personal communication, November 2010).</w:t>
      </w:r>
      <w:r w:rsidR="003D6152" w:rsidRPr="00AB0918">
        <w:rPr>
          <w:rFonts w:ascii="Times New Roman" w:hAnsi="Times New Roman" w:cs="Times New Roman"/>
          <w:sz w:val="24"/>
          <w:szCs w:val="24"/>
        </w:rPr>
        <w:t xml:space="preserve">  </w:t>
      </w:r>
      <w:r w:rsidR="00AB0918" w:rsidRPr="00AB0918">
        <w:rPr>
          <w:rFonts w:ascii="Times New Roman" w:hAnsi="Times New Roman" w:cs="Times New Roman"/>
          <w:sz w:val="24"/>
          <w:szCs w:val="24"/>
        </w:rPr>
        <w:t>Ms. Ross believe</w:t>
      </w:r>
      <w:r w:rsidR="00E43EFD">
        <w:rPr>
          <w:rFonts w:ascii="Times New Roman" w:hAnsi="Times New Roman" w:cs="Times New Roman"/>
          <w:sz w:val="24"/>
          <w:szCs w:val="24"/>
        </w:rPr>
        <w:t>d</w:t>
      </w:r>
      <w:r w:rsidR="00AB0918" w:rsidRPr="00AB0918">
        <w:rPr>
          <w:rFonts w:ascii="Times New Roman" w:hAnsi="Times New Roman" w:cs="Times New Roman"/>
          <w:sz w:val="24"/>
          <w:szCs w:val="24"/>
        </w:rPr>
        <w:t xml:space="preserve"> if the class </w:t>
      </w:r>
      <w:r w:rsidR="00E43EFD">
        <w:rPr>
          <w:rFonts w:ascii="Times New Roman" w:hAnsi="Times New Roman" w:cs="Times New Roman"/>
          <w:sz w:val="24"/>
          <w:szCs w:val="24"/>
        </w:rPr>
        <w:t>was</w:t>
      </w:r>
      <w:r w:rsidR="00AB0918" w:rsidRPr="00AB0918">
        <w:rPr>
          <w:rFonts w:ascii="Times New Roman" w:hAnsi="Times New Roman" w:cs="Times New Roman"/>
          <w:sz w:val="24"/>
          <w:szCs w:val="24"/>
        </w:rPr>
        <w:t xml:space="preserve"> taught as an elective under the heading of an Independent Living course it might be possible to provide this opportunity to students.  However, she expressed that there will always be someone who will say </w:t>
      </w:r>
      <w:r w:rsidR="00AB0918" w:rsidRPr="00A45F3E">
        <w:rPr>
          <w:rFonts w:ascii="Times New Roman" w:hAnsi="Times New Roman" w:cs="Times New Roman"/>
          <w:sz w:val="24"/>
          <w:szCs w:val="24"/>
        </w:rPr>
        <w:t>“you are teaching my kid religion”</w:t>
      </w:r>
      <w:r w:rsidR="00A45F3E">
        <w:rPr>
          <w:rFonts w:ascii="Times New Roman" w:hAnsi="Times New Roman" w:cs="Times New Roman"/>
          <w:sz w:val="24"/>
          <w:szCs w:val="24"/>
        </w:rPr>
        <w:t xml:space="preserve"> (personal communication, November 2010)</w:t>
      </w:r>
      <w:r w:rsidR="00AB0918" w:rsidRPr="00AB0918">
        <w:rPr>
          <w:rFonts w:ascii="Times New Roman" w:hAnsi="Times New Roman" w:cs="Times New Roman"/>
          <w:sz w:val="24"/>
          <w:szCs w:val="24"/>
        </w:rPr>
        <w:t>.  Both administrators were positively encouraging on starting a contemplative practice in public schools and to contact them if I was ever able to get the program started so their schools could participate.</w:t>
      </w:r>
    </w:p>
    <w:p w:rsidR="00091219" w:rsidRPr="00A45F3E" w:rsidRDefault="00091219" w:rsidP="002844E0">
      <w:pPr>
        <w:tabs>
          <w:tab w:val="left" w:pos="720"/>
          <w:tab w:val="left" w:pos="3390"/>
          <w:tab w:val="center" w:pos="4680"/>
        </w:tabs>
        <w:spacing w:after="0" w:line="480" w:lineRule="auto"/>
        <w:jc w:val="center"/>
        <w:rPr>
          <w:rFonts w:ascii="Times New Roman" w:hAnsi="Times New Roman" w:cs="Times New Roman"/>
          <w:b/>
          <w:sz w:val="24"/>
          <w:szCs w:val="24"/>
        </w:rPr>
      </w:pPr>
      <w:r w:rsidRPr="00A45F3E">
        <w:rPr>
          <w:rFonts w:ascii="Times New Roman" w:hAnsi="Times New Roman" w:cs="Times New Roman"/>
          <w:b/>
          <w:sz w:val="24"/>
          <w:szCs w:val="24"/>
        </w:rPr>
        <w:t>Conclusion</w:t>
      </w:r>
    </w:p>
    <w:p w:rsidR="00091219" w:rsidRPr="00AB0918" w:rsidRDefault="00091219" w:rsidP="002844E0">
      <w:pPr>
        <w:tabs>
          <w:tab w:val="left" w:pos="720"/>
          <w:tab w:val="left" w:pos="3390"/>
          <w:tab w:val="center" w:pos="4680"/>
        </w:tabs>
        <w:spacing w:after="0" w:line="480" w:lineRule="auto"/>
        <w:rPr>
          <w:rFonts w:ascii="Times New Roman" w:hAnsi="Times New Roman" w:cs="Times New Roman"/>
          <w:sz w:val="24"/>
          <w:szCs w:val="24"/>
        </w:rPr>
      </w:pPr>
      <w:r w:rsidRPr="00AB0918">
        <w:rPr>
          <w:rFonts w:ascii="Times New Roman" w:hAnsi="Times New Roman" w:cs="Times New Roman"/>
          <w:sz w:val="24"/>
          <w:szCs w:val="24"/>
        </w:rPr>
        <w:tab/>
      </w:r>
      <w:r w:rsidR="002844E0" w:rsidRPr="003333CA">
        <w:rPr>
          <w:rFonts w:ascii="Times New Roman" w:hAnsi="Times New Roman" w:cs="Times New Roman"/>
          <w:sz w:val="24"/>
          <w:szCs w:val="24"/>
        </w:rPr>
        <w:t>Bradley et al</w:t>
      </w:r>
      <w:r w:rsidR="00FE6467" w:rsidRPr="003333CA">
        <w:rPr>
          <w:rFonts w:ascii="Times New Roman" w:hAnsi="Times New Roman" w:cs="Times New Roman"/>
          <w:sz w:val="24"/>
          <w:szCs w:val="24"/>
        </w:rPr>
        <w:t>.</w:t>
      </w:r>
      <w:r w:rsidR="002844E0" w:rsidRPr="003333CA">
        <w:rPr>
          <w:rFonts w:ascii="Times New Roman" w:hAnsi="Times New Roman" w:cs="Times New Roman"/>
          <w:sz w:val="24"/>
          <w:szCs w:val="24"/>
        </w:rPr>
        <w:t xml:space="preserve"> (2008) summarized</w:t>
      </w:r>
      <w:r w:rsidR="002844E0" w:rsidRPr="00AB0918">
        <w:rPr>
          <w:rFonts w:ascii="Times New Roman" w:hAnsi="Times New Roman" w:cs="Times New Roman"/>
          <w:sz w:val="24"/>
          <w:szCs w:val="24"/>
        </w:rPr>
        <w:t xml:space="preserve"> from the NLTS2 that early intervention and prevention programs show promise for improving student behavior; however, as students with EBD move through the school system their behavioral, social, and academic deficits become increasingly resistant to interventions. </w:t>
      </w:r>
      <w:r w:rsidR="002F685D" w:rsidRPr="00AB0918">
        <w:rPr>
          <w:rFonts w:ascii="Times New Roman" w:hAnsi="Times New Roman" w:cs="Times New Roman"/>
          <w:sz w:val="24"/>
          <w:szCs w:val="24"/>
        </w:rPr>
        <w:t xml:space="preserve"> </w:t>
      </w:r>
      <w:r w:rsidR="002844E0" w:rsidRPr="00AB0918">
        <w:rPr>
          <w:rFonts w:ascii="Times New Roman" w:hAnsi="Times New Roman" w:cs="Times New Roman"/>
          <w:sz w:val="24"/>
          <w:szCs w:val="24"/>
        </w:rPr>
        <w:t>Furthermore, s</w:t>
      </w:r>
      <w:r w:rsidRPr="00AB0918">
        <w:rPr>
          <w:rFonts w:ascii="Times New Roman" w:hAnsi="Times New Roman" w:cs="Times New Roman"/>
          <w:sz w:val="24"/>
          <w:szCs w:val="24"/>
        </w:rPr>
        <w:t>chool systems are interested in reducing negative school behaviors</w:t>
      </w:r>
      <w:r w:rsidR="002844E0" w:rsidRPr="00AB0918">
        <w:rPr>
          <w:rFonts w:ascii="Times New Roman" w:hAnsi="Times New Roman" w:cs="Times New Roman"/>
          <w:sz w:val="24"/>
          <w:szCs w:val="24"/>
        </w:rPr>
        <w:t xml:space="preserve">, </w:t>
      </w:r>
      <w:r w:rsidR="002F685D" w:rsidRPr="00AB0918">
        <w:rPr>
          <w:rFonts w:ascii="Times New Roman" w:hAnsi="Times New Roman" w:cs="Times New Roman"/>
          <w:sz w:val="24"/>
          <w:szCs w:val="24"/>
        </w:rPr>
        <w:t xml:space="preserve">but </w:t>
      </w:r>
      <w:r w:rsidRPr="00AB0918">
        <w:rPr>
          <w:rFonts w:ascii="Times New Roman" w:hAnsi="Times New Roman" w:cs="Times New Roman"/>
          <w:sz w:val="24"/>
          <w:szCs w:val="24"/>
        </w:rPr>
        <w:t xml:space="preserve">they have a difficult </w:t>
      </w:r>
      <w:r w:rsidR="002844E0" w:rsidRPr="00AB0918">
        <w:rPr>
          <w:rFonts w:ascii="Times New Roman" w:hAnsi="Times New Roman" w:cs="Times New Roman"/>
          <w:sz w:val="24"/>
          <w:szCs w:val="24"/>
        </w:rPr>
        <w:t xml:space="preserve">time </w:t>
      </w:r>
      <w:r w:rsidRPr="00AB0918">
        <w:rPr>
          <w:rFonts w:ascii="Times New Roman" w:hAnsi="Times New Roman" w:cs="Times New Roman"/>
          <w:sz w:val="24"/>
          <w:szCs w:val="24"/>
        </w:rPr>
        <w:t xml:space="preserve">identifying programs that are effective and easy to implement on a broad scale </w:t>
      </w:r>
      <w:r w:rsidR="002844E0" w:rsidRPr="00AB0918">
        <w:rPr>
          <w:rFonts w:ascii="Times New Roman" w:hAnsi="Times New Roman" w:cs="Times New Roman"/>
          <w:sz w:val="24"/>
          <w:szCs w:val="24"/>
        </w:rPr>
        <w:t>in the classroom or school environment that will bring about the change the</w:t>
      </w:r>
      <w:r w:rsidR="00966E41" w:rsidRPr="00AB0918">
        <w:rPr>
          <w:rFonts w:ascii="Times New Roman" w:hAnsi="Times New Roman" w:cs="Times New Roman"/>
          <w:sz w:val="24"/>
          <w:szCs w:val="24"/>
        </w:rPr>
        <w:t>y</w:t>
      </w:r>
      <w:r w:rsidR="002844E0" w:rsidRPr="00AB0918">
        <w:rPr>
          <w:rFonts w:ascii="Times New Roman" w:hAnsi="Times New Roman" w:cs="Times New Roman"/>
          <w:sz w:val="24"/>
          <w:szCs w:val="24"/>
        </w:rPr>
        <w:t xml:space="preserve"> </w:t>
      </w:r>
      <w:r w:rsidR="002844E0" w:rsidRPr="003333CA">
        <w:rPr>
          <w:rFonts w:ascii="Times New Roman" w:hAnsi="Times New Roman" w:cs="Times New Roman"/>
          <w:sz w:val="24"/>
          <w:szCs w:val="24"/>
        </w:rPr>
        <w:t xml:space="preserve">desire </w:t>
      </w:r>
      <w:r w:rsidRPr="003333CA">
        <w:rPr>
          <w:rFonts w:ascii="Times New Roman" w:hAnsi="Times New Roman" w:cs="Times New Roman"/>
          <w:sz w:val="24"/>
          <w:szCs w:val="24"/>
        </w:rPr>
        <w:t xml:space="preserve">(Everett, </w:t>
      </w:r>
      <w:proofErr w:type="spellStart"/>
      <w:r w:rsidRPr="003333CA">
        <w:rPr>
          <w:rFonts w:ascii="Times New Roman" w:hAnsi="Times New Roman" w:cs="Times New Roman"/>
          <w:sz w:val="24"/>
          <w:szCs w:val="24"/>
        </w:rPr>
        <w:t>Kann</w:t>
      </w:r>
      <w:proofErr w:type="spellEnd"/>
      <w:r w:rsidRPr="003333CA">
        <w:rPr>
          <w:rFonts w:ascii="Times New Roman" w:hAnsi="Times New Roman" w:cs="Times New Roman"/>
          <w:sz w:val="24"/>
          <w:szCs w:val="24"/>
        </w:rPr>
        <w:t xml:space="preserve">, </w:t>
      </w:r>
      <w:r w:rsidR="002844E0" w:rsidRPr="003333CA">
        <w:rPr>
          <w:rFonts w:ascii="Times New Roman" w:hAnsi="Times New Roman" w:cs="Times New Roman"/>
          <w:sz w:val="24"/>
          <w:szCs w:val="24"/>
        </w:rPr>
        <w:t>&amp;</w:t>
      </w:r>
      <w:r w:rsidRPr="003333CA">
        <w:rPr>
          <w:rFonts w:ascii="Times New Roman" w:hAnsi="Times New Roman" w:cs="Times New Roman"/>
          <w:sz w:val="24"/>
          <w:szCs w:val="24"/>
        </w:rPr>
        <w:t xml:space="preserve"> McReynolds, 1997).  One</w:t>
      </w:r>
      <w:r w:rsidRPr="00AB0918">
        <w:rPr>
          <w:rFonts w:ascii="Times New Roman" w:hAnsi="Times New Roman" w:cs="Times New Roman"/>
          <w:sz w:val="24"/>
          <w:szCs w:val="24"/>
        </w:rPr>
        <w:t xml:space="preserve"> approach to the growing </w:t>
      </w:r>
      <w:r w:rsidRPr="00AB0918">
        <w:rPr>
          <w:rFonts w:ascii="Times New Roman" w:hAnsi="Times New Roman" w:cs="Times New Roman"/>
          <w:sz w:val="24"/>
          <w:szCs w:val="24"/>
        </w:rPr>
        <w:lastRenderedPageBreak/>
        <w:t xml:space="preserve">problem of school-related conduct </w:t>
      </w:r>
      <w:r w:rsidR="002844E0" w:rsidRPr="00AB0918">
        <w:rPr>
          <w:rFonts w:ascii="Times New Roman" w:hAnsi="Times New Roman" w:cs="Times New Roman"/>
          <w:sz w:val="24"/>
          <w:szCs w:val="24"/>
        </w:rPr>
        <w:t xml:space="preserve">and behavior </w:t>
      </w:r>
      <w:r w:rsidRPr="00AB0918">
        <w:rPr>
          <w:rFonts w:ascii="Times New Roman" w:hAnsi="Times New Roman" w:cs="Times New Roman"/>
          <w:sz w:val="24"/>
          <w:szCs w:val="24"/>
        </w:rPr>
        <w:t xml:space="preserve">problems may be to provide </w:t>
      </w:r>
      <w:r w:rsidR="002844E0" w:rsidRPr="00AB0918">
        <w:rPr>
          <w:rFonts w:ascii="Times New Roman" w:hAnsi="Times New Roman" w:cs="Times New Roman"/>
          <w:sz w:val="24"/>
          <w:szCs w:val="24"/>
        </w:rPr>
        <w:t xml:space="preserve">training </w:t>
      </w:r>
      <w:r w:rsidRPr="00AB0918">
        <w:rPr>
          <w:rFonts w:ascii="Times New Roman" w:hAnsi="Times New Roman" w:cs="Times New Roman"/>
          <w:sz w:val="24"/>
          <w:szCs w:val="24"/>
        </w:rPr>
        <w:t>in stress reduction</w:t>
      </w:r>
      <w:r w:rsidRPr="003333CA">
        <w:rPr>
          <w:rFonts w:ascii="Times New Roman" w:hAnsi="Times New Roman" w:cs="Times New Roman"/>
          <w:sz w:val="24"/>
          <w:szCs w:val="24"/>
        </w:rPr>
        <w:t xml:space="preserve">. </w:t>
      </w:r>
      <w:proofErr w:type="gramStart"/>
      <w:r w:rsidRPr="003333CA">
        <w:rPr>
          <w:rFonts w:ascii="Times New Roman" w:hAnsi="Times New Roman" w:cs="Times New Roman"/>
          <w:sz w:val="24"/>
          <w:szCs w:val="24"/>
        </w:rPr>
        <w:t xml:space="preserve">(Barnes, </w:t>
      </w:r>
      <w:proofErr w:type="spellStart"/>
      <w:r w:rsidRPr="003333CA">
        <w:rPr>
          <w:rFonts w:ascii="Times New Roman" w:hAnsi="Times New Roman" w:cs="Times New Roman"/>
          <w:sz w:val="24"/>
          <w:szCs w:val="24"/>
        </w:rPr>
        <w:t>Bauza</w:t>
      </w:r>
      <w:proofErr w:type="spellEnd"/>
      <w:r w:rsidRPr="003333CA">
        <w:rPr>
          <w:rFonts w:ascii="Times New Roman" w:hAnsi="Times New Roman" w:cs="Times New Roman"/>
          <w:sz w:val="24"/>
          <w:szCs w:val="24"/>
        </w:rPr>
        <w:t xml:space="preserve">, </w:t>
      </w:r>
      <w:r w:rsidR="002844E0" w:rsidRPr="003333CA">
        <w:rPr>
          <w:rFonts w:ascii="Times New Roman" w:hAnsi="Times New Roman" w:cs="Times New Roman"/>
          <w:sz w:val="24"/>
          <w:szCs w:val="24"/>
        </w:rPr>
        <w:t>&amp;</w:t>
      </w:r>
      <w:r w:rsidRPr="003333CA">
        <w:rPr>
          <w:rFonts w:ascii="Times New Roman" w:hAnsi="Times New Roman" w:cs="Times New Roman"/>
          <w:sz w:val="24"/>
          <w:szCs w:val="24"/>
        </w:rPr>
        <w:t xml:space="preserve"> </w:t>
      </w:r>
      <w:proofErr w:type="spellStart"/>
      <w:r w:rsidRPr="003333CA">
        <w:rPr>
          <w:rFonts w:ascii="Times New Roman" w:hAnsi="Times New Roman" w:cs="Times New Roman"/>
          <w:sz w:val="24"/>
          <w:szCs w:val="24"/>
        </w:rPr>
        <w:t>Treiber</w:t>
      </w:r>
      <w:proofErr w:type="spellEnd"/>
      <w:r w:rsidRPr="003333CA">
        <w:rPr>
          <w:rFonts w:ascii="Times New Roman" w:hAnsi="Times New Roman" w:cs="Times New Roman"/>
          <w:sz w:val="24"/>
          <w:szCs w:val="24"/>
        </w:rPr>
        <w:t>, 2003)</w:t>
      </w:r>
      <w:r w:rsidR="002844E0" w:rsidRPr="003333CA">
        <w:rPr>
          <w:rFonts w:ascii="Times New Roman" w:hAnsi="Times New Roman" w:cs="Times New Roman"/>
          <w:sz w:val="24"/>
          <w:szCs w:val="24"/>
        </w:rPr>
        <w:t>.</w:t>
      </w:r>
      <w:proofErr w:type="gramEnd"/>
    </w:p>
    <w:p w:rsidR="001A2D67" w:rsidRPr="00AB0918" w:rsidRDefault="002844E0" w:rsidP="002844E0">
      <w:pPr>
        <w:tabs>
          <w:tab w:val="left" w:pos="720"/>
          <w:tab w:val="left" w:pos="3390"/>
          <w:tab w:val="center" w:pos="4680"/>
        </w:tabs>
        <w:spacing w:after="0" w:line="480" w:lineRule="auto"/>
        <w:rPr>
          <w:rFonts w:ascii="Times New Roman" w:hAnsi="Times New Roman" w:cs="Times New Roman"/>
          <w:sz w:val="24"/>
          <w:szCs w:val="24"/>
        </w:rPr>
      </w:pPr>
      <w:r w:rsidRPr="00AB0918">
        <w:rPr>
          <w:rFonts w:ascii="Times New Roman" w:hAnsi="Times New Roman" w:cs="Times New Roman"/>
          <w:sz w:val="24"/>
          <w:szCs w:val="24"/>
        </w:rPr>
        <w:tab/>
        <w:t>The medical and psych</w:t>
      </w:r>
      <w:r w:rsidR="001A2D67" w:rsidRPr="00AB0918">
        <w:rPr>
          <w:rFonts w:ascii="Times New Roman" w:hAnsi="Times New Roman" w:cs="Times New Roman"/>
          <w:sz w:val="24"/>
          <w:szCs w:val="24"/>
        </w:rPr>
        <w:t xml:space="preserve">iatric </w:t>
      </w:r>
      <w:r w:rsidRPr="00AB0918">
        <w:rPr>
          <w:rFonts w:ascii="Times New Roman" w:hAnsi="Times New Roman" w:cs="Times New Roman"/>
          <w:sz w:val="24"/>
          <w:szCs w:val="24"/>
        </w:rPr>
        <w:t>research communit</w:t>
      </w:r>
      <w:r w:rsidR="001A2D67" w:rsidRPr="00AB0918">
        <w:rPr>
          <w:rFonts w:ascii="Times New Roman" w:hAnsi="Times New Roman" w:cs="Times New Roman"/>
          <w:sz w:val="24"/>
          <w:szCs w:val="24"/>
        </w:rPr>
        <w:t>ies</w:t>
      </w:r>
      <w:r w:rsidRPr="00AB0918">
        <w:rPr>
          <w:rFonts w:ascii="Times New Roman" w:hAnsi="Times New Roman" w:cs="Times New Roman"/>
          <w:sz w:val="24"/>
          <w:szCs w:val="24"/>
        </w:rPr>
        <w:t xml:space="preserve"> have documented the effectiveness of </w:t>
      </w:r>
      <w:r w:rsidR="00E43EFD">
        <w:rPr>
          <w:rFonts w:ascii="Times New Roman" w:hAnsi="Times New Roman" w:cs="Times New Roman"/>
          <w:sz w:val="24"/>
          <w:szCs w:val="24"/>
        </w:rPr>
        <w:t xml:space="preserve">contemplative practices and </w:t>
      </w:r>
      <w:r w:rsidRPr="00AB0918">
        <w:rPr>
          <w:rFonts w:ascii="Times New Roman" w:hAnsi="Times New Roman" w:cs="Times New Roman"/>
          <w:sz w:val="24"/>
          <w:szCs w:val="24"/>
        </w:rPr>
        <w:t>MBSR interventions in various heterogeneous and homogenous populations</w:t>
      </w:r>
      <w:r w:rsidR="001A2D67" w:rsidRPr="00AB0918">
        <w:rPr>
          <w:rFonts w:ascii="Times New Roman" w:hAnsi="Times New Roman" w:cs="Times New Roman"/>
          <w:sz w:val="24"/>
          <w:szCs w:val="24"/>
        </w:rPr>
        <w:t xml:space="preserve">.  The research has been conducted </w:t>
      </w:r>
      <w:r w:rsidRPr="00AB0918">
        <w:rPr>
          <w:rFonts w:ascii="Times New Roman" w:hAnsi="Times New Roman" w:cs="Times New Roman"/>
          <w:sz w:val="24"/>
          <w:szCs w:val="24"/>
        </w:rPr>
        <w:t>across a multitude of medical</w:t>
      </w:r>
      <w:r w:rsidR="001A2D67" w:rsidRPr="00AB0918">
        <w:rPr>
          <w:rFonts w:ascii="Times New Roman" w:hAnsi="Times New Roman" w:cs="Times New Roman"/>
          <w:sz w:val="24"/>
          <w:szCs w:val="24"/>
        </w:rPr>
        <w:t>, psychiatric, and healthy populations,</w:t>
      </w:r>
      <w:r w:rsidRPr="00AB0918">
        <w:rPr>
          <w:rFonts w:ascii="Times New Roman" w:hAnsi="Times New Roman" w:cs="Times New Roman"/>
          <w:sz w:val="24"/>
          <w:szCs w:val="24"/>
        </w:rPr>
        <w:t xml:space="preserve"> related </w:t>
      </w:r>
      <w:r w:rsidR="001A2D67" w:rsidRPr="00AB0918">
        <w:rPr>
          <w:rFonts w:ascii="Times New Roman" w:hAnsi="Times New Roman" w:cs="Times New Roman"/>
          <w:sz w:val="24"/>
          <w:szCs w:val="24"/>
        </w:rPr>
        <w:t xml:space="preserve">to </w:t>
      </w:r>
      <w:r w:rsidRPr="00AB0918">
        <w:rPr>
          <w:rFonts w:ascii="Times New Roman" w:hAnsi="Times New Roman" w:cs="Times New Roman"/>
          <w:sz w:val="24"/>
          <w:szCs w:val="24"/>
        </w:rPr>
        <w:t>stress, behavior, and anxiety disorders</w:t>
      </w:r>
      <w:r w:rsidR="001A2D67" w:rsidRPr="00AB0918">
        <w:rPr>
          <w:rFonts w:ascii="Times New Roman" w:hAnsi="Times New Roman" w:cs="Times New Roman"/>
          <w:sz w:val="24"/>
          <w:szCs w:val="24"/>
        </w:rPr>
        <w:t xml:space="preserve">, and have consistently shown positive effects in helping individuals with stress and anxiety related disorders.  </w:t>
      </w:r>
    </w:p>
    <w:p w:rsidR="00C64AB3" w:rsidRPr="00AB0918" w:rsidRDefault="00BA78B0" w:rsidP="002844E0">
      <w:pPr>
        <w:tabs>
          <w:tab w:val="left" w:pos="720"/>
          <w:tab w:val="left" w:pos="3390"/>
          <w:tab w:val="center" w:pos="4680"/>
        </w:tabs>
        <w:spacing w:after="0" w:line="480" w:lineRule="auto"/>
        <w:rPr>
          <w:rFonts w:ascii="Times New Roman" w:hAnsi="Times New Roman" w:cs="Times New Roman"/>
          <w:sz w:val="24"/>
          <w:szCs w:val="24"/>
        </w:rPr>
      </w:pPr>
      <w:r w:rsidRPr="00AB0918">
        <w:rPr>
          <w:rFonts w:ascii="Times New Roman" w:hAnsi="Times New Roman" w:cs="Times New Roman"/>
          <w:sz w:val="24"/>
          <w:szCs w:val="24"/>
        </w:rPr>
        <w:tab/>
      </w:r>
      <w:r w:rsidR="008F6251" w:rsidRPr="00AB0918">
        <w:rPr>
          <w:rFonts w:ascii="Times New Roman" w:hAnsi="Times New Roman" w:cs="Times New Roman"/>
          <w:sz w:val="24"/>
          <w:szCs w:val="24"/>
        </w:rPr>
        <w:t xml:space="preserve">Perhaps </w:t>
      </w:r>
      <w:r w:rsidR="00C64AB3" w:rsidRPr="00AB0918">
        <w:rPr>
          <w:rFonts w:ascii="Times New Roman" w:hAnsi="Times New Roman" w:cs="Times New Roman"/>
          <w:sz w:val="24"/>
          <w:szCs w:val="24"/>
        </w:rPr>
        <w:t xml:space="preserve">the time has come for a paradigm shift in how schools provide interventions to students with EBD, and switch to a therapeutic application of </w:t>
      </w:r>
      <w:r w:rsidR="00E43EFD">
        <w:rPr>
          <w:rFonts w:ascii="Times New Roman" w:hAnsi="Times New Roman" w:cs="Times New Roman"/>
          <w:sz w:val="24"/>
          <w:szCs w:val="24"/>
        </w:rPr>
        <w:t>a contemplative practice i</w:t>
      </w:r>
      <w:r w:rsidR="00C64AB3" w:rsidRPr="00AB0918">
        <w:rPr>
          <w:rFonts w:ascii="Times New Roman" w:hAnsi="Times New Roman" w:cs="Times New Roman"/>
          <w:sz w:val="24"/>
          <w:szCs w:val="24"/>
        </w:rPr>
        <w:t xml:space="preserve">n school and classroom settings. </w:t>
      </w:r>
      <w:r w:rsidRPr="00AB0918">
        <w:rPr>
          <w:rFonts w:ascii="Times New Roman" w:hAnsi="Times New Roman" w:cs="Times New Roman"/>
          <w:sz w:val="24"/>
          <w:szCs w:val="24"/>
        </w:rPr>
        <w:t xml:space="preserve"> </w:t>
      </w:r>
      <w:r w:rsidR="00C64AB3" w:rsidRPr="00AB0918">
        <w:rPr>
          <w:rFonts w:ascii="Times New Roman" w:hAnsi="Times New Roman" w:cs="Times New Roman"/>
          <w:sz w:val="24"/>
          <w:szCs w:val="24"/>
        </w:rPr>
        <w:t>T</w:t>
      </w:r>
      <w:r w:rsidRPr="00AB0918">
        <w:rPr>
          <w:rFonts w:ascii="Times New Roman" w:hAnsi="Times New Roman" w:cs="Times New Roman"/>
          <w:sz w:val="24"/>
          <w:szCs w:val="24"/>
        </w:rPr>
        <w:t xml:space="preserve">he Garrison Report (2005) and medical research has shown, </w:t>
      </w:r>
      <w:r w:rsidR="00E43EFD">
        <w:rPr>
          <w:rFonts w:ascii="Times New Roman" w:hAnsi="Times New Roman" w:cs="Times New Roman"/>
          <w:sz w:val="24"/>
          <w:szCs w:val="24"/>
        </w:rPr>
        <w:t xml:space="preserve">contemplative practices are </w:t>
      </w:r>
      <w:r w:rsidRPr="00AB0918">
        <w:rPr>
          <w:rFonts w:ascii="Times New Roman" w:hAnsi="Times New Roman" w:cs="Times New Roman"/>
          <w:sz w:val="24"/>
          <w:szCs w:val="24"/>
        </w:rPr>
        <w:t xml:space="preserve">becoming more </w:t>
      </w:r>
      <w:r w:rsidR="00C64AB3" w:rsidRPr="00AB0918">
        <w:rPr>
          <w:rFonts w:ascii="Times New Roman" w:hAnsi="Times New Roman" w:cs="Times New Roman"/>
          <w:sz w:val="24"/>
          <w:szCs w:val="24"/>
        </w:rPr>
        <w:t>prevalent</w:t>
      </w:r>
      <w:r w:rsidRPr="00AB0918">
        <w:rPr>
          <w:rFonts w:ascii="Times New Roman" w:hAnsi="Times New Roman" w:cs="Times New Roman"/>
          <w:sz w:val="24"/>
          <w:szCs w:val="24"/>
        </w:rPr>
        <w:t xml:space="preserve"> in educational, medical, and therapeutic </w:t>
      </w:r>
      <w:r w:rsidR="00C64AB3" w:rsidRPr="00AB0918">
        <w:rPr>
          <w:rFonts w:ascii="Times New Roman" w:hAnsi="Times New Roman" w:cs="Times New Roman"/>
          <w:sz w:val="24"/>
          <w:szCs w:val="24"/>
        </w:rPr>
        <w:t>settings as a successful intervention in helping all different types of individuals across various age groups</w:t>
      </w:r>
      <w:r w:rsidR="00C64AB3" w:rsidRPr="003333CA">
        <w:rPr>
          <w:rFonts w:ascii="Times New Roman" w:hAnsi="Times New Roman" w:cs="Times New Roman"/>
          <w:sz w:val="24"/>
          <w:szCs w:val="24"/>
        </w:rPr>
        <w:t xml:space="preserve">.  </w:t>
      </w:r>
      <w:proofErr w:type="spellStart"/>
      <w:r w:rsidRPr="003333CA">
        <w:rPr>
          <w:rFonts w:ascii="Times New Roman" w:hAnsi="Times New Roman" w:cs="Times New Roman"/>
          <w:sz w:val="24"/>
          <w:szCs w:val="24"/>
        </w:rPr>
        <w:t>Gulchak</w:t>
      </w:r>
      <w:proofErr w:type="spellEnd"/>
      <w:r w:rsidRPr="003333CA">
        <w:rPr>
          <w:rFonts w:ascii="Times New Roman" w:hAnsi="Times New Roman" w:cs="Times New Roman"/>
          <w:sz w:val="24"/>
          <w:szCs w:val="24"/>
        </w:rPr>
        <w:t xml:space="preserve"> and Lopes (2007) </w:t>
      </w:r>
      <w:r w:rsidR="00C64AB3" w:rsidRPr="003333CA">
        <w:rPr>
          <w:rFonts w:ascii="Times New Roman" w:hAnsi="Times New Roman" w:cs="Times New Roman"/>
          <w:sz w:val="24"/>
          <w:szCs w:val="24"/>
        </w:rPr>
        <w:t>ha</w:t>
      </w:r>
      <w:r w:rsidR="005A190E" w:rsidRPr="003333CA">
        <w:rPr>
          <w:rFonts w:ascii="Times New Roman" w:hAnsi="Times New Roman" w:cs="Times New Roman"/>
          <w:sz w:val="24"/>
          <w:szCs w:val="24"/>
        </w:rPr>
        <w:t>ve</w:t>
      </w:r>
      <w:r w:rsidR="00C64AB3" w:rsidRPr="00AB0918">
        <w:rPr>
          <w:rFonts w:ascii="Times New Roman" w:hAnsi="Times New Roman" w:cs="Times New Roman"/>
          <w:sz w:val="24"/>
          <w:szCs w:val="24"/>
        </w:rPr>
        <w:t xml:space="preserve"> also </w:t>
      </w:r>
      <w:r w:rsidRPr="00AB0918">
        <w:rPr>
          <w:rFonts w:ascii="Times New Roman" w:hAnsi="Times New Roman" w:cs="Times New Roman"/>
          <w:sz w:val="24"/>
          <w:szCs w:val="24"/>
        </w:rPr>
        <w:t>show</w:t>
      </w:r>
      <w:r w:rsidR="00C64AB3" w:rsidRPr="00AB0918">
        <w:rPr>
          <w:rFonts w:ascii="Times New Roman" w:hAnsi="Times New Roman" w:cs="Times New Roman"/>
          <w:sz w:val="24"/>
          <w:szCs w:val="24"/>
        </w:rPr>
        <w:t>n</w:t>
      </w:r>
      <w:r w:rsidRPr="00AB0918">
        <w:rPr>
          <w:rFonts w:ascii="Times New Roman" w:hAnsi="Times New Roman" w:cs="Times New Roman"/>
          <w:sz w:val="24"/>
          <w:szCs w:val="24"/>
        </w:rPr>
        <w:t xml:space="preserve"> the difference between United States interventions and </w:t>
      </w:r>
      <w:r w:rsidR="005A190E" w:rsidRPr="00AB0918">
        <w:rPr>
          <w:rFonts w:ascii="Times New Roman" w:hAnsi="Times New Roman" w:cs="Times New Roman"/>
          <w:sz w:val="24"/>
          <w:szCs w:val="24"/>
        </w:rPr>
        <w:t>i</w:t>
      </w:r>
      <w:r w:rsidR="00C64AB3" w:rsidRPr="00AB0918">
        <w:rPr>
          <w:rFonts w:ascii="Times New Roman" w:hAnsi="Times New Roman" w:cs="Times New Roman"/>
          <w:sz w:val="24"/>
          <w:szCs w:val="24"/>
        </w:rPr>
        <w:t>nternational</w:t>
      </w:r>
      <w:r w:rsidRPr="00AB0918">
        <w:rPr>
          <w:rFonts w:ascii="Times New Roman" w:hAnsi="Times New Roman" w:cs="Times New Roman"/>
          <w:sz w:val="24"/>
          <w:szCs w:val="24"/>
        </w:rPr>
        <w:t xml:space="preserve"> interventions in the respect that other countries have shown effective results in the use of therapeutic strategies in helping students with EBD.  </w:t>
      </w:r>
    </w:p>
    <w:p w:rsidR="002844E0" w:rsidRDefault="00C64AB3" w:rsidP="002844E0">
      <w:pPr>
        <w:tabs>
          <w:tab w:val="left" w:pos="720"/>
          <w:tab w:val="left" w:pos="3390"/>
          <w:tab w:val="center" w:pos="4680"/>
        </w:tabs>
        <w:spacing w:after="0" w:line="480" w:lineRule="auto"/>
        <w:rPr>
          <w:rFonts w:ascii="Times New Roman" w:hAnsi="Times New Roman" w:cs="Times New Roman"/>
          <w:sz w:val="24"/>
          <w:szCs w:val="24"/>
        </w:rPr>
      </w:pPr>
      <w:r w:rsidRPr="00AB0918">
        <w:rPr>
          <w:rFonts w:ascii="Times New Roman" w:hAnsi="Times New Roman" w:cs="Times New Roman"/>
          <w:sz w:val="24"/>
          <w:szCs w:val="24"/>
        </w:rPr>
        <w:tab/>
        <w:t>It is clear that more research needs to be conducted in school settings with general education and special education</w:t>
      </w:r>
      <w:r w:rsidR="005A190E" w:rsidRPr="00AB0918">
        <w:rPr>
          <w:rFonts w:ascii="Times New Roman" w:hAnsi="Times New Roman" w:cs="Times New Roman"/>
          <w:sz w:val="24"/>
          <w:szCs w:val="24"/>
        </w:rPr>
        <w:t xml:space="preserve"> </w:t>
      </w:r>
      <w:r w:rsidRPr="00AB0918">
        <w:rPr>
          <w:rFonts w:ascii="Times New Roman" w:hAnsi="Times New Roman" w:cs="Times New Roman"/>
          <w:sz w:val="24"/>
          <w:szCs w:val="24"/>
        </w:rPr>
        <w:t>s</w:t>
      </w:r>
      <w:r w:rsidR="005A190E" w:rsidRPr="00AB0918">
        <w:rPr>
          <w:rFonts w:ascii="Times New Roman" w:hAnsi="Times New Roman" w:cs="Times New Roman"/>
          <w:sz w:val="24"/>
          <w:szCs w:val="24"/>
        </w:rPr>
        <w:t>tudents</w:t>
      </w:r>
      <w:r w:rsidR="00E43EFD">
        <w:rPr>
          <w:rFonts w:ascii="Times New Roman" w:hAnsi="Times New Roman" w:cs="Times New Roman"/>
          <w:sz w:val="24"/>
          <w:szCs w:val="24"/>
        </w:rPr>
        <w:t xml:space="preserve"> in the use of contemplative </w:t>
      </w:r>
      <w:r w:rsidRPr="00AB0918">
        <w:rPr>
          <w:rFonts w:ascii="Times New Roman" w:hAnsi="Times New Roman" w:cs="Times New Roman"/>
          <w:sz w:val="24"/>
          <w:szCs w:val="24"/>
        </w:rPr>
        <w:t xml:space="preserve">practices.  However, there is enough research to suggest that </w:t>
      </w:r>
      <w:r w:rsidR="00BB392A">
        <w:rPr>
          <w:rFonts w:ascii="Times New Roman" w:hAnsi="Times New Roman" w:cs="Times New Roman"/>
          <w:sz w:val="24"/>
          <w:szCs w:val="24"/>
        </w:rPr>
        <w:t xml:space="preserve">contemplative practices </w:t>
      </w:r>
      <w:r w:rsidR="00BA78B0" w:rsidRPr="00AB0918">
        <w:rPr>
          <w:rFonts w:ascii="Times New Roman" w:hAnsi="Times New Roman" w:cs="Times New Roman"/>
          <w:sz w:val="24"/>
          <w:szCs w:val="24"/>
        </w:rPr>
        <w:t xml:space="preserve">can be used as an extension of self-management interventions, which would empower students to control their own behaviors in an academic </w:t>
      </w:r>
      <w:r w:rsidR="00BA78B0" w:rsidRPr="003333CA">
        <w:rPr>
          <w:rFonts w:ascii="Times New Roman" w:hAnsi="Times New Roman" w:cs="Times New Roman"/>
          <w:sz w:val="24"/>
          <w:szCs w:val="24"/>
        </w:rPr>
        <w:t>setting (King-Sears, 2006).</w:t>
      </w:r>
      <w:r w:rsidR="00BA78B0" w:rsidRPr="00AB0918">
        <w:rPr>
          <w:rFonts w:ascii="Times New Roman" w:hAnsi="Times New Roman" w:cs="Times New Roman"/>
          <w:sz w:val="24"/>
          <w:szCs w:val="24"/>
        </w:rPr>
        <w:t xml:space="preserve">  </w:t>
      </w:r>
    </w:p>
    <w:p w:rsidR="00A45F3E" w:rsidRPr="00AB0918" w:rsidRDefault="00A45F3E" w:rsidP="002844E0">
      <w:pPr>
        <w:tabs>
          <w:tab w:val="left" w:pos="720"/>
          <w:tab w:val="left" w:pos="3390"/>
          <w:tab w:val="center" w:pos="4680"/>
        </w:tabs>
        <w:spacing w:after="0" w:line="480" w:lineRule="auto"/>
        <w:rPr>
          <w:rFonts w:ascii="Times New Roman" w:hAnsi="Times New Roman" w:cs="Times New Roman"/>
          <w:sz w:val="24"/>
          <w:szCs w:val="24"/>
        </w:rPr>
      </w:pPr>
    </w:p>
    <w:p w:rsidR="00347BA7" w:rsidRDefault="00347BA7">
      <w:pPr>
        <w:rPr>
          <w:rFonts w:ascii="Times New Roman" w:hAnsi="Times New Roman" w:cs="Times New Roman"/>
          <w:sz w:val="24"/>
          <w:szCs w:val="24"/>
        </w:rPr>
      </w:pPr>
      <w:r>
        <w:rPr>
          <w:rFonts w:ascii="Times New Roman" w:hAnsi="Times New Roman" w:cs="Times New Roman"/>
          <w:sz w:val="24"/>
          <w:szCs w:val="24"/>
        </w:rPr>
        <w:br w:type="page"/>
      </w:r>
    </w:p>
    <w:p w:rsidR="00A23CB3" w:rsidRPr="005E3E64" w:rsidRDefault="0041683B" w:rsidP="00AB0918">
      <w:pPr>
        <w:tabs>
          <w:tab w:val="left" w:pos="720"/>
          <w:tab w:val="left" w:pos="3390"/>
          <w:tab w:val="center" w:pos="4680"/>
        </w:tabs>
        <w:spacing w:after="0" w:line="480" w:lineRule="auto"/>
        <w:jc w:val="center"/>
        <w:rPr>
          <w:rFonts w:ascii="Times New Roman" w:hAnsi="Times New Roman" w:cs="Times New Roman"/>
          <w:b/>
          <w:sz w:val="24"/>
          <w:szCs w:val="24"/>
        </w:rPr>
      </w:pPr>
      <w:r w:rsidRPr="005E3E64">
        <w:rPr>
          <w:rFonts w:ascii="Times New Roman" w:hAnsi="Times New Roman" w:cs="Times New Roman"/>
          <w:b/>
          <w:sz w:val="24"/>
          <w:szCs w:val="24"/>
        </w:rPr>
        <w:lastRenderedPageBreak/>
        <w:t>References</w:t>
      </w:r>
    </w:p>
    <w:p w:rsidR="00091219" w:rsidRPr="003333CA" w:rsidRDefault="00091219" w:rsidP="00AB0918">
      <w:pPr>
        <w:tabs>
          <w:tab w:val="left" w:pos="0"/>
          <w:tab w:val="left" w:pos="5565"/>
        </w:tabs>
        <w:spacing w:after="0" w:line="480" w:lineRule="auto"/>
        <w:ind w:left="720" w:hanging="720"/>
        <w:rPr>
          <w:rFonts w:ascii="Times New Roman" w:hAnsi="Times New Roman" w:cs="Times New Roman"/>
          <w:sz w:val="24"/>
          <w:szCs w:val="24"/>
        </w:rPr>
      </w:pPr>
      <w:proofErr w:type="gramStart"/>
      <w:r w:rsidRPr="003333CA">
        <w:rPr>
          <w:rFonts w:ascii="Times New Roman" w:hAnsi="Times New Roman" w:cs="Times New Roman"/>
          <w:sz w:val="24"/>
          <w:szCs w:val="24"/>
        </w:rPr>
        <w:t xml:space="preserve">Barnes, V., </w:t>
      </w:r>
      <w:proofErr w:type="spellStart"/>
      <w:r w:rsidRPr="003333CA">
        <w:rPr>
          <w:rFonts w:ascii="Times New Roman" w:hAnsi="Times New Roman" w:cs="Times New Roman"/>
          <w:sz w:val="24"/>
          <w:szCs w:val="24"/>
        </w:rPr>
        <w:t>Bauza</w:t>
      </w:r>
      <w:proofErr w:type="spellEnd"/>
      <w:r w:rsidRPr="003333CA">
        <w:rPr>
          <w:rFonts w:ascii="Times New Roman" w:hAnsi="Times New Roman" w:cs="Times New Roman"/>
          <w:sz w:val="24"/>
          <w:szCs w:val="24"/>
        </w:rPr>
        <w:t xml:space="preserve">, L., </w:t>
      </w:r>
      <w:r w:rsidR="007B0AA7" w:rsidRPr="003333CA">
        <w:rPr>
          <w:rFonts w:ascii="Times New Roman" w:hAnsi="Times New Roman" w:cs="Times New Roman"/>
          <w:sz w:val="24"/>
          <w:szCs w:val="24"/>
        </w:rPr>
        <w:t>&amp;</w:t>
      </w:r>
      <w:r w:rsidRPr="003333CA">
        <w:rPr>
          <w:rFonts w:ascii="Times New Roman" w:hAnsi="Times New Roman" w:cs="Times New Roman"/>
          <w:sz w:val="24"/>
          <w:szCs w:val="24"/>
        </w:rPr>
        <w:t xml:space="preserve"> </w:t>
      </w:r>
      <w:proofErr w:type="spellStart"/>
      <w:r w:rsidRPr="003333CA">
        <w:rPr>
          <w:rFonts w:ascii="Times New Roman" w:hAnsi="Times New Roman" w:cs="Times New Roman"/>
          <w:sz w:val="24"/>
          <w:szCs w:val="24"/>
        </w:rPr>
        <w:t>Treiber</w:t>
      </w:r>
      <w:proofErr w:type="spellEnd"/>
      <w:r w:rsidRPr="003333CA">
        <w:rPr>
          <w:rFonts w:ascii="Times New Roman" w:hAnsi="Times New Roman" w:cs="Times New Roman"/>
          <w:sz w:val="24"/>
          <w:szCs w:val="24"/>
        </w:rPr>
        <w:t>, F. (2003).</w:t>
      </w:r>
      <w:proofErr w:type="gramEnd"/>
      <w:r w:rsidRPr="003333CA">
        <w:rPr>
          <w:rFonts w:ascii="Times New Roman" w:hAnsi="Times New Roman" w:cs="Times New Roman"/>
          <w:sz w:val="24"/>
          <w:szCs w:val="24"/>
        </w:rPr>
        <w:t xml:space="preserve"> </w:t>
      </w:r>
      <w:proofErr w:type="gramStart"/>
      <w:r w:rsidRPr="003333CA">
        <w:rPr>
          <w:rFonts w:ascii="Times New Roman" w:hAnsi="Times New Roman" w:cs="Times New Roman"/>
          <w:sz w:val="24"/>
          <w:szCs w:val="24"/>
        </w:rPr>
        <w:t>Impact of stress reduction on negative school behavior in adolescents.</w:t>
      </w:r>
      <w:proofErr w:type="gramEnd"/>
      <w:r w:rsidRPr="003333CA">
        <w:rPr>
          <w:rFonts w:ascii="Times New Roman" w:hAnsi="Times New Roman" w:cs="Times New Roman"/>
          <w:sz w:val="24"/>
          <w:szCs w:val="24"/>
        </w:rPr>
        <w:t xml:space="preserve"> </w:t>
      </w:r>
      <w:r w:rsidRPr="003333CA">
        <w:rPr>
          <w:rFonts w:ascii="Times New Roman" w:hAnsi="Times New Roman" w:cs="Times New Roman"/>
          <w:i/>
          <w:sz w:val="24"/>
          <w:szCs w:val="24"/>
        </w:rPr>
        <w:t>Health and Quality of Life Outcomes</w:t>
      </w:r>
      <w:r w:rsidRPr="003333CA">
        <w:rPr>
          <w:rFonts w:ascii="Times New Roman" w:hAnsi="Times New Roman" w:cs="Times New Roman"/>
          <w:sz w:val="24"/>
          <w:szCs w:val="24"/>
        </w:rPr>
        <w:t xml:space="preserve">, </w:t>
      </w:r>
      <w:r w:rsidRPr="003333CA">
        <w:rPr>
          <w:rFonts w:ascii="Times New Roman" w:hAnsi="Times New Roman" w:cs="Times New Roman"/>
          <w:i/>
          <w:sz w:val="24"/>
          <w:szCs w:val="24"/>
        </w:rPr>
        <w:t>1</w:t>
      </w:r>
      <w:r w:rsidRPr="003333CA">
        <w:rPr>
          <w:rFonts w:ascii="Times New Roman" w:hAnsi="Times New Roman" w:cs="Times New Roman"/>
          <w:sz w:val="24"/>
          <w:szCs w:val="24"/>
        </w:rPr>
        <w:t>(10), 1-7.</w:t>
      </w:r>
    </w:p>
    <w:p w:rsidR="0068213D" w:rsidRPr="00E2332D" w:rsidRDefault="0068213D" w:rsidP="00AB0918">
      <w:pPr>
        <w:tabs>
          <w:tab w:val="left" w:pos="0"/>
          <w:tab w:val="left" w:pos="5565"/>
        </w:tabs>
        <w:spacing w:after="0" w:line="480" w:lineRule="auto"/>
        <w:ind w:left="720" w:hanging="720"/>
        <w:rPr>
          <w:rFonts w:ascii="Times New Roman" w:hAnsi="Times New Roman" w:cs="Times New Roman"/>
          <w:sz w:val="24"/>
          <w:szCs w:val="24"/>
        </w:rPr>
      </w:pPr>
      <w:proofErr w:type="spellStart"/>
      <w:r w:rsidRPr="00E2332D">
        <w:rPr>
          <w:rFonts w:ascii="Times New Roman" w:hAnsi="Times New Roman" w:cs="Times New Roman"/>
          <w:sz w:val="24"/>
          <w:szCs w:val="24"/>
        </w:rPr>
        <w:t>Bartick</w:t>
      </w:r>
      <w:proofErr w:type="spellEnd"/>
      <w:r w:rsidRPr="00E2332D">
        <w:rPr>
          <w:rFonts w:ascii="Times New Roman" w:hAnsi="Times New Roman" w:cs="Times New Roman"/>
          <w:sz w:val="24"/>
          <w:szCs w:val="24"/>
        </w:rPr>
        <w:t xml:space="preserve">-Ericson, C. (2006). Attachment security and the school experience for emotionally disturbed adolescents in special education. </w:t>
      </w:r>
      <w:r w:rsidRPr="00E2332D">
        <w:rPr>
          <w:rFonts w:ascii="Times New Roman" w:hAnsi="Times New Roman" w:cs="Times New Roman"/>
          <w:i/>
          <w:sz w:val="24"/>
          <w:szCs w:val="24"/>
        </w:rPr>
        <w:t>Emotional and Behavioral Difficulties, 11</w:t>
      </w:r>
      <w:r w:rsidRPr="00E2332D">
        <w:rPr>
          <w:rFonts w:ascii="Times New Roman" w:hAnsi="Times New Roman" w:cs="Times New Roman"/>
          <w:sz w:val="24"/>
          <w:szCs w:val="24"/>
        </w:rPr>
        <w:t>(1), 49-60.</w:t>
      </w:r>
    </w:p>
    <w:p w:rsidR="00223C55" w:rsidRPr="005016E2" w:rsidRDefault="00223C55" w:rsidP="00AB0918">
      <w:pPr>
        <w:tabs>
          <w:tab w:val="left" w:pos="0"/>
          <w:tab w:val="left" w:pos="5565"/>
        </w:tabs>
        <w:spacing w:after="0" w:line="480" w:lineRule="auto"/>
        <w:ind w:left="720" w:hanging="720"/>
        <w:rPr>
          <w:rFonts w:ascii="Times New Roman" w:hAnsi="Times New Roman" w:cs="Times New Roman"/>
          <w:sz w:val="24"/>
          <w:szCs w:val="24"/>
        </w:rPr>
      </w:pPr>
      <w:proofErr w:type="gramStart"/>
      <w:r w:rsidRPr="005016E2">
        <w:rPr>
          <w:rFonts w:ascii="Times New Roman" w:hAnsi="Times New Roman" w:cs="Times New Roman"/>
          <w:sz w:val="24"/>
          <w:szCs w:val="24"/>
        </w:rPr>
        <w:t xml:space="preserve">Bradley, R., Doolittle, J., &amp; </w:t>
      </w:r>
      <w:proofErr w:type="spellStart"/>
      <w:r w:rsidRPr="005016E2">
        <w:rPr>
          <w:rFonts w:ascii="Times New Roman" w:hAnsi="Times New Roman" w:cs="Times New Roman"/>
          <w:sz w:val="24"/>
          <w:szCs w:val="24"/>
        </w:rPr>
        <w:t>Bartolotta</w:t>
      </w:r>
      <w:proofErr w:type="spellEnd"/>
      <w:r w:rsidRPr="005016E2">
        <w:rPr>
          <w:rFonts w:ascii="Times New Roman" w:hAnsi="Times New Roman" w:cs="Times New Roman"/>
          <w:sz w:val="24"/>
          <w:szCs w:val="24"/>
        </w:rPr>
        <w:t>, R. (2008).</w:t>
      </w:r>
      <w:proofErr w:type="gramEnd"/>
      <w:r w:rsidRPr="005016E2">
        <w:rPr>
          <w:rFonts w:ascii="Times New Roman" w:hAnsi="Times New Roman" w:cs="Times New Roman"/>
          <w:sz w:val="24"/>
          <w:szCs w:val="24"/>
        </w:rPr>
        <w:t xml:space="preserve"> Building on the data and adding to the discussion: The experiences and outcomes of students with emotional disturbance. </w:t>
      </w:r>
      <w:r w:rsidRPr="005016E2">
        <w:rPr>
          <w:rFonts w:ascii="Times New Roman" w:hAnsi="Times New Roman" w:cs="Times New Roman"/>
          <w:i/>
          <w:sz w:val="24"/>
          <w:szCs w:val="24"/>
        </w:rPr>
        <w:t>Journal of Behavioral Education, 17</w:t>
      </w:r>
      <w:r w:rsidRPr="005016E2">
        <w:rPr>
          <w:rFonts w:ascii="Times New Roman" w:hAnsi="Times New Roman" w:cs="Times New Roman"/>
          <w:sz w:val="24"/>
          <w:szCs w:val="24"/>
        </w:rPr>
        <w:t>, 4-23.</w:t>
      </w:r>
    </w:p>
    <w:p w:rsidR="002F685D" w:rsidRPr="003333CA" w:rsidRDefault="002F685D" w:rsidP="00AB0918">
      <w:pPr>
        <w:spacing w:after="0" w:line="480" w:lineRule="auto"/>
        <w:ind w:left="720" w:hanging="720"/>
        <w:rPr>
          <w:rFonts w:ascii="Times New Roman" w:hAnsi="Times New Roman" w:cs="Times New Roman"/>
          <w:sz w:val="24"/>
          <w:szCs w:val="24"/>
        </w:rPr>
      </w:pPr>
      <w:proofErr w:type="gramStart"/>
      <w:r w:rsidRPr="003333CA">
        <w:rPr>
          <w:rFonts w:ascii="Times New Roman" w:hAnsi="Times New Roman" w:cs="Times New Roman"/>
          <w:sz w:val="24"/>
          <w:szCs w:val="24"/>
        </w:rPr>
        <w:t xml:space="preserve">Everett, S., </w:t>
      </w:r>
      <w:proofErr w:type="spellStart"/>
      <w:r w:rsidRPr="003333CA">
        <w:rPr>
          <w:rFonts w:ascii="Times New Roman" w:hAnsi="Times New Roman" w:cs="Times New Roman"/>
          <w:sz w:val="24"/>
          <w:szCs w:val="24"/>
        </w:rPr>
        <w:t>Kann</w:t>
      </w:r>
      <w:proofErr w:type="spellEnd"/>
      <w:r w:rsidRPr="003333CA">
        <w:rPr>
          <w:rFonts w:ascii="Times New Roman" w:hAnsi="Times New Roman" w:cs="Times New Roman"/>
          <w:sz w:val="24"/>
          <w:szCs w:val="24"/>
        </w:rPr>
        <w:t>, L., &amp; McReynolds, L. (1997).</w:t>
      </w:r>
      <w:proofErr w:type="gramEnd"/>
      <w:r w:rsidRPr="003333CA">
        <w:rPr>
          <w:rFonts w:ascii="Times New Roman" w:hAnsi="Times New Roman" w:cs="Times New Roman"/>
          <w:sz w:val="24"/>
          <w:szCs w:val="24"/>
        </w:rPr>
        <w:t xml:space="preserve"> The youth risk behavior surveillance system: Policy and program applications. </w:t>
      </w:r>
      <w:r w:rsidRPr="003333CA">
        <w:rPr>
          <w:rFonts w:ascii="Times New Roman" w:hAnsi="Times New Roman" w:cs="Times New Roman"/>
          <w:i/>
          <w:sz w:val="24"/>
          <w:szCs w:val="24"/>
        </w:rPr>
        <w:t>Journal of School Health, 67</w:t>
      </w:r>
      <w:r w:rsidRPr="003333CA">
        <w:rPr>
          <w:rFonts w:ascii="Times New Roman" w:hAnsi="Times New Roman" w:cs="Times New Roman"/>
          <w:sz w:val="24"/>
          <w:szCs w:val="24"/>
        </w:rPr>
        <w:t>(8), 333-335.</w:t>
      </w:r>
    </w:p>
    <w:p w:rsidR="007B0AA7" w:rsidRPr="005016E2" w:rsidRDefault="007B0AA7" w:rsidP="00AB0918">
      <w:pPr>
        <w:spacing w:after="0" w:line="480" w:lineRule="auto"/>
        <w:ind w:left="720" w:hanging="720"/>
        <w:rPr>
          <w:rFonts w:ascii="Times New Roman" w:hAnsi="Times New Roman" w:cs="Times New Roman"/>
          <w:sz w:val="24"/>
          <w:szCs w:val="24"/>
        </w:rPr>
      </w:pPr>
      <w:r w:rsidRPr="005016E2">
        <w:rPr>
          <w:rFonts w:ascii="Times New Roman" w:hAnsi="Times New Roman" w:cs="Times New Roman"/>
          <w:sz w:val="24"/>
          <w:szCs w:val="24"/>
        </w:rPr>
        <w:t>Garrison Institute. (2005). Garrison institute report: Contemplation and education: A survey of programs using contemplative techniques in K-12 educational settings: A mapping report. New York: Garrison Institute.</w:t>
      </w:r>
    </w:p>
    <w:p w:rsidR="00AD65C8" w:rsidRPr="003333CA" w:rsidRDefault="00AD65C8" w:rsidP="00AB0918">
      <w:pPr>
        <w:spacing w:after="0" w:line="480" w:lineRule="auto"/>
        <w:ind w:left="720" w:hanging="720"/>
        <w:rPr>
          <w:rFonts w:ascii="Times New Roman" w:hAnsi="Times New Roman" w:cs="Times New Roman"/>
        </w:rPr>
      </w:pPr>
      <w:proofErr w:type="spellStart"/>
      <w:proofErr w:type="gramStart"/>
      <w:r w:rsidRPr="003333CA">
        <w:rPr>
          <w:rFonts w:ascii="Times New Roman" w:hAnsi="Times New Roman" w:cs="Times New Roman"/>
        </w:rPr>
        <w:t>Gulchak</w:t>
      </w:r>
      <w:proofErr w:type="spellEnd"/>
      <w:r w:rsidRPr="003333CA">
        <w:rPr>
          <w:rFonts w:ascii="Times New Roman" w:hAnsi="Times New Roman" w:cs="Times New Roman"/>
        </w:rPr>
        <w:t>, D. &amp; Lopes, J. (2007).</w:t>
      </w:r>
      <w:proofErr w:type="gramEnd"/>
      <w:r w:rsidRPr="003333CA">
        <w:rPr>
          <w:rFonts w:ascii="Times New Roman" w:hAnsi="Times New Roman" w:cs="Times New Roman"/>
        </w:rPr>
        <w:t xml:space="preserve"> Interventions for students with behavioral disorders: An international literature review. </w:t>
      </w:r>
      <w:r w:rsidRPr="003333CA">
        <w:rPr>
          <w:rFonts w:ascii="Times New Roman" w:hAnsi="Times New Roman" w:cs="Times New Roman"/>
          <w:i/>
        </w:rPr>
        <w:t>Behavioral Disorders, 32</w:t>
      </w:r>
      <w:r w:rsidRPr="003333CA">
        <w:rPr>
          <w:rFonts w:ascii="Times New Roman" w:hAnsi="Times New Roman" w:cs="Times New Roman"/>
        </w:rPr>
        <w:t>(4), 267-281.</w:t>
      </w:r>
    </w:p>
    <w:p w:rsidR="007B0AA7" w:rsidRPr="00E2332D" w:rsidRDefault="007B0AA7" w:rsidP="00AB0918">
      <w:pPr>
        <w:spacing w:after="0" w:line="480" w:lineRule="auto"/>
        <w:ind w:left="720" w:hanging="720"/>
        <w:rPr>
          <w:rFonts w:ascii="Times New Roman" w:hAnsi="Times New Roman" w:cs="Times New Roman"/>
        </w:rPr>
      </w:pPr>
      <w:proofErr w:type="gramStart"/>
      <w:r w:rsidRPr="00E2332D">
        <w:rPr>
          <w:rFonts w:ascii="Times New Roman" w:hAnsi="Times New Roman" w:cs="Times New Roman"/>
        </w:rPr>
        <w:t>Hart, T. (2004).</w:t>
      </w:r>
      <w:proofErr w:type="gramEnd"/>
      <w:r w:rsidRPr="00E2332D">
        <w:rPr>
          <w:rFonts w:ascii="Times New Roman" w:hAnsi="Times New Roman" w:cs="Times New Roman"/>
        </w:rPr>
        <w:t xml:space="preserve"> </w:t>
      </w:r>
      <w:proofErr w:type="gramStart"/>
      <w:r w:rsidRPr="00E2332D">
        <w:rPr>
          <w:rFonts w:ascii="Times New Roman" w:hAnsi="Times New Roman" w:cs="Times New Roman"/>
        </w:rPr>
        <w:t>Opening the contemplative mind in the classroom.</w:t>
      </w:r>
      <w:proofErr w:type="gramEnd"/>
      <w:r w:rsidRPr="00E2332D">
        <w:rPr>
          <w:rFonts w:ascii="Times New Roman" w:hAnsi="Times New Roman" w:cs="Times New Roman"/>
        </w:rPr>
        <w:t xml:space="preserve"> </w:t>
      </w:r>
      <w:r w:rsidRPr="00E2332D">
        <w:rPr>
          <w:rFonts w:ascii="Times New Roman" w:hAnsi="Times New Roman" w:cs="Times New Roman"/>
          <w:i/>
        </w:rPr>
        <w:t>Journal of Transformative Education, 2</w:t>
      </w:r>
      <w:r w:rsidRPr="00E2332D">
        <w:rPr>
          <w:rFonts w:ascii="Times New Roman" w:hAnsi="Times New Roman" w:cs="Times New Roman"/>
        </w:rPr>
        <w:t>(1), 28-46.</w:t>
      </w:r>
    </w:p>
    <w:p w:rsidR="0068213D" w:rsidRPr="005016E2" w:rsidRDefault="0068213D" w:rsidP="00AB0918">
      <w:pPr>
        <w:tabs>
          <w:tab w:val="left" w:pos="0"/>
          <w:tab w:val="left" w:pos="5565"/>
        </w:tabs>
        <w:spacing w:after="0" w:line="480" w:lineRule="auto"/>
        <w:ind w:left="720" w:hanging="720"/>
        <w:rPr>
          <w:rFonts w:ascii="Times New Roman" w:hAnsi="Times New Roman" w:cs="Times New Roman"/>
          <w:sz w:val="24"/>
          <w:szCs w:val="24"/>
        </w:rPr>
      </w:pPr>
      <w:r w:rsidRPr="005016E2">
        <w:rPr>
          <w:rFonts w:ascii="Times New Roman" w:hAnsi="Times New Roman" w:cs="Times New Roman"/>
          <w:sz w:val="24"/>
          <w:szCs w:val="24"/>
        </w:rPr>
        <w:t xml:space="preserve">Kauffman, J. (2005). </w:t>
      </w:r>
      <w:r w:rsidRPr="005016E2">
        <w:rPr>
          <w:rFonts w:ascii="Times New Roman" w:hAnsi="Times New Roman" w:cs="Times New Roman"/>
          <w:i/>
          <w:sz w:val="24"/>
          <w:szCs w:val="24"/>
        </w:rPr>
        <w:t xml:space="preserve">Characteristics of emotional and behavioral disorders of children and youth </w:t>
      </w:r>
      <w:r w:rsidRPr="005016E2">
        <w:rPr>
          <w:rFonts w:ascii="Times New Roman" w:hAnsi="Times New Roman" w:cs="Times New Roman"/>
          <w:sz w:val="24"/>
          <w:szCs w:val="24"/>
        </w:rPr>
        <w:t>(8th</w:t>
      </w:r>
      <w:r w:rsidRPr="005016E2">
        <w:rPr>
          <w:rFonts w:ascii="Times New Roman" w:hAnsi="Times New Roman" w:cs="Times New Roman"/>
          <w:sz w:val="24"/>
          <w:szCs w:val="24"/>
          <w:vertAlign w:val="superscript"/>
        </w:rPr>
        <w:t xml:space="preserve"> </w:t>
      </w:r>
      <w:proofErr w:type="gramStart"/>
      <w:r w:rsidRPr="005016E2">
        <w:rPr>
          <w:rFonts w:ascii="Times New Roman" w:hAnsi="Times New Roman" w:cs="Times New Roman"/>
          <w:sz w:val="24"/>
          <w:szCs w:val="24"/>
        </w:rPr>
        <w:t>ed</w:t>
      </w:r>
      <w:proofErr w:type="gramEnd"/>
      <w:r w:rsidRPr="005016E2">
        <w:rPr>
          <w:rFonts w:ascii="Times New Roman" w:hAnsi="Times New Roman" w:cs="Times New Roman"/>
          <w:sz w:val="24"/>
          <w:szCs w:val="24"/>
        </w:rPr>
        <w:t>.)</w:t>
      </w:r>
      <w:r w:rsidRPr="005016E2">
        <w:rPr>
          <w:rFonts w:ascii="Times New Roman" w:hAnsi="Times New Roman" w:cs="Times New Roman"/>
          <w:i/>
          <w:sz w:val="24"/>
          <w:szCs w:val="24"/>
        </w:rPr>
        <w:t>.</w:t>
      </w:r>
      <w:r w:rsidRPr="005016E2">
        <w:rPr>
          <w:rFonts w:ascii="Times New Roman" w:hAnsi="Times New Roman" w:cs="Times New Roman"/>
          <w:sz w:val="24"/>
          <w:szCs w:val="24"/>
        </w:rPr>
        <w:t xml:space="preserve"> Upper Saddle River, NJ. </w:t>
      </w:r>
      <w:proofErr w:type="gramStart"/>
      <w:r w:rsidRPr="005016E2">
        <w:rPr>
          <w:rFonts w:ascii="Times New Roman" w:hAnsi="Times New Roman" w:cs="Times New Roman"/>
          <w:sz w:val="24"/>
          <w:szCs w:val="24"/>
        </w:rPr>
        <w:t>Pearson Prentice Hall.</w:t>
      </w:r>
      <w:proofErr w:type="gramEnd"/>
      <w:r w:rsidRPr="005016E2">
        <w:rPr>
          <w:rFonts w:ascii="Times New Roman" w:hAnsi="Times New Roman" w:cs="Times New Roman"/>
          <w:sz w:val="24"/>
          <w:szCs w:val="24"/>
        </w:rPr>
        <w:t xml:space="preserve"> </w:t>
      </w:r>
    </w:p>
    <w:p w:rsidR="005A190E" w:rsidRDefault="005A190E" w:rsidP="00AB0918">
      <w:pPr>
        <w:spacing w:after="0" w:line="480" w:lineRule="auto"/>
        <w:ind w:left="720" w:hanging="720"/>
        <w:rPr>
          <w:rFonts w:ascii="Times New Roman" w:hAnsi="Times New Roman" w:cs="Times New Roman"/>
        </w:rPr>
      </w:pPr>
      <w:proofErr w:type="gramStart"/>
      <w:r w:rsidRPr="003333CA">
        <w:rPr>
          <w:rFonts w:ascii="Times New Roman" w:hAnsi="Times New Roman" w:cs="Times New Roman"/>
        </w:rPr>
        <w:t>King-Sears, M. (2006).</w:t>
      </w:r>
      <w:proofErr w:type="gramEnd"/>
      <w:r w:rsidRPr="003333CA">
        <w:rPr>
          <w:rFonts w:ascii="Times New Roman" w:hAnsi="Times New Roman" w:cs="Times New Roman"/>
        </w:rPr>
        <w:t xml:space="preserve"> Self-management for students with disabilities: The importance of teacher follow-up. </w:t>
      </w:r>
      <w:r w:rsidRPr="003333CA">
        <w:rPr>
          <w:rFonts w:ascii="Times New Roman" w:hAnsi="Times New Roman" w:cs="Times New Roman"/>
          <w:i/>
        </w:rPr>
        <w:t>International Journal of Special Education, 21</w:t>
      </w:r>
      <w:r w:rsidRPr="003333CA">
        <w:rPr>
          <w:rFonts w:ascii="Times New Roman" w:hAnsi="Times New Roman" w:cs="Times New Roman"/>
        </w:rPr>
        <w:t>(2), 94-108.</w:t>
      </w:r>
    </w:p>
    <w:p w:rsidR="00667233" w:rsidRPr="0014358B" w:rsidRDefault="00667233" w:rsidP="00AB0918">
      <w:pPr>
        <w:spacing w:after="0" w:line="480" w:lineRule="auto"/>
        <w:ind w:left="720" w:hanging="720"/>
        <w:rPr>
          <w:rFonts w:ascii="Times New Roman" w:hAnsi="Times New Roman" w:cs="Times New Roman"/>
        </w:rPr>
      </w:pPr>
      <w:r>
        <w:rPr>
          <w:rFonts w:ascii="Times New Roman" w:hAnsi="Times New Roman" w:cs="Times New Roman"/>
        </w:rPr>
        <w:t xml:space="preserve">Maxwell, J. (2005). </w:t>
      </w:r>
      <w:r>
        <w:rPr>
          <w:rFonts w:ascii="Times New Roman" w:hAnsi="Times New Roman" w:cs="Times New Roman"/>
          <w:i/>
        </w:rPr>
        <w:t xml:space="preserve">Qualitative research design: An interactive approach </w:t>
      </w:r>
      <w:r w:rsidR="0014358B">
        <w:rPr>
          <w:rFonts w:ascii="Times New Roman" w:hAnsi="Times New Roman" w:cs="Times New Roman"/>
        </w:rPr>
        <w:t>(2</w:t>
      </w:r>
      <w:r w:rsidR="0014358B" w:rsidRPr="0014358B">
        <w:rPr>
          <w:rFonts w:ascii="Times New Roman" w:hAnsi="Times New Roman" w:cs="Times New Roman"/>
          <w:vertAlign w:val="superscript"/>
        </w:rPr>
        <w:t>nd</w:t>
      </w:r>
      <w:r w:rsidR="0014358B">
        <w:rPr>
          <w:rFonts w:ascii="Times New Roman" w:hAnsi="Times New Roman" w:cs="Times New Roman"/>
        </w:rPr>
        <w:t xml:space="preserve"> </w:t>
      </w:r>
      <w:proofErr w:type="gramStart"/>
      <w:r w:rsidR="0014358B">
        <w:rPr>
          <w:rFonts w:ascii="Times New Roman" w:hAnsi="Times New Roman" w:cs="Times New Roman"/>
        </w:rPr>
        <w:t>ed</w:t>
      </w:r>
      <w:proofErr w:type="gramEnd"/>
      <w:r w:rsidR="0014358B">
        <w:rPr>
          <w:rFonts w:ascii="Times New Roman" w:hAnsi="Times New Roman" w:cs="Times New Roman"/>
        </w:rPr>
        <w:t>.). Sage Publications, Thousand Oaks.</w:t>
      </w:r>
    </w:p>
    <w:p w:rsidR="002A4062" w:rsidRPr="005016E2" w:rsidRDefault="0068213D" w:rsidP="00AB0918">
      <w:pPr>
        <w:spacing w:after="0" w:line="480" w:lineRule="auto"/>
        <w:ind w:left="720" w:hanging="720"/>
        <w:rPr>
          <w:rFonts w:ascii="Times New Roman" w:hAnsi="Times New Roman" w:cs="Times New Roman"/>
          <w:sz w:val="24"/>
          <w:szCs w:val="24"/>
        </w:rPr>
      </w:pPr>
      <w:proofErr w:type="gramStart"/>
      <w:r w:rsidRPr="005016E2">
        <w:rPr>
          <w:rFonts w:ascii="Times New Roman" w:hAnsi="Times New Roman" w:cs="Times New Roman"/>
          <w:sz w:val="24"/>
          <w:szCs w:val="24"/>
        </w:rPr>
        <w:lastRenderedPageBreak/>
        <w:t>U.S. Department of Education.</w:t>
      </w:r>
      <w:proofErr w:type="gramEnd"/>
      <w:r w:rsidRPr="005016E2">
        <w:rPr>
          <w:rFonts w:ascii="Times New Roman" w:hAnsi="Times New Roman" w:cs="Times New Roman"/>
          <w:sz w:val="24"/>
          <w:szCs w:val="24"/>
        </w:rPr>
        <w:t xml:space="preserve"> </w:t>
      </w:r>
      <w:proofErr w:type="gramStart"/>
      <w:r w:rsidRPr="005016E2">
        <w:rPr>
          <w:rFonts w:ascii="Times New Roman" w:hAnsi="Times New Roman" w:cs="Times New Roman"/>
          <w:sz w:val="24"/>
          <w:szCs w:val="24"/>
        </w:rPr>
        <w:t xml:space="preserve">(1998). </w:t>
      </w:r>
      <w:r w:rsidRPr="005016E2">
        <w:rPr>
          <w:rFonts w:ascii="Times New Roman" w:hAnsi="Times New Roman" w:cs="Times New Roman"/>
          <w:i/>
          <w:sz w:val="24"/>
          <w:szCs w:val="24"/>
        </w:rPr>
        <w:t>Twentieth annual report to Congress on the implementation of the Individuals with Disabilities Education Act.</w:t>
      </w:r>
      <w:proofErr w:type="gramEnd"/>
      <w:r w:rsidRPr="005016E2">
        <w:rPr>
          <w:rFonts w:ascii="Times New Roman" w:hAnsi="Times New Roman" w:cs="Times New Roman"/>
          <w:sz w:val="24"/>
          <w:szCs w:val="24"/>
        </w:rPr>
        <w:t xml:space="preserve"> Washington, DC: Author.</w:t>
      </w:r>
    </w:p>
    <w:p w:rsidR="00091219" w:rsidRDefault="004C0E28" w:rsidP="00AB0918">
      <w:pPr>
        <w:spacing w:after="0" w:line="480" w:lineRule="auto"/>
        <w:ind w:left="720" w:hanging="720"/>
        <w:rPr>
          <w:rFonts w:ascii="Times New Roman" w:hAnsi="Times New Roman" w:cs="Times New Roman"/>
          <w:sz w:val="24"/>
          <w:szCs w:val="24"/>
        </w:rPr>
      </w:pPr>
      <w:proofErr w:type="gramStart"/>
      <w:r w:rsidRPr="005016E2">
        <w:rPr>
          <w:rFonts w:ascii="Times New Roman" w:hAnsi="Times New Roman" w:cs="Times New Roman"/>
          <w:sz w:val="24"/>
          <w:szCs w:val="24"/>
        </w:rPr>
        <w:t>U.S. Department of Education, National Center for Education Statistics (2010).</w:t>
      </w:r>
      <w:proofErr w:type="gramEnd"/>
      <w:r w:rsidRPr="005016E2">
        <w:rPr>
          <w:rFonts w:ascii="Times New Roman" w:hAnsi="Times New Roman" w:cs="Times New Roman"/>
          <w:sz w:val="24"/>
          <w:szCs w:val="24"/>
        </w:rPr>
        <w:t xml:space="preserve"> </w:t>
      </w:r>
      <w:r w:rsidRPr="005016E2">
        <w:rPr>
          <w:rFonts w:ascii="Times New Roman" w:hAnsi="Times New Roman" w:cs="Times New Roman"/>
          <w:i/>
          <w:iCs/>
          <w:sz w:val="24"/>
          <w:szCs w:val="24"/>
        </w:rPr>
        <w:t>Digest of Education Statistics, 2009</w:t>
      </w:r>
      <w:r w:rsidRPr="005016E2">
        <w:rPr>
          <w:rFonts w:ascii="Times New Roman" w:hAnsi="Times New Roman" w:cs="Times New Roman"/>
          <w:sz w:val="24"/>
          <w:szCs w:val="24"/>
        </w:rPr>
        <w:t xml:space="preserve"> (NCES 2010-013), Chapter 2.  Retrieved from </w:t>
      </w:r>
      <w:r w:rsidR="009B107B" w:rsidRPr="005016E2">
        <w:rPr>
          <w:rFonts w:ascii="Times New Roman" w:hAnsi="Times New Roman" w:cs="Times New Roman"/>
          <w:sz w:val="24"/>
          <w:szCs w:val="24"/>
        </w:rPr>
        <w:t>http://nces.ed.gov/fastfacts/display.asp?id=64</w:t>
      </w:r>
    </w:p>
    <w:p w:rsidR="009B107B" w:rsidRDefault="009B107B" w:rsidP="00AB0918">
      <w:pPr>
        <w:spacing w:after="0"/>
        <w:rPr>
          <w:rFonts w:ascii="Times New Roman" w:hAnsi="Times New Roman" w:cs="Times New Roman"/>
          <w:sz w:val="24"/>
          <w:szCs w:val="24"/>
        </w:rPr>
      </w:pPr>
    </w:p>
    <w:sectPr w:rsidR="009B107B" w:rsidSect="004F029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614" w:rsidRDefault="00381614" w:rsidP="0001052B">
      <w:pPr>
        <w:spacing w:after="0" w:line="240" w:lineRule="auto"/>
      </w:pPr>
      <w:r>
        <w:separator/>
      </w:r>
    </w:p>
  </w:endnote>
  <w:endnote w:type="continuationSeparator" w:id="0">
    <w:p w:rsidR="00381614" w:rsidRDefault="00381614" w:rsidP="00010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614" w:rsidRDefault="00381614" w:rsidP="0001052B">
      <w:pPr>
        <w:spacing w:after="0" w:line="240" w:lineRule="auto"/>
      </w:pPr>
      <w:r>
        <w:separator/>
      </w:r>
    </w:p>
  </w:footnote>
  <w:footnote w:type="continuationSeparator" w:id="0">
    <w:p w:rsidR="00381614" w:rsidRDefault="00381614" w:rsidP="000105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14" w:rsidRPr="003F0C5A" w:rsidRDefault="00BB392A">
    <w:pPr>
      <w:pStyle w:val="Header"/>
      <w:rPr>
        <w:rFonts w:ascii="Times New Roman" w:hAnsi="Times New Roman" w:cs="Times New Roman"/>
        <w:sz w:val="24"/>
        <w:szCs w:val="24"/>
      </w:rPr>
    </w:pPr>
    <w:r>
      <w:rPr>
        <w:rFonts w:ascii="Times New Roman" w:hAnsi="Times New Roman" w:cs="Times New Roman"/>
        <w:sz w:val="24"/>
        <w:szCs w:val="24"/>
      </w:rPr>
      <w:t>CONTEMPLATIVE PRACTICES</w:t>
    </w:r>
    <w:r>
      <w:rPr>
        <w:rFonts w:ascii="Times New Roman" w:hAnsi="Times New Roman" w:cs="Times New Roman"/>
        <w:sz w:val="24"/>
        <w:szCs w:val="24"/>
      </w:rPr>
      <w:tab/>
    </w:r>
    <w:r w:rsidR="00381614" w:rsidRPr="003F0C5A">
      <w:rPr>
        <w:rFonts w:ascii="Times New Roman" w:hAnsi="Times New Roman" w:cs="Times New Roman"/>
        <w:sz w:val="24"/>
        <w:szCs w:val="24"/>
      </w:rPr>
      <w:tab/>
    </w:r>
    <w:r w:rsidR="004019A4" w:rsidRPr="003F0C5A">
      <w:rPr>
        <w:rFonts w:ascii="Times New Roman" w:hAnsi="Times New Roman" w:cs="Times New Roman"/>
        <w:sz w:val="24"/>
        <w:szCs w:val="24"/>
      </w:rPr>
      <w:fldChar w:fldCharType="begin"/>
    </w:r>
    <w:r w:rsidR="00381614" w:rsidRPr="003F0C5A">
      <w:rPr>
        <w:rFonts w:ascii="Times New Roman" w:hAnsi="Times New Roman" w:cs="Times New Roman"/>
        <w:sz w:val="24"/>
        <w:szCs w:val="24"/>
      </w:rPr>
      <w:instrText xml:space="preserve"> PAGE   \* MERGEFORMAT </w:instrText>
    </w:r>
    <w:r w:rsidR="004019A4" w:rsidRPr="003F0C5A">
      <w:rPr>
        <w:rFonts w:ascii="Times New Roman" w:hAnsi="Times New Roman" w:cs="Times New Roman"/>
        <w:sz w:val="24"/>
        <w:szCs w:val="24"/>
      </w:rPr>
      <w:fldChar w:fldCharType="separate"/>
    </w:r>
    <w:r w:rsidR="0014358B">
      <w:rPr>
        <w:rFonts w:ascii="Times New Roman" w:hAnsi="Times New Roman" w:cs="Times New Roman"/>
        <w:noProof/>
        <w:sz w:val="24"/>
        <w:szCs w:val="24"/>
      </w:rPr>
      <w:t>2</w:t>
    </w:r>
    <w:r w:rsidR="004019A4" w:rsidRPr="003F0C5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14" w:rsidRPr="003F0C5A" w:rsidRDefault="00381614" w:rsidP="004F029A">
    <w:pPr>
      <w:pStyle w:val="Header"/>
      <w:rPr>
        <w:rFonts w:ascii="Times New Roman" w:hAnsi="Times New Roman" w:cs="Times New Roman"/>
        <w:sz w:val="24"/>
        <w:szCs w:val="24"/>
      </w:rPr>
    </w:pPr>
    <w:r w:rsidRPr="003F0C5A">
      <w:rPr>
        <w:rFonts w:ascii="Times New Roman" w:hAnsi="Times New Roman" w:cs="Times New Roman"/>
        <w:sz w:val="24"/>
        <w:szCs w:val="24"/>
      </w:rPr>
      <w:t xml:space="preserve">Running </w:t>
    </w:r>
    <w:r>
      <w:rPr>
        <w:rFonts w:ascii="Times New Roman" w:hAnsi="Times New Roman" w:cs="Times New Roman"/>
        <w:sz w:val="24"/>
        <w:szCs w:val="24"/>
      </w:rPr>
      <w:t>h</w:t>
    </w:r>
    <w:r w:rsidRPr="003F0C5A">
      <w:rPr>
        <w:rFonts w:ascii="Times New Roman" w:hAnsi="Times New Roman" w:cs="Times New Roman"/>
        <w:sz w:val="24"/>
        <w:szCs w:val="24"/>
      </w:rPr>
      <w:t xml:space="preserve">ead: </w:t>
    </w:r>
    <w:r w:rsidR="00BB392A">
      <w:rPr>
        <w:rFonts w:ascii="Times New Roman" w:hAnsi="Times New Roman" w:cs="Times New Roman"/>
        <w:sz w:val="24"/>
        <w:szCs w:val="24"/>
      </w:rPr>
      <w:t>CONTEMPLATIVE PRACTICES</w:t>
    </w:r>
    <w:r w:rsidR="00BD69D4">
      <w:rPr>
        <w:rFonts w:ascii="Times New Roman" w:hAnsi="Times New Roman" w:cs="Times New Roman"/>
        <w:sz w:val="24"/>
        <w:szCs w:val="24"/>
      </w:rPr>
      <w:t xml:space="preserve"> </w:t>
    </w:r>
    <w:r w:rsidRPr="003F0C5A">
      <w:rPr>
        <w:rFonts w:ascii="Times New Roman" w:hAnsi="Times New Roman" w:cs="Times New Roman"/>
        <w:sz w:val="24"/>
        <w:szCs w:val="24"/>
      </w:rPr>
      <w:tab/>
    </w:r>
    <w:r w:rsidR="004019A4" w:rsidRPr="003F0C5A">
      <w:rPr>
        <w:rFonts w:ascii="Times New Roman" w:hAnsi="Times New Roman" w:cs="Times New Roman"/>
        <w:sz w:val="24"/>
        <w:szCs w:val="24"/>
      </w:rPr>
      <w:fldChar w:fldCharType="begin"/>
    </w:r>
    <w:r w:rsidRPr="003F0C5A">
      <w:rPr>
        <w:rFonts w:ascii="Times New Roman" w:hAnsi="Times New Roman" w:cs="Times New Roman"/>
        <w:sz w:val="24"/>
        <w:szCs w:val="24"/>
      </w:rPr>
      <w:instrText xml:space="preserve"> PAGE   \* MERGEFORMAT </w:instrText>
    </w:r>
    <w:r w:rsidR="004019A4" w:rsidRPr="003F0C5A">
      <w:rPr>
        <w:rFonts w:ascii="Times New Roman" w:hAnsi="Times New Roman" w:cs="Times New Roman"/>
        <w:sz w:val="24"/>
        <w:szCs w:val="24"/>
      </w:rPr>
      <w:fldChar w:fldCharType="separate"/>
    </w:r>
    <w:r w:rsidR="0014358B">
      <w:rPr>
        <w:rFonts w:ascii="Times New Roman" w:hAnsi="Times New Roman" w:cs="Times New Roman"/>
        <w:noProof/>
        <w:sz w:val="24"/>
        <w:szCs w:val="24"/>
      </w:rPr>
      <w:t>1</w:t>
    </w:r>
    <w:r w:rsidR="004019A4" w:rsidRPr="003F0C5A">
      <w:rPr>
        <w:rFonts w:ascii="Times New Roman" w:hAnsi="Times New Roman" w:cs="Times New Roman"/>
        <w:sz w:val="24"/>
        <w:szCs w:val="24"/>
      </w:rPr>
      <w:fldChar w:fldCharType="end"/>
    </w:r>
  </w:p>
  <w:p w:rsidR="00381614" w:rsidRPr="004F029A" w:rsidRDefault="00381614" w:rsidP="004F02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6E85"/>
    <w:multiLevelType w:val="hybridMultilevel"/>
    <w:tmpl w:val="71C8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895848"/>
    <w:multiLevelType w:val="hybridMultilevel"/>
    <w:tmpl w:val="2C94B986"/>
    <w:lvl w:ilvl="0" w:tplc="DFC66600">
      <w:start w:val="1"/>
      <w:numFmt w:val="bullet"/>
      <w:lvlText w:val="•"/>
      <w:lvlJc w:val="left"/>
      <w:pPr>
        <w:tabs>
          <w:tab w:val="num" w:pos="720"/>
        </w:tabs>
        <w:ind w:left="720" w:hanging="360"/>
      </w:pPr>
      <w:rPr>
        <w:rFonts w:ascii="Times New Roman" w:hAnsi="Times New Roman" w:hint="default"/>
      </w:rPr>
    </w:lvl>
    <w:lvl w:ilvl="1" w:tplc="801AEAC4" w:tentative="1">
      <w:start w:val="1"/>
      <w:numFmt w:val="bullet"/>
      <w:lvlText w:val="•"/>
      <w:lvlJc w:val="left"/>
      <w:pPr>
        <w:tabs>
          <w:tab w:val="num" w:pos="1440"/>
        </w:tabs>
        <w:ind w:left="1440" w:hanging="360"/>
      </w:pPr>
      <w:rPr>
        <w:rFonts w:ascii="Times New Roman" w:hAnsi="Times New Roman" w:hint="default"/>
      </w:rPr>
    </w:lvl>
    <w:lvl w:ilvl="2" w:tplc="F2567DE4" w:tentative="1">
      <w:start w:val="1"/>
      <w:numFmt w:val="bullet"/>
      <w:lvlText w:val="•"/>
      <w:lvlJc w:val="left"/>
      <w:pPr>
        <w:tabs>
          <w:tab w:val="num" w:pos="2160"/>
        </w:tabs>
        <w:ind w:left="2160" w:hanging="360"/>
      </w:pPr>
      <w:rPr>
        <w:rFonts w:ascii="Times New Roman" w:hAnsi="Times New Roman" w:hint="default"/>
      </w:rPr>
    </w:lvl>
    <w:lvl w:ilvl="3" w:tplc="2E584D4C" w:tentative="1">
      <w:start w:val="1"/>
      <w:numFmt w:val="bullet"/>
      <w:lvlText w:val="•"/>
      <w:lvlJc w:val="left"/>
      <w:pPr>
        <w:tabs>
          <w:tab w:val="num" w:pos="2880"/>
        </w:tabs>
        <w:ind w:left="2880" w:hanging="360"/>
      </w:pPr>
      <w:rPr>
        <w:rFonts w:ascii="Times New Roman" w:hAnsi="Times New Roman" w:hint="default"/>
      </w:rPr>
    </w:lvl>
    <w:lvl w:ilvl="4" w:tplc="E24E82EA" w:tentative="1">
      <w:start w:val="1"/>
      <w:numFmt w:val="bullet"/>
      <w:lvlText w:val="•"/>
      <w:lvlJc w:val="left"/>
      <w:pPr>
        <w:tabs>
          <w:tab w:val="num" w:pos="3600"/>
        </w:tabs>
        <w:ind w:left="3600" w:hanging="360"/>
      </w:pPr>
      <w:rPr>
        <w:rFonts w:ascii="Times New Roman" w:hAnsi="Times New Roman" w:hint="default"/>
      </w:rPr>
    </w:lvl>
    <w:lvl w:ilvl="5" w:tplc="B9ACADB8" w:tentative="1">
      <w:start w:val="1"/>
      <w:numFmt w:val="bullet"/>
      <w:lvlText w:val="•"/>
      <w:lvlJc w:val="left"/>
      <w:pPr>
        <w:tabs>
          <w:tab w:val="num" w:pos="4320"/>
        </w:tabs>
        <w:ind w:left="4320" w:hanging="360"/>
      </w:pPr>
      <w:rPr>
        <w:rFonts w:ascii="Times New Roman" w:hAnsi="Times New Roman" w:hint="default"/>
      </w:rPr>
    </w:lvl>
    <w:lvl w:ilvl="6" w:tplc="1DC80D1A" w:tentative="1">
      <w:start w:val="1"/>
      <w:numFmt w:val="bullet"/>
      <w:lvlText w:val="•"/>
      <w:lvlJc w:val="left"/>
      <w:pPr>
        <w:tabs>
          <w:tab w:val="num" w:pos="5040"/>
        </w:tabs>
        <w:ind w:left="5040" w:hanging="360"/>
      </w:pPr>
      <w:rPr>
        <w:rFonts w:ascii="Times New Roman" w:hAnsi="Times New Roman" w:hint="default"/>
      </w:rPr>
    </w:lvl>
    <w:lvl w:ilvl="7" w:tplc="0992AA8E" w:tentative="1">
      <w:start w:val="1"/>
      <w:numFmt w:val="bullet"/>
      <w:lvlText w:val="•"/>
      <w:lvlJc w:val="left"/>
      <w:pPr>
        <w:tabs>
          <w:tab w:val="num" w:pos="5760"/>
        </w:tabs>
        <w:ind w:left="5760" w:hanging="360"/>
      </w:pPr>
      <w:rPr>
        <w:rFonts w:ascii="Times New Roman" w:hAnsi="Times New Roman" w:hint="default"/>
      </w:rPr>
    </w:lvl>
    <w:lvl w:ilvl="8" w:tplc="8DD48D7C" w:tentative="1">
      <w:start w:val="1"/>
      <w:numFmt w:val="bullet"/>
      <w:lvlText w:val="•"/>
      <w:lvlJc w:val="left"/>
      <w:pPr>
        <w:tabs>
          <w:tab w:val="num" w:pos="6480"/>
        </w:tabs>
        <w:ind w:left="6480" w:hanging="360"/>
      </w:pPr>
      <w:rPr>
        <w:rFonts w:ascii="Times New Roman" w:hAnsi="Times New Roman" w:hint="default"/>
      </w:rPr>
    </w:lvl>
  </w:abstractNum>
  <w:abstractNum w:abstractNumId="2">
    <w:nsid w:val="336E3AF4"/>
    <w:multiLevelType w:val="hybridMultilevel"/>
    <w:tmpl w:val="A5D096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9F7BEF"/>
    <w:multiLevelType w:val="hybridMultilevel"/>
    <w:tmpl w:val="8AC0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D16EC2"/>
    <w:multiLevelType w:val="hybridMultilevel"/>
    <w:tmpl w:val="89C60346"/>
    <w:lvl w:ilvl="0" w:tplc="F3CEC416">
      <w:start w:val="1"/>
      <w:numFmt w:val="decimal"/>
      <w:lvlText w:val="%1."/>
      <w:lvlJc w:val="left"/>
      <w:pPr>
        <w:tabs>
          <w:tab w:val="num" w:pos="720"/>
        </w:tabs>
        <w:ind w:left="720" w:hanging="360"/>
      </w:pPr>
    </w:lvl>
    <w:lvl w:ilvl="1" w:tplc="FFDE6ADA">
      <w:start w:val="1"/>
      <w:numFmt w:val="decimal"/>
      <w:lvlText w:val="%2."/>
      <w:lvlJc w:val="left"/>
      <w:pPr>
        <w:tabs>
          <w:tab w:val="num" w:pos="1440"/>
        </w:tabs>
        <w:ind w:left="1440" w:hanging="360"/>
      </w:pPr>
    </w:lvl>
    <w:lvl w:ilvl="2" w:tplc="A104BFCA" w:tentative="1">
      <w:start w:val="1"/>
      <w:numFmt w:val="decimal"/>
      <w:lvlText w:val="%3."/>
      <w:lvlJc w:val="left"/>
      <w:pPr>
        <w:tabs>
          <w:tab w:val="num" w:pos="2160"/>
        </w:tabs>
        <w:ind w:left="2160" w:hanging="360"/>
      </w:pPr>
    </w:lvl>
    <w:lvl w:ilvl="3" w:tplc="5DA4DB48" w:tentative="1">
      <w:start w:val="1"/>
      <w:numFmt w:val="decimal"/>
      <w:lvlText w:val="%4."/>
      <w:lvlJc w:val="left"/>
      <w:pPr>
        <w:tabs>
          <w:tab w:val="num" w:pos="2880"/>
        </w:tabs>
        <w:ind w:left="2880" w:hanging="360"/>
      </w:pPr>
    </w:lvl>
    <w:lvl w:ilvl="4" w:tplc="FCF046E8" w:tentative="1">
      <w:start w:val="1"/>
      <w:numFmt w:val="decimal"/>
      <w:lvlText w:val="%5."/>
      <w:lvlJc w:val="left"/>
      <w:pPr>
        <w:tabs>
          <w:tab w:val="num" w:pos="3600"/>
        </w:tabs>
        <w:ind w:left="3600" w:hanging="360"/>
      </w:pPr>
    </w:lvl>
    <w:lvl w:ilvl="5" w:tplc="9C7A9000" w:tentative="1">
      <w:start w:val="1"/>
      <w:numFmt w:val="decimal"/>
      <w:lvlText w:val="%6."/>
      <w:lvlJc w:val="left"/>
      <w:pPr>
        <w:tabs>
          <w:tab w:val="num" w:pos="4320"/>
        </w:tabs>
        <w:ind w:left="4320" w:hanging="360"/>
      </w:pPr>
    </w:lvl>
    <w:lvl w:ilvl="6" w:tplc="CA743850" w:tentative="1">
      <w:start w:val="1"/>
      <w:numFmt w:val="decimal"/>
      <w:lvlText w:val="%7."/>
      <w:lvlJc w:val="left"/>
      <w:pPr>
        <w:tabs>
          <w:tab w:val="num" w:pos="5040"/>
        </w:tabs>
        <w:ind w:left="5040" w:hanging="360"/>
      </w:pPr>
    </w:lvl>
    <w:lvl w:ilvl="7" w:tplc="C36EE44C" w:tentative="1">
      <w:start w:val="1"/>
      <w:numFmt w:val="decimal"/>
      <w:lvlText w:val="%8."/>
      <w:lvlJc w:val="left"/>
      <w:pPr>
        <w:tabs>
          <w:tab w:val="num" w:pos="5760"/>
        </w:tabs>
        <w:ind w:left="5760" w:hanging="360"/>
      </w:pPr>
    </w:lvl>
    <w:lvl w:ilvl="8" w:tplc="B5FC2904"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rsids>
    <w:rsidRoot w:val="009E78F0"/>
    <w:rsid w:val="00006C28"/>
    <w:rsid w:val="0000711B"/>
    <w:rsid w:val="0001052B"/>
    <w:rsid w:val="00025841"/>
    <w:rsid w:val="00030F8A"/>
    <w:rsid w:val="000323D1"/>
    <w:rsid w:val="000343E5"/>
    <w:rsid w:val="00044034"/>
    <w:rsid w:val="00053218"/>
    <w:rsid w:val="00074371"/>
    <w:rsid w:val="00077894"/>
    <w:rsid w:val="00087D18"/>
    <w:rsid w:val="00091219"/>
    <w:rsid w:val="000956CE"/>
    <w:rsid w:val="000A202F"/>
    <w:rsid w:val="000A5E04"/>
    <w:rsid w:val="000B635A"/>
    <w:rsid w:val="000C287C"/>
    <w:rsid w:val="000D006D"/>
    <w:rsid w:val="000D638E"/>
    <w:rsid w:val="0010516A"/>
    <w:rsid w:val="00106186"/>
    <w:rsid w:val="00114349"/>
    <w:rsid w:val="00117E02"/>
    <w:rsid w:val="0012420B"/>
    <w:rsid w:val="00133228"/>
    <w:rsid w:val="00137C0A"/>
    <w:rsid w:val="00140629"/>
    <w:rsid w:val="001431C5"/>
    <w:rsid w:val="0014358B"/>
    <w:rsid w:val="00150666"/>
    <w:rsid w:val="00160FE3"/>
    <w:rsid w:val="00184DAC"/>
    <w:rsid w:val="001A2D67"/>
    <w:rsid w:val="001B207C"/>
    <w:rsid w:val="001B4670"/>
    <w:rsid w:val="001C1293"/>
    <w:rsid w:val="001C395C"/>
    <w:rsid w:val="001C5947"/>
    <w:rsid w:val="001D1B47"/>
    <w:rsid w:val="001D2903"/>
    <w:rsid w:val="001D33FC"/>
    <w:rsid w:val="001E3A1F"/>
    <w:rsid w:val="001F0B06"/>
    <w:rsid w:val="001F1237"/>
    <w:rsid w:val="001F2C5E"/>
    <w:rsid w:val="001F3CB6"/>
    <w:rsid w:val="001F44E0"/>
    <w:rsid w:val="001F4FD0"/>
    <w:rsid w:val="001F6170"/>
    <w:rsid w:val="00202A7A"/>
    <w:rsid w:val="00206BAA"/>
    <w:rsid w:val="002073A6"/>
    <w:rsid w:val="0021030A"/>
    <w:rsid w:val="0022197C"/>
    <w:rsid w:val="00223C55"/>
    <w:rsid w:val="00234A58"/>
    <w:rsid w:val="00240D68"/>
    <w:rsid w:val="00261B2E"/>
    <w:rsid w:val="002632C2"/>
    <w:rsid w:val="002844E0"/>
    <w:rsid w:val="0028567A"/>
    <w:rsid w:val="00293437"/>
    <w:rsid w:val="00295AB4"/>
    <w:rsid w:val="002A1181"/>
    <w:rsid w:val="002A4062"/>
    <w:rsid w:val="002A6EB0"/>
    <w:rsid w:val="002A7FE7"/>
    <w:rsid w:val="002B1371"/>
    <w:rsid w:val="002B155A"/>
    <w:rsid w:val="002B53C3"/>
    <w:rsid w:val="002C369C"/>
    <w:rsid w:val="002E15FE"/>
    <w:rsid w:val="002E2793"/>
    <w:rsid w:val="002F230B"/>
    <w:rsid w:val="002F685D"/>
    <w:rsid w:val="00300023"/>
    <w:rsid w:val="00300AE2"/>
    <w:rsid w:val="00313007"/>
    <w:rsid w:val="00313BB0"/>
    <w:rsid w:val="003146A3"/>
    <w:rsid w:val="003153B3"/>
    <w:rsid w:val="0031658E"/>
    <w:rsid w:val="0031723B"/>
    <w:rsid w:val="00322194"/>
    <w:rsid w:val="00327AFC"/>
    <w:rsid w:val="00332C33"/>
    <w:rsid w:val="003333CA"/>
    <w:rsid w:val="003419BC"/>
    <w:rsid w:val="0034494B"/>
    <w:rsid w:val="00347BA7"/>
    <w:rsid w:val="00351284"/>
    <w:rsid w:val="0035342D"/>
    <w:rsid w:val="00355FAD"/>
    <w:rsid w:val="00363808"/>
    <w:rsid w:val="0036538E"/>
    <w:rsid w:val="00367C9A"/>
    <w:rsid w:val="003738EA"/>
    <w:rsid w:val="00381614"/>
    <w:rsid w:val="00392147"/>
    <w:rsid w:val="0039309D"/>
    <w:rsid w:val="003A1E51"/>
    <w:rsid w:val="003C79B2"/>
    <w:rsid w:val="003D01BC"/>
    <w:rsid w:val="003D40F8"/>
    <w:rsid w:val="003D5CFA"/>
    <w:rsid w:val="003D6152"/>
    <w:rsid w:val="003E71D7"/>
    <w:rsid w:val="003F0C5A"/>
    <w:rsid w:val="003F550B"/>
    <w:rsid w:val="003F5739"/>
    <w:rsid w:val="003F77B4"/>
    <w:rsid w:val="004003BC"/>
    <w:rsid w:val="004016CC"/>
    <w:rsid w:val="00401792"/>
    <w:rsid w:val="004019A4"/>
    <w:rsid w:val="00403BA0"/>
    <w:rsid w:val="0041244A"/>
    <w:rsid w:val="00413B3F"/>
    <w:rsid w:val="0041683B"/>
    <w:rsid w:val="00447A2C"/>
    <w:rsid w:val="00451ADA"/>
    <w:rsid w:val="00454E9D"/>
    <w:rsid w:val="00464254"/>
    <w:rsid w:val="00464548"/>
    <w:rsid w:val="004809DD"/>
    <w:rsid w:val="00494869"/>
    <w:rsid w:val="004A62BA"/>
    <w:rsid w:val="004C0E28"/>
    <w:rsid w:val="004E11A5"/>
    <w:rsid w:val="004E3276"/>
    <w:rsid w:val="004E679A"/>
    <w:rsid w:val="004F029A"/>
    <w:rsid w:val="004F1C4A"/>
    <w:rsid w:val="004F2920"/>
    <w:rsid w:val="004F6147"/>
    <w:rsid w:val="004F75E8"/>
    <w:rsid w:val="005000D4"/>
    <w:rsid w:val="005016E2"/>
    <w:rsid w:val="005255B6"/>
    <w:rsid w:val="00534370"/>
    <w:rsid w:val="0053452C"/>
    <w:rsid w:val="005464B3"/>
    <w:rsid w:val="00546F52"/>
    <w:rsid w:val="00552EC7"/>
    <w:rsid w:val="00560D35"/>
    <w:rsid w:val="005617CA"/>
    <w:rsid w:val="0056230C"/>
    <w:rsid w:val="00581ACC"/>
    <w:rsid w:val="00593150"/>
    <w:rsid w:val="00596DDE"/>
    <w:rsid w:val="005A190E"/>
    <w:rsid w:val="005A273D"/>
    <w:rsid w:val="005A718A"/>
    <w:rsid w:val="005B7258"/>
    <w:rsid w:val="005C1F91"/>
    <w:rsid w:val="005C5E54"/>
    <w:rsid w:val="005D1C77"/>
    <w:rsid w:val="005D418D"/>
    <w:rsid w:val="005E3E64"/>
    <w:rsid w:val="005E54FB"/>
    <w:rsid w:val="005F50BB"/>
    <w:rsid w:val="0061207F"/>
    <w:rsid w:val="00616A08"/>
    <w:rsid w:val="00621C35"/>
    <w:rsid w:val="00622CA7"/>
    <w:rsid w:val="00626894"/>
    <w:rsid w:val="0063373D"/>
    <w:rsid w:val="00642F93"/>
    <w:rsid w:val="00653459"/>
    <w:rsid w:val="0066055C"/>
    <w:rsid w:val="00662287"/>
    <w:rsid w:val="0066301B"/>
    <w:rsid w:val="006669B6"/>
    <w:rsid w:val="00667233"/>
    <w:rsid w:val="00667E55"/>
    <w:rsid w:val="0068213D"/>
    <w:rsid w:val="006829F1"/>
    <w:rsid w:val="00686F0C"/>
    <w:rsid w:val="006875F9"/>
    <w:rsid w:val="006B0A1C"/>
    <w:rsid w:val="006B1287"/>
    <w:rsid w:val="006B662B"/>
    <w:rsid w:val="006C60F9"/>
    <w:rsid w:val="006D1F22"/>
    <w:rsid w:val="006D4479"/>
    <w:rsid w:val="00704FB5"/>
    <w:rsid w:val="00707319"/>
    <w:rsid w:val="00713F83"/>
    <w:rsid w:val="00722079"/>
    <w:rsid w:val="00723779"/>
    <w:rsid w:val="0072542A"/>
    <w:rsid w:val="007308A3"/>
    <w:rsid w:val="0076421A"/>
    <w:rsid w:val="00764336"/>
    <w:rsid w:val="00766C0C"/>
    <w:rsid w:val="00772EF9"/>
    <w:rsid w:val="00774B85"/>
    <w:rsid w:val="00781B73"/>
    <w:rsid w:val="00786B18"/>
    <w:rsid w:val="00787336"/>
    <w:rsid w:val="00787ADE"/>
    <w:rsid w:val="007A2455"/>
    <w:rsid w:val="007A3C84"/>
    <w:rsid w:val="007A4D3C"/>
    <w:rsid w:val="007B0AA7"/>
    <w:rsid w:val="007B743F"/>
    <w:rsid w:val="007B7A94"/>
    <w:rsid w:val="007C0C94"/>
    <w:rsid w:val="007D0B01"/>
    <w:rsid w:val="007E07EE"/>
    <w:rsid w:val="007E35B8"/>
    <w:rsid w:val="007E41EE"/>
    <w:rsid w:val="007E6637"/>
    <w:rsid w:val="007F7057"/>
    <w:rsid w:val="007F77E0"/>
    <w:rsid w:val="00805552"/>
    <w:rsid w:val="008135CD"/>
    <w:rsid w:val="00813B9E"/>
    <w:rsid w:val="00825EB7"/>
    <w:rsid w:val="00832955"/>
    <w:rsid w:val="00841CAF"/>
    <w:rsid w:val="00852A29"/>
    <w:rsid w:val="008542FA"/>
    <w:rsid w:val="00860D0D"/>
    <w:rsid w:val="00862099"/>
    <w:rsid w:val="008821C4"/>
    <w:rsid w:val="008929A9"/>
    <w:rsid w:val="008B3538"/>
    <w:rsid w:val="008C1541"/>
    <w:rsid w:val="008E2ECD"/>
    <w:rsid w:val="008F3AF8"/>
    <w:rsid w:val="008F522B"/>
    <w:rsid w:val="008F53C0"/>
    <w:rsid w:val="008F6251"/>
    <w:rsid w:val="00901D84"/>
    <w:rsid w:val="00902BCB"/>
    <w:rsid w:val="00913A42"/>
    <w:rsid w:val="0091714A"/>
    <w:rsid w:val="00922130"/>
    <w:rsid w:val="009278FF"/>
    <w:rsid w:val="009317B2"/>
    <w:rsid w:val="00932B1A"/>
    <w:rsid w:val="00940FDA"/>
    <w:rsid w:val="00955359"/>
    <w:rsid w:val="00960697"/>
    <w:rsid w:val="00966A9F"/>
    <w:rsid w:val="00966E41"/>
    <w:rsid w:val="00970A3E"/>
    <w:rsid w:val="009771E2"/>
    <w:rsid w:val="00977729"/>
    <w:rsid w:val="009852DE"/>
    <w:rsid w:val="00987C83"/>
    <w:rsid w:val="009901C4"/>
    <w:rsid w:val="0099386D"/>
    <w:rsid w:val="0099624F"/>
    <w:rsid w:val="009A0F7F"/>
    <w:rsid w:val="009B040F"/>
    <w:rsid w:val="009B107B"/>
    <w:rsid w:val="009B6D01"/>
    <w:rsid w:val="009C4D42"/>
    <w:rsid w:val="009E1461"/>
    <w:rsid w:val="009E78F0"/>
    <w:rsid w:val="009F0FA8"/>
    <w:rsid w:val="009F1896"/>
    <w:rsid w:val="00A12AAD"/>
    <w:rsid w:val="00A13921"/>
    <w:rsid w:val="00A1765B"/>
    <w:rsid w:val="00A2245A"/>
    <w:rsid w:val="00A23CB3"/>
    <w:rsid w:val="00A24956"/>
    <w:rsid w:val="00A32BF8"/>
    <w:rsid w:val="00A3544D"/>
    <w:rsid w:val="00A43909"/>
    <w:rsid w:val="00A45F3E"/>
    <w:rsid w:val="00A570AA"/>
    <w:rsid w:val="00A57A65"/>
    <w:rsid w:val="00A8486B"/>
    <w:rsid w:val="00A91778"/>
    <w:rsid w:val="00A93D24"/>
    <w:rsid w:val="00A95F70"/>
    <w:rsid w:val="00AA37B6"/>
    <w:rsid w:val="00AB0918"/>
    <w:rsid w:val="00AD0F28"/>
    <w:rsid w:val="00AD4108"/>
    <w:rsid w:val="00AD65C8"/>
    <w:rsid w:val="00B03AA5"/>
    <w:rsid w:val="00B04B85"/>
    <w:rsid w:val="00B16C99"/>
    <w:rsid w:val="00B2050E"/>
    <w:rsid w:val="00B25494"/>
    <w:rsid w:val="00B46704"/>
    <w:rsid w:val="00B47F6B"/>
    <w:rsid w:val="00B53C5D"/>
    <w:rsid w:val="00B66CF8"/>
    <w:rsid w:val="00B722BA"/>
    <w:rsid w:val="00B732C3"/>
    <w:rsid w:val="00B8380D"/>
    <w:rsid w:val="00B93273"/>
    <w:rsid w:val="00BA0865"/>
    <w:rsid w:val="00BA575C"/>
    <w:rsid w:val="00BA78B0"/>
    <w:rsid w:val="00BB17BC"/>
    <w:rsid w:val="00BB22B2"/>
    <w:rsid w:val="00BB392A"/>
    <w:rsid w:val="00BB41E9"/>
    <w:rsid w:val="00BC5EF3"/>
    <w:rsid w:val="00BC6B9B"/>
    <w:rsid w:val="00BD5563"/>
    <w:rsid w:val="00BD57C1"/>
    <w:rsid w:val="00BD69D4"/>
    <w:rsid w:val="00BD7051"/>
    <w:rsid w:val="00BE0DD2"/>
    <w:rsid w:val="00C21612"/>
    <w:rsid w:val="00C22851"/>
    <w:rsid w:val="00C231FA"/>
    <w:rsid w:val="00C32FB8"/>
    <w:rsid w:val="00C506AE"/>
    <w:rsid w:val="00C50825"/>
    <w:rsid w:val="00C64AB3"/>
    <w:rsid w:val="00C87155"/>
    <w:rsid w:val="00C95712"/>
    <w:rsid w:val="00C95823"/>
    <w:rsid w:val="00CA1477"/>
    <w:rsid w:val="00CB2CE6"/>
    <w:rsid w:val="00CB38B8"/>
    <w:rsid w:val="00CB7A18"/>
    <w:rsid w:val="00CC4D75"/>
    <w:rsid w:val="00CD343B"/>
    <w:rsid w:val="00CE0A88"/>
    <w:rsid w:val="00CE56B6"/>
    <w:rsid w:val="00CF5669"/>
    <w:rsid w:val="00D045C6"/>
    <w:rsid w:val="00D15E58"/>
    <w:rsid w:val="00D20A69"/>
    <w:rsid w:val="00D20EC8"/>
    <w:rsid w:val="00D232FD"/>
    <w:rsid w:val="00D30359"/>
    <w:rsid w:val="00D34841"/>
    <w:rsid w:val="00D34A20"/>
    <w:rsid w:val="00D37406"/>
    <w:rsid w:val="00D4593F"/>
    <w:rsid w:val="00D4626D"/>
    <w:rsid w:val="00D468FD"/>
    <w:rsid w:val="00D664B2"/>
    <w:rsid w:val="00D72834"/>
    <w:rsid w:val="00D8259B"/>
    <w:rsid w:val="00D933EB"/>
    <w:rsid w:val="00DA4DBC"/>
    <w:rsid w:val="00DB1E85"/>
    <w:rsid w:val="00DC1E5B"/>
    <w:rsid w:val="00DD4020"/>
    <w:rsid w:val="00DD5EBA"/>
    <w:rsid w:val="00DD739A"/>
    <w:rsid w:val="00DE4B50"/>
    <w:rsid w:val="00DF6CA3"/>
    <w:rsid w:val="00E01D97"/>
    <w:rsid w:val="00E05A65"/>
    <w:rsid w:val="00E2332D"/>
    <w:rsid w:val="00E25D29"/>
    <w:rsid w:val="00E343CF"/>
    <w:rsid w:val="00E43EFD"/>
    <w:rsid w:val="00E4795F"/>
    <w:rsid w:val="00E53EA2"/>
    <w:rsid w:val="00E54B0F"/>
    <w:rsid w:val="00E743B2"/>
    <w:rsid w:val="00E74AF3"/>
    <w:rsid w:val="00E95426"/>
    <w:rsid w:val="00EA0355"/>
    <w:rsid w:val="00EA0A14"/>
    <w:rsid w:val="00EA27CE"/>
    <w:rsid w:val="00EB174D"/>
    <w:rsid w:val="00EB5442"/>
    <w:rsid w:val="00EB6EE5"/>
    <w:rsid w:val="00EC39DA"/>
    <w:rsid w:val="00EC4DC3"/>
    <w:rsid w:val="00EC5FD2"/>
    <w:rsid w:val="00ED3B95"/>
    <w:rsid w:val="00EE59A2"/>
    <w:rsid w:val="00EF338E"/>
    <w:rsid w:val="00EF4D4A"/>
    <w:rsid w:val="00F161FD"/>
    <w:rsid w:val="00F26C32"/>
    <w:rsid w:val="00F34286"/>
    <w:rsid w:val="00F34CDD"/>
    <w:rsid w:val="00F455C0"/>
    <w:rsid w:val="00F56441"/>
    <w:rsid w:val="00F56C8B"/>
    <w:rsid w:val="00F75443"/>
    <w:rsid w:val="00F767BE"/>
    <w:rsid w:val="00F77367"/>
    <w:rsid w:val="00F85111"/>
    <w:rsid w:val="00F907E9"/>
    <w:rsid w:val="00F92EC1"/>
    <w:rsid w:val="00F95A62"/>
    <w:rsid w:val="00FA3E3D"/>
    <w:rsid w:val="00FA5C12"/>
    <w:rsid w:val="00FC1990"/>
    <w:rsid w:val="00FD106A"/>
    <w:rsid w:val="00FD1994"/>
    <w:rsid w:val="00FD394F"/>
    <w:rsid w:val="00FD3F57"/>
    <w:rsid w:val="00FE0469"/>
    <w:rsid w:val="00FE6467"/>
    <w:rsid w:val="00FF2A92"/>
    <w:rsid w:val="00FF6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793"/>
  </w:style>
  <w:style w:type="paragraph" w:styleId="Heading2">
    <w:name w:val="heading 2"/>
    <w:basedOn w:val="Normal"/>
    <w:next w:val="Normal"/>
    <w:link w:val="Heading2Char"/>
    <w:qFormat/>
    <w:rsid w:val="005F50BB"/>
    <w:pPr>
      <w:keepNext/>
      <w:tabs>
        <w:tab w:val="left" w:pos="720"/>
        <w:tab w:val="center" w:pos="4680"/>
      </w:tabs>
      <w:spacing w:after="0" w:line="480" w:lineRule="auto"/>
      <w:outlineLvl w:val="1"/>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7A3C84"/>
    <w:pPr>
      <w:spacing w:after="0" w:line="240" w:lineRule="auto"/>
      <w:ind w:left="60" w:right="60" w:firstLine="66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F50BB"/>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010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2B"/>
  </w:style>
  <w:style w:type="paragraph" w:styleId="Footer">
    <w:name w:val="footer"/>
    <w:basedOn w:val="Normal"/>
    <w:link w:val="FooterChar"/>
    <w:uiPriority w:val="99"/>
    <w:semiHidden/>
    <w:unhideWhenUsed/>
    <w:rsid w:val="000105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052B"/>
  </w:style>
  <w:style w:type="paragraph" w:styleId="BalloonText">
    <w:name w:val="Balloon Text"/>
    <w:basedOn w:val="Normal"/>
    <w:link w:val="BalloonTextChar"/>
    <w:uiPriority w:val="99"/>
    <w:semiHidden/>
    <w:unhideWhenUsed/>
    <w:rsid w:val="00010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52B"/>
    <w:rPr>
      <w:rFonts w:ascii="Tahoma" w:hAnsi="Tahoma" w:cs="Tahoma"/>
      <w:sz w:val="16"/>
      <w:szCs w:val="16"/>
    </w:rPr>
  </w:style>
  <w:style w:type="paragraph" w:styleId="NormalWeb">
    <w:name w:val="Normal (Web)"/>
    <w:basedOn w:val="Normal"/>
    <w:uiPriority w:val="99"/>
    <w:semiHidden/>
    <w:unhideWhenUsed/>
    <w:rsid w:val="008C15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0AE2"/>
    <w:rPr>
      <w:color w:val="0000FF"/>
      <w:u w:val="single"/>
    </w:rPr>
  </w:style>
  <w:style w:type="paragraph" w:styleId="ListParagraph">
    <w:name w:val="List Paragraph"/>
    <w:basedOn w:val="Normal"/>
    <w:uiPriority w:val="34"/>
    <w:qFormat/>
    <w:rsid w:val="005A190E"/>
    <w:pPr>
      <w:ind w:left="720"/>
      <w:contextualSpacing/>
    </w:pPr>
  </w:style>
  <w:style w:type="paragraph" w:styleId="BodyTextIndent3">
    <w:name w:val="Body Text Indent 3"/>
    <w:basedOn w:val="Normal"/>
    <w:link w:val="BodyTextIndent3Char"/>
    <w:semiHidden/>
    <w:rsid w:val="00940FDA"/>
    <w:pPr>
      <w:spacing w:after="0" w:line="480" w:lineRule="auto"/>
      <w:ind w:firstLine="720"/>
    </w:pPr>
    <w:rPr>
      <w:rFonts w:ascii="Times New Roman" w:eastAsia="Times New Roman" w:hAnsi="Times New Roman" w:cs="Times New Roman"/>
      <w:color w:val="000000"/>
      <w:sz w:val="24"/>
      <w:szCs w:val="20"/>
    </w:rPr>
  </w:style>
  <w:style w:type="character" w:customStyle="1" w:styleId="BodyTextIndent3Char">
    <w:name w:val="Body Text Indent 3 Char"/>
    <w:basedOn w:val="DefaultParagraphFont"/>
    <w:link w:val="BodyTextIndent3"/>
    <w:semiHidden/>
    <w:rsid w:val="00940FDA"/>
    <w:rPr>
      <w:rFonts w:ascii="Times New Roman" w:eastAsia="Times New Roman" w:hAnsi="Times New Roman"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674068401">
      <w:bodyDiv w:val="1"/>
      <w:marLeft w:val="0"/>
      <w:marRight w:val="0"/>
      <w:marTop w:val="0"/>
      <w:marBottom w:val="0"/>
      <w:divBdr>
        <w:top w:val="none" w:sz="0" w:space="0" w:color="auto"/>
        <w:left w:val="none" w:sz="0" w:space="0" w:color="auto"/>
        <w:bottom w:val="none" w:sz="0" w:space="0" w:color="auto"/>
        <w:right w:val="none" w:sz="0" w:space="0" w:color="auto"/>
      </w:divBdr>
    </w:div>
    <w:div w:id="716779742">
      <w:bodyDiv w:val="1"/>
      <w:marLeft w:val="0"/>
      <w:marRight w:val="0"/>
      <w:marTop w:val="0"/>
      <w:marBottom w:val="0"/>
      <w:divBdr>
        <w:top w:val="none" w:sz="0" w:space="0" w:color="auto"/>
        <w:left w:val="none" w:sz="0" w:space="0" w:color="auto"/>
        <w:bottom w:val="none" w:sz="0" w:space="0" w:color="auto"/>
        <w:right w:val="none" w:sz="0" w:space="0" w:color="auto"/>
      </w:divBdr>
    </w:div>
    <w:div w:id="1375734953">
      <w:bodyDiv w:val="1"/>
      <w:marLeft w:val="0"/>
      <w:marRight w:val="0"/>
      <w:marTop w:val="0"/>
      <w:marBottom w:val="0"/>
      <w:divBdr>
        <w:top w:val="none" w:sz="0" w:space="0" w:color="auto"/>
        <w:left w:val="none" w:sz="0" w:space="0" w:color="auto"/>
        <w:bottom w:val="none" w:sz="0" w:space="0" w:color="auto"/>
        <w:right w:val="none" w:sz="0" w:space="0" w:color="auto"/>
      </w:divBdr>
    </w:div>
    <w:div w:id="1579484468">
      <w:bodyDiv w:val="1"/>
      <w:marLeft w:val="0"/>
      <w:marRight w:val="0"/>
      <w:marTop w:val="0"/>
      <w:marBottom w:val="0"/>
      <w:divBdr>
        <w:top w:val="none" w:sz="0" w:space="0" w:color="auto"/>
        <w:left w:val="none" w:sz="0" w:space="0" w:color="auto"/>
        <w:bottom w:val="none" w:sz="0" w:space="0" w:color="auto"/>
        <w:right w:val="none" w:sz="0" w:space="0" w:color="auto"/>
      </w:divBdr>
    </w:div>
    <w:div w:id="1690836756">
      <w:bodyDiv w:val="1"/>
      <w:marLeft w:val="0"/>
      <w:marRight w:val="0"/>
      <w:marTop w:val="0"/>
      <w:marBottom w:val="0"/>
      <w:divBdr>
        <w:top w:val="none" w:sz="0" w:space="0" w:color="auto"/>
        <w:left w:val="none" w:sz="0" w:space="0" w:color="auto"/>
        <w:bottom w:val="none" w:sz="0" w:space="0" w:color="auto"/>
        <w:right w:val="none" w:sz="0" w:space="0" w:color="auto"/>
      </w:divBdr>
      <w:divsChild>
        <w:div w:id="1963536319">
          <w:marLeft w:val="1526"/>
          <w:marRight w:val="0"/>
          <w:marTop w:val="134"/>
          <w:marBottom w:val="0"/>
          <w:divBdr>
            <w:top w:val="none" w:sz="0" w:space="0" w:color="auto"/>
            <w:left w:val="none" w:sz="0" w:space="0" w:color="auto"/>
            <w:bottom w:val="none" w:sz="0" w:space="0" w:color="auto"/>
            <w:right w:val="none" w:sz="0" w:space="0" w:color="auto"/>
          </w:divBdr>
        </w:div>
        <w:div w:id="1164859494">
          <w:marLeft w:val="1526"/>
          <w:marRight w:val="0"/>
          <w:marTop w:val="134"/>
          <w:marBottom w:val="0"/>
          <w:divBdr>
            <w:top w:val="none" w:sz="0" w:space="0" w:color="auto"/>
            <w:left w:val="none" w:sz="0" w:space="0" w:color="auto"/>
            <w:bottom w:val="none" w:sz="0" w:space="0" w:color="auto"/>
            <w:right w:val="none" w:sz="0" w:space="0" w:color="auto"/>
          </w:divBdr>
        </w:div>
      </w:divsChild>
    </w:div>
    <w:div w:id="2128617823">
      <w:bodyDiv w:val="1"/>
      <w:marLeft w:val="0"/>
      <w:marRight w:val="0"/>
      <w:marTop w:val="0"/>
      <w:marBottom w:val="0"/>
      <w:divBdr>
        <w:top w:val="none" w:sz="0" w:space="0" w:color="auto"/>
        <w:left w:val="none" w:sz="0" w:space="0" w:color="auto"/>
        <w:bottom w:val="none" w:sz="0" w:space="0" w:color="auto"/>
        <w:right w:val="none" w:sz="0" w:space="0" w:color="auto"/>
      </w:divBdr>
      <w:divsChild>
        <w:div w:id="966163854">
          <w:marLeft w:val="547"/>
          <w:marRight w:val="0"/>
          <w:marTop w:val="134"/>
          <w:marBottom w:val="0"/>
          <w:divBdr>
            <w:top w:val="none" w:sz="0" w:space="0" w:color="auto"/>
            <w:left w:val="none" w:sz="0" w:space="0" w:color="auto"/>
            <w:bottom w:val="none" w:sz="0" w:space="0" w:color="auto"/>
            <w:right w:val="none" w:sz="0" w:space="0" w:color="auto"/>
          </w:divBdr>
        </w:div>
        <w:div w:id="1396586405">
          <w:marLeft w:val="547"/>
          <w:marRight w:val="0"/>
          <w:marTop w:val="134"/>
          <w:marBottom w:val="0"/>
          <w:divBdr>
            <w:top w:val="none" w:sz="0" w:space="0" w:color="auto"/>
            <w:left w:val="none" w:sz="0" w:space="0" w:color="auto"/>
            <w:bottom w:val="none" w:sz="0" w:space="0" w:color="auto"/>
            <w:right w:val="none" w:sz="0" w:space="0" w:color="auto"/>
          </w:divBdr>
        </w:div>
        <w:div w:id="1285696393">
          <w:marLeft w:val="547"/>
          <w:marRight w:val="0"/>
          <w:marTop w:val="134"/>
          <w:marBottom w:val="0"/>
          <w:divBdr>
            <w:top w:val="none" w:sz="0" w:space="0" w:color="auto"/>
            <w:left w:val="none" w:sz="0" w:space="0" w:color="auto"/>
            <w:bottom w:val="none" w:sz="0" w:space="0" w:color="auto"/>
            <w:right w:val="none" w:sz="0" w:space="0" w:color="auto"/>
          </w:divBdr>
        </w:div>
        <w:div w:id="969629233">
          <w:marLeft w:val="547"/>
          <w:marRight w:val="0"/>
          <w:marTop w:val="134"/>
          <w:marBottom w:val="0"/>
          <w:divBdr>
            <w:top w:val="none" w:sz="0" w:space="0" w:color="auto"/>
            <w:left w:val="none" w:sz="0" w:space="0" w:color="auto"/>
            <w:bottom w:val="none" w:sz="0" w:space="0" w:color="auto"/>
            <w:right w:val="none" w:sz="0" w:space="0" w:color="auto"/>
          </w:divBdr>
        </w:div>
        <w:div w:id="809980451">
          <w:marLeft w:val="547"/>
          <w:marRight w:val="0"/>
          <w:marTop w:val="134"/>
          <w:marBottom w:val="0"/>
          <w:divBdr>
            <w:top w:val="none" w:sz="0" w:space="0" w:color="auto"/>
            <w:left w:val="none" w:sz="0" w:space="0" w:color="auto"/>
            <w:bottom w:val="none" w:sz="0" w:space="0" w:color="auto"/>
            <w:right w:val="none" w:sz="0" w:space="0" w:color="auto"/>
          </w:divBdr>
        </w:div>
        <w:div w:id="99005848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B54D2-4824-41EE-BA74-4B5285B8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15</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GMU</dc:creator>
  <cp:lastModifiedBy>GMU</cp:lastModifiedBy>
  <cp:revision>11</cp:revision>
  <cp:lastPrinted>2010-03-15T14:17:00Z</cp:lastPrinted>
  <dcterms:created xsi:type="dcterms:W3CDTF">2011-02-22T00:30:00Z</dcterms:created>
  <dcterms:modified xsi:type="dcterms:W3CDTF">2011-03-01T04:39:00Z</dcterms:modified>
</cp:coreProperties>
</file>