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827" w:rsidRDefault="005E6669">
      <w:r>
        <w:t xml:space="preserve">   </w:t>
      </w:r>
    </w:p>
    <w:p w:rsidR="005E6669" w:rsidRDefault="005E6669"/>
    <w:p w:rsidR="005E6669" w:rsidRDefault="005E6669"/>
    <w:p w:rsidR="005E6669" w:rsidRDefault="005E6669"/>
    <w:p w:rsidR="005E6669" w:rsidRDefault="005E6669" w:rsidP="005E6669">
      <w:pPr>
        <w:spacing w:line="480" w:lineRule="auto"/>
        <w:jc w:val="center"/>
        <w:rPr>
          <w:rFonts w:ascii="Times New Roman" w:hAnsi="Times New Roman" w:cs="Times New Roman"/>
          <w:sz w:val="24"/>
          <w:szCs w:val="24"/>
        </w:rPr>
      </w:pPr>
      <w:r>
        <w:rPr>
          <w:rFonts w:ascii="Times New Roman" w:hAnsi="Times New Roman" w:cs="Times New Roman"/>
          <w:sz w:val="24"/>
          <w:szCs w:val="24"/>
        </w:rPr>
        <w:t>To Drive or not to Drive:</w:t>
      </w:r>
    </w:p>
    <w:p w:rsidR="005E6669" w:rsidRDefault="005E6669" w:rsidP="00932D39">
      <w:pPr>
        <w:spacing w:line="480" w:lineRule="auto"/>
        <w:jc w:val="center"/>
        <w:rPr>
          <w:rFonts w:ascii="Times New Roman" w:hAnsi="Times New Roman" w:cs="Times New Roman"/>
          <w:sz w:val="24"/>
          <w:szCs w:val="24"/>
        </w:rPr>
      </w:pPr>
      <w:r>
        <w:rPr>
          <w:rFonts w:ascii="Times New Roman" w:hAnsi="Times New Roman" w:cs="Times New Roman"/>
          <w:sz w:val="24"/>
          <w:szCs w:val="24"/>
        </w:rPr>
        <w:t>Exploring</w:t>
      </w:r>
      <w:r w:rsidR="00932D39">
        <w:rPr>
          <w:rFonts w:ascii="Times New Roman" w:hAnsi="Times New Roman" w:cs="Times New Roman"/>
          <w:sz w:val="24"/>
          <w:szCs w:val="24"/>
        </w:rPr>
        <w:t xml:space="preserve"> Regional</w:t>
      </w:r>
      <w:r>
        <w:rPr>
          <w:rFonts w:ascii="Times New Roman" w:hAnsi="Times New Roman" w:cs="Times New Roman"/>
          <w:sz w:val="24"/>
          <w:szCs w:val="24"/>
        </w:rPr>
        <w:t xml:space="preserve"> Interagency Collaboration</w:t>
      </w:r>
      <w:r w:rsidR="000851D6">
        <w:rPr>
          <w:rFonts w:ascii="Times New Roman" w:hAnsi="Times New Roman" w:cs="Times New Roman"/>
          <w:sz w:val="24"/>
          <w:szCs w:val="24"/>
        </w:rPr>
        <w:t xml:space="preserve"> for</w:t>
      </w:r>
      <w:r w:rsidR="00A57FEF">
        <w:rPr>
          <w:rFonts w:ascii="Times New Roman" w:hAnsi="Times New Roman" w:cs="Times New Roman"/>
          <w:sz w:val="24"/>
          <w:szCs w:val="24"/>
        </w:rPr>
        <w:t xml:space="preserve"> </w:t>
      </w:r>
      <w:r w:rsidR="00932D39">
        <w:rPr>
          <w:rFonts w:ascii="Times New Roman" w:hAnsi="Times New Roman" w:cs="Times New Roman"/>
          <w:sz w:val="24"/>
          <w:szCs w:val="24"/>
        </w:rPr>
        <w:t>the “Unwanted Step Children” of Special Education</w:t>
      </w:r>
    </w:p>
    <w:p w:rsidR="00A57FEF" w:rsidRDefault="00A57FEF" w:rsidP="005E6669">
      <w:pPr>
        <w:spacing w:line="480" w:lineRule="auto"/>
        <w:jc w:val="center"/>
        <w:rPr>
          <w:rFonts w:ascii="Times New Roman" w:hAnsi="Times New Roman" w:cs="Times New Roman"/>
          <w:sz w:val="24"/>
          <w:szCs w:val="24"/>
        </w:rPr>
      </w:pPr>
      <w:r>
        <w:rPr>
          <w:rFonts w:ascii="Times New Roman" w:hAnsi="Times New Roman" w:cs="Times New Roman"/>
          <w:sz w:val="24"/>
          <w:szCs w:val="24"/>
        </w:rPr>
        <w:t>Kim M. Michaud</w:t>
      </w:r>
    </w:p>
    <w:p w:rsidR="00A57FEF" w:rsidRDefault="00A57FEF" w:rsidP="005E6669">
      <w:pPr>
        <w:spacing w:line="480" w:lineRule="auto"/>
        <w:jc w:val="center"/>
        <w:rPr>
          <w:rFonts w:ascii="Times New Roman" w:hAnsi="Times New Roman" w:cs="Times New Roman"/>
          <w:sz w:val="24"/>
          <w:szCs w:val="24"/>
        </w:rPr>
      </w:pPr>
      <w:r>
        <w:rPr>
          <w:rFonts w:ascii="Times New Roman" w:hAnsi="Times New Roman" w:cs="Times New Roman"/>
          <w:sz w:val="24"/>
          <w:szCs w:val="24"/>
        </w:rPr>
        <w:t>George Mason University</w:t>
      </w:r>
    </w:p>
    <w:p w:rsidR="00A57FEF" w:rsidRDefault="000851D6" w:rsidP="005E6669">
      <w:pPr>
        <w:spacing w:line="480" w:lineRule="auto"/>
        <w:jc w:val="center"/>
        <w:rPr>
          <w:rFonts w:ascii="Times New Roman" w:hAnsi="Times New Roman" w:cs="Times New Roman"/>
          <w:sz w:val="24"/>
          <w:szCs w:val="24"/>
        </w:rPr>
      </w:pPr>
      <w:r>
        <w:rPr>
          <w:rFonts w:ascii="Times New Roman" w:hAnsi="Times New Roman" w:cs="Times New Roman"/>
          <w:sz w:val="24"/>
          <w:szCs w:val="24"/>
        </w:rPr>
        <w:t>EDRS 812</w:t>
      </w:r>
    </w:p>
    <w:p w:rsidR="00A57FEF" w:rsidRDefault="00A57FEF" w:rsidP="005E6669">
      <w:pPr>
        <w:spacing w:line="480" w:lineRule="auto"/>
        <w:jc w:val="center"/>
        <w:rPr>
          <w:rFonts w:ascii="Times New Roman" w:hAnsi="Times New Roman" w:cs="Times New Roman"/>
          <w:sz w:val="24"/>
          <w:szCs w:val="24"/>
        </w:rPr>
      </w:pPr>
    </w:p>
    <w:p w:rsidR="00A57FEF" w:rsidRDefault="00A57FEF" w:rsidP="005E6669">
      <w:pPr>
        <w:spacing w:line="480" w:lineRule="auto"/>
        <w:jc w:val="center"/>
        <w:rPr>
          <w:rFonts w:ascii="Times New Roman" w:hAnsi="Times New Roman" w:cs="Times New Roman"/>
          <w:sz w:val="24"/>
          <w:szCs w:val="24"/>
        </w:rPr>
      </w:pPr>
    </w:p>
    <w:p w:rsidR="00A57FEF" w:rsidRDefault="00A57FEF" w:rsidP="005E6669">
      <w:pPr>
        <w:spacing w:line="480" w:lineRule="auto"/>
        <w:jc w:val="center"/>
        <w:rPr>
          <w:rFonts w:ascii="Times New Roman" w:hAnsi="Times New Roman" w:cs="Times New Roman"/>
          <w:sz w:val="24"/>
          <w:szCs w:val="24"/>
        </w:rPr>
      </w:pPr>
    </w:p>
    <w:p w:rsidR="00A57FEF" w:rsidRDefault="00A57FEF" w:rsidP="005E6669">
      <w:pPr>
        <w:spacing w:line="480" w:lineRule="auto"/>
        <w:jc w:val="center"/>
        <w:rPr>
          <w:rFonts w:ascii="Times New Roman" w:hAnsi="Times New Roman" w:cs="Times New Roman"/>
          <w:sz w:val="24"/>
          <w:szCs w:val="24"/>
        </w:rPr>
      </w:pPr>
    </w:p>
    <w:p w:rsidR="00A57FEF" w:rsidRDefault="00A57FEF" w:rsidP="005E6669">
      <w:pPr>
        <w:spacing w:line="480" w:lineRule="auto"/>
        <w:jc w:val="center"/>
        <w:rPr>
          <w:rFonts w:ascii="Times New Roman" w:hAnsi="Times New Roman" w:cs="Times New Roman"/>
          <w:sz w:val="24"/>
          <w:szCs w:val="24"/>
        </w:rPr>
      </w:pPr>
    </w:p>
    <w:p w:rsidR="00A57FEF" w:rsidRDefault="00A57FEF" w:rsidP="005E6669">
      <w:pPr>
        <w:spacing w:line="480" w:lineRule="auto"/>
        <w:jc w:val="center"/>
        <w:rPr>
          <w:rFonts w:ascii="Times New Roman" w:hAnsi="Times New Roman" w:cs="Times New Roman"/>
          <w:sz w:val="24"/>
          <w:szCs w:val="24"/>
        </w:rPr>
      </w:pPr>
    </w:p>
    <w:p w:rsidR="00A57FEF" w:rsidRDefault="00A57FEF" w:rsidP="005E6669">
      <w:pPr>
        <w:spacing w:line="480" w:lineRule="auto"/>
        <w:jc w:val="center"/>
        <w:rPr>
          <w:rFonts w:ascii="Times New Roman" w:hAnsi="Times New Roman" w:cs="Times New Roman"/>
          <w:sz w:val="24"/>
          <w:szCs w:val="24"/>
        </w:rPr>
      </w:pPr>
    </w:p>
    <w:p w:rsidR="00A57FEF" w:rsidRDefault="00A57FEF" w:rsidP="005E6669">
      <w:pPr>
        <w:spacing w:line="480" w:lineRule="auto"/>
        <w:jc w:val="center"/>
        <w:rPr>
          <w:rFonts w:ascii="Times New Roman" w:hAnsi="Times New Roman" w:cs="Times New Roman"/>
          <w:sz w:val="24"/>
          <w:szCs w:val="24"/>
        </w:rPr>
      </w:pPr>
    </w:p>
    <w:p w:rsidR="00A57FEF" w:rsidRDefault="00A57FEF" w:rsidP="005E6669">
      <w:pPr>
        <w:spacing w:line="480" w:lineRule="auto"/>
        <w:jc w:val="center"/>
        <w:rPr>
          <w:rFonts w:ascii="Times New Roman" w:hAnsi="Times New Roman" w:cs="Times New Roman"/>
          <w:sz w:val="24"/>
          <w:szCs w:val="24"/>
        </w:rPr>
      </w:pPr>
    </w:p>
    <w:p w:rsidR="000851D6" w:rsidRDefault="000851D6" w:rsidP="000851D6">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rsidR="000851D6" w:rsidRPr="00144189" w:rsidRDefault="003A4B1E" w:rsidP="000851D6">
      <w:pPr>
        <w:spacing w:line="480" w:lineRule="auto"/>
        <w:rPr>
          <w:rFonts w:ascii="Times New Roman" w:hAnsi="Times New Roman" w:cs="Times New Roman"/>
          <w:sz w:val="24"/>
          <w:szCs w:val="24"/>
        </w:rPr>
      </w:pPr>
      <w:r>
        <w:rPr>
          <w:rFonts w:ascii="Times New Roman" w:hAnsi="Times New Roman" w:cs="Times New Roman"/>
          <w:sz w:val="24"/>
          <w:szCs w:val="24"/>
        </w:rPr>
        <w:t>Within this mid Atl</w:t>
      </w:r>
      <w:r w:rsidR="0022273D">
        <w:rPr>
          <w:rFonts w:ascii="Times New Roman" w:hAnsi="Times New Roman" w:cs="Times New Roman"/>
          <w:sz w:val="24"/>
          <w:szCs w:val="24"/>
        </w:rPr>
        <w:t xml:space="preserve">antic state in general, and </w:t>
      </w:r>
      <w:r w:rsidR="00F62822">
        <w:rPr>
          <w:rFonts w:ascii="Times New Roman" w:hAnsi="Times New Roman" w:cs="Times New Roman"/>
          <w:sz w:val="24"/>
          <w:szCs w:val="24"/>
        </w:rPr>
        <w:t>Bush</w:t>
      </w:r>
      <w:r>
        <w:rPr>
          <w:rFonts w:ascii="Times New Roman" w:hAnsi="Times New Roman" w:cs="Times New Roman"/>
          <w:sz w:val="24"/>
          <w:szCs w:val="24"/>
        </w:rPr>
        <w:t xml:space="preserve"> </w:t>
      </w:r>
      <w:r w:rsidR="004A4763">
        <w:rPr>
          <w:rFonts w:ascii="Times New Roman" w:hAnsi="Times New Roman" w:cs="Times New Roman"/>
          <w:sz w:val="24"/>
          <w:szCs w:val="24"/>
        </w:rPr>
        <w:t xml:space="preserve">County, in particular, the inability to drive can prevent students from accessing continued education and employment. </w:t>
      </w:r>
      <w:r w:rsidR="000851D6">
        <w:rPr>
          <w:rFonts w:ascii="Times New Roman" w:hAnsi="Times New Roman" w:cs="Times New Roman"/>
          <w:sz w:val="24"/>
          <w:szCs w:val="24"/>
        </w:rPr>
        <w:t>In order to minimize the impact of their disabilities within the community’s context and maximize  the opportunities they have to live full and engaged lives, schools, agencies, families and businesses must work together to overcome disabling impediments.    This study employed semi-structured conversational interviews with individuals from three different agencies regarding this question.  The director of Vocational Rehabilitation, the Tra</w:t>
      </w:r>
      <w:r w:rsidR="00F62822">
        <w:rPr>
          <w:rFonts w:ascii="Times New Roman" w:hAnsi="Times New Roman" w:cs="Times New Roman"/>
          <w:sz w:val="24"/>
          <w:szCs w:val="24"/>
        </w:rPr>
        <w:t xml:space="preserve">nsition coordinator of Bush </w:t>
      </w:r>
      <w:r w:rsidR="000851D6">
        <w:rPr>
          <w:rFonts w:ascii="Times New Roman" w:hAnsi="Times New Roman" w:cs="Times New Roman"/>
          <w:sz w:val="24"/>
          <w:szCs w:val="24"/>
        </w:rPr>
        <w:t>County, and the major IEP special educator, job coach coordinat</w:t>
      </w:r>
      <w:r w:rsidR="0015032E">
        <w:rPr>
          <w:rFonts w:ascii="Times New Roman" w:hAnsi="Times New Roman" w:cs="Times New Roman"/>
          <w:sz w:val="24"/>
          <w:szCs w:val="24"/>
        </w:rPr>
        <w:t>or and students of James Madison</w:t>
      </w:r>
      <w:r w:rsidR="000851D6">
        <w:rPr>
          <w:rFonts w:ascii="Times New Roman" w:hAnsi="Times New Roman" w:cs="Times New Roman"/>
          <w:sz w:val="24"/>
          <w:szCs w:val="24"/>
        </w:rPr>
        <w:t xml:space="preserve"> High School were interviewed.  Through iterative analysis interagency strengths and gaps w</w:t>
      </w:r>
      <w:r>
        <w:rPr>
          <w:rFonts w:ascii="Times New Roman" w:hAnsi="Times New Roman" w:cs="Times New Roman"/>
          <w:sz w:val="24"/>
          <w:szCs w:val="24"/>
        </w:rPr>
        <w:t>ere uncovered, and a surprising power struggle between different disability populations was uncovered.</w:t>
      </w:r>
    </w:p>
    <w:p w:rsidR="00C74678" w:rsidRDefault="00C74678" w:rsidP="00C74678">
      <w:pPr>
        <w:spacing w:line="480" w:lineRule="auto"/>
        <w:rPr>
          <w:rFonts w:ascii="Times New Roman" w:hAnsi="Times New Roman" w:cs="Times New Roman"/>
          <w:sz w:val="24"/>
          <w:szCs w:val="24"/>
        </w:rPr>
      </w:pPr>
    </w:p>
    <w:p w:rsidR="00A57FEF" w:rsidRDefault="00A57FEF" w:rsidP="005E6669">
      <w:pPr>
        <w:spacing w:line="480" w:lineRule="auto"/>
        <w:jc w:val="center"/>
        <w:rPr>
          <w:rFonts w:ascii="Times New Roman" w:hAnsi="Times New Roman" w:cs="Times New Roman"/>
          <w:sz w:val="24"/>
          <w:szCs w:val="24"/>
        </w:rPr>
      </w:pPr>
    </w:p>
    <w:p w:rsidR="00A57FEF" w:rsidRDefault="00A57FEF" w:rsidP="005E6669">
      <w:pPr>
        <w:spacing w:line="480" w:lineRule="auto"/>
        <w:jc w:val="center"/>
        <w:rPr>
          <w:rFonts w:ascii="Times New Roman" w:hAnsi="Times New Roman" w:cs="Times New Roman"/>
          <w:sz w:val="24"/>
          <w:szCs w:val="24"/>
        </w:rPr>
      </w:pPr>
    </w:p>
    <w:p w:rsidR="00A57FEF" w:rsidRDefault="00A57FEF" w:rsidP="005E6669">
      <w:pPr>
        <w:spacing w:line="480" w:lineRule="auto"/>
        <w:jc w:val="center"/>
        <w:rPr>
          <w:rFonts w:ascii="Times New Roman" w:hAnsi="Times New Roman" w:cs="Times New Roman"/>
          <w:sz w:val="24"/>
          <w:szCs w:val="24"/>
        </w:rPr>
      </w:pPr>
    </w:p>
    <w:p w:rsidR="00A57FEF" w:rsidRDefault="00A57FEF" w:rsidP="005E6669">
      <w:pPr>
        <w:spacing w:line="480" w:lineRule="auto"/>
        <w:jc w:val="center"/>
        <w:rPr>
          <w:rFonts w:ascii="Times New Roman" w:hAnsi="Times New Roman" w:cs="Times New Roman"/>
          <w:sz w:val="24"/>
          <w:szCs w:val="24"/>
        </w:rPr>
      </w:pPr>
    </w:p>
    <w:p w:rsidR="00A57FEF" w:rsidRDefault="00A57FEF" w:rsidP="005E6669">
      <w:pPr>
        <w:spacing w:line="480" w:lineRule="auto"/>
        <w:jc w:val="center"/>
        <w:rPr>
          <w:rFonts w:ascii="Times New Roman" w:hAnsi="Times New Roman" w:cs="Times New Roman"/>
          <w:sz w:val="24"/>
          <w:szCs w:val="24"/>
        </w:rPr>
      </w:pPr>
    </w:p>
    <w:p w:rsidR="00A57FEF" w:rsidRDefault="00A57FEF" w:rsidP="005E6669">
      <w:pPr>
        <w:spacing w:line="480" w:lineRule="auto"/>
        <w:jc w:val="center"/>
        <w:rPr>
          <w:rFonts w:ascii="Times New Roman" w:hAnsi="Times New Roman" w:cs="Times New Roman"/>
          <w:sz w:val="24"/>
          <w:szCs w:val="24"/>
        </w:rPr>
      </w:pPr>
    </w:p>
    <w:p w:rsidR="00A57FEF" w:rsidRDefault="00A57FEF" w:rsidP="005E6669">
      <w:pPr>
        <w:spacing w:line="480" w:lineRule="auto"/>
        <w:jc w:val="center"/>
        <w:rPr>
          <w:rFonts w:ascii="Times New Roman" w:hAnsi="Times New Roman" w:cs="Times New Roman"/>
          <w:sz w:val="24"/>
          <w:szCs w:val="24"/>
        </w:rPr>
      </w:pPr>
    </w:p>
    <w:p w:rsidR="00A57FEF" w:rsidRDefault="00A57FEF" w:rsidP="005E6669">
      <w:pPr>
        <w:spacing w:line="480" w:lineRule="auto"/>
        <w:jc w:val="center"/>
        <w:rPr>
          <w:rFonts w:ascii="Times New Roman" w:hAnsi="Times New Roman" w:cs="Times New Roman"/>
          <w:sz w:val="24"/>
          <w:szCs w:val="24"/>
        </w:rPr>
      </w:pPr>
    </w:p>
    <w:p w:rsidR="00B06747" w:rsidRDefault="00B06747" w:rsidP="00B0674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To Drive or not to Drive: Exploring Regional Interagency Collaboration for the “Unwanted Step Children” of Special Education</w:t>
      </w:r>
    </w:p>
    <w:p w:rsidR="00A03274" w:rsidRDefault="008157D3" w:rsidP="008157D3">
      <w:pPr>
        <w:spacing w:after="0" w:line="480" w:lineRule="auto"/>
        <w:rPr>
          <w:rFonts w:ascii="Times New Roman" w:hAnsi="Times New Roman" w:cs="Times New Roman"/>
          <w:sz w:val="24"/>
          <w:szCs w:val="24"/>
        </w:rPr>
      </w:pPr>
      <w:r>
        <w:rPr>
          <w:rFonts w:ascii="Times New Roman" w:hAnsi="Times New Roman" w:cs="Times New Roman"/>
          <w:sz w:val="24"/>
          <w:szCs w:val="24"/>
        </w:rPr>
        <w:tab/>
        <w:t>Interagency collaboration which can form communities of practice is a necessary component of educational leadership.  It is especially essential for the transitional planning towards adult life for students with disabilities.  In order to minimize the impact of their disabilities with</w:t>
      </w:r>
      <w:r w:rsidR="009F26A9">
        <w:rPr>
          <w:rFonts w:ascii="Times New Roman" w:hAnsi="Times New Roman" w:cs="Times New Roman"/>
          <w:sz w:val="24"/>
          <w:szCs w:val="24"/>
        </w:rPr>
        <w:t>in</w:t>
      </w:r>
      <w:r>
        <w:rPr>
          <w:rFonts w:ascii="Times New Roman" w:hAnsi="Times New Roman" w:cs="Times New Roman"/>
          <w:sz w:val="24"/>
          <w:szCs w:val="24"/>
        </w:rPr>
        <w:t xml:space="preserve"> the community’s context and maximize the opportunities they have to live full and engaged lives, schools, agencies, families and businesses must work together to overcome dis</w:t>
      </w:r>
      <w:r w:rsidR="009F26A9">
        <w:rPr>
          <w:rFonts w:ascii="Times New Roman" w:hAnsi="Times New Roman" w:cs="Times New Roman"/>
          <w:sz w:val="24"/>
          <w:szCs w:val="24"/>
        </w:rPr>
        <w:t xml:space="preserve">abling impediments.  Within </w:t>
      </w:r>
      <w:r w:rsidR="00B06747">
        <w:rPr>
          <w:rFonts w:ascii="Times New Roman" w:hAnsi="Times New Roman" w:cs="Times New Roman"/>
          <w:sz w:val="24"/>
          <w:szCs w:val="24"/>
        </w:rPr>
        <w:t xml:space="preserve">this state </w:t>
      </w:r>
      <w:r w:rsidR="0022273D">
        <w:rPr>
          <w:rFonts w:ascii="Times New Roman" w:hAnsi="Times New Roman" w:cs="Times New Roman"/>
          <w:sz w:val="24"/>
          <w:szCs w:val="24"/>
        </w:rPr>
        <w:t xml:space="preserve">in general, and </w:t>
      </w:r>
      <w:r w:rsidR="0015032E">
        <w:rPr>
          <w:rFonts w:ascii="Times New Roman" w:hAnsi="Times New Roman" w:cs="Times New Roman"/>
          <w:sz w:val="24"/>
          <w:szCs w:val="24"/>
        </w:rPr>
        <w:t>Bush</w:t>
      </w:r>
      <w:r w:rsidR="004A4763">
        <w:rPr>
          <w:rFonts w:ascii="Times New Roman" w:hAnsi="Times New Roman" w:cs="Times New Roman"/>
          <w:sz w:val="24"/>
          <w:szCs w:val="24"/>
        </w:rPr>
        <w:t xml:space="preserve"> County</w:t>
      </w:r>
      <w:r>
        <w:rPr>
          <w:rFonts w:ascii="Times New Roman" w:hAnsi="Times New Roman" w:cs="Times New Roman"/>
          <w:sz w:val="24"/>
          <w:szCs w:val="24"/>
        </w:rPr>
        <w:t>, in particular, the inability to drive can prevent students from</w:t>
      </w:r>
      <w:r w:rsidR="00C74678">
        <w:rPr>
          <w:rFonts w:ascii="Times New Roman" w:hAnsi="Times New Roman" w:cs="Times New Roman"/>
          <w:sz w:val="24"/>
          <w:szCs w:val="24"/>
        </w:rPr>
        <w:t xml:space="preserve"> accessing continued educat</w:t>
      </w:r>
      <w:r w:rsidR="00EA48EB">
        <w:rPr>
          <w:rFonts w:ascii="Times New Roman" w:hAnsi="Times New Roman" w:cs="Times New Roman"/>
          <w:sz w:val="24"/>
          <w:szCs w:val="24"/>
        </w:rPr>
        <w:t>ion and employment. Even in the most cosm</w:t>
      </w:r>
      <w:r w:rsidR="00911584">
        <w:rPr>
          <w:rFonts w:ascii="Times New Roman" w:hAnsi="Times New Roman" w:cs="Times New Roman"/>
          <w:sz w:val="24"/>
          <w:szCs w:val="24"/>
        </w:rPr>
        <w:t>opolitan cities in this state, public</w:t>
      </w:r>
      <w:r w:rsidR="00EA48EB">
        <w:rPr>
          <w:rFonts w:ascii="Times New Roman" w:hAnsi="Times New Roman" w:cs="Times New Roman"/>
          <w:sz w:val="24"/>
          <w:szCs w:val="24"/>
        </w:rPr>
        <w:t xml:space="preserve"> transportation is inadequate to meet individuals’ needs for transport to school, work, or entertainment, because of their limited routes and hours. </w:t>
      </w:r>
    </w:p>
    <w:p w:rsidR="00472AB9" w:rsidRDefault="00A03274" w:rsidP="00773FD7">
      <w:pPr>
        <w:spacing w:after="0" w:line="480" w:lineRule="auto"/>
        <w:rPr>
          <w:rFonts w:ascii="Times New Roman" w:hAnsi="Times New Roman" w:cs="Times New Roman"/>
          <w:sz w:val="24"/>
          <w:szCs w:val="24"/>
        </w:rPr>
      </w:pPr>
      <w:r>
        <w:rPr>
          <w:rFonts w:ascii="Times New Roman" w:hAnsi="Times New Roman" w:cs="Times New Roman"/>
          <w:sz w:val="24"/>
          <w:szCs w:val="24"/>
        </w:rPr>
        <w:tab/>
        <w:t>I</w:t>
      </w:r>
      <w:r w:rsidR="00EA48EB">
        <w:rPr>
          <w:rFonts w:ascii="Times New Roman" w:hAnsi="Times New Roman" w:cs="Times New Roman"/>
          <w:sz w:val="24"/>
          <w:szCs w:val="24"/>
        </w:rPr>
        <w:t>ndividuals who struggle with intellectual disabilities</w:t>
      </w:r>
      <w:r>
        <w:rPr>
          <w:rFonts w:ascii="Times New Roman" w:hAnsi="Times New Roman" w:cs="Times New Roman"/>
          <w:sz w:val="24"/>
          <w:szCs w:val="24"/>
        </w:rPr>
        <w:t xml:space="preserve"> often</w:t>
      </w:r>
      <w:r w:rsidR="00EA48EB">
        <w:rPr>
          <w:rFonts w:ascii="Times New Roman" w:hAnsi="Times New Roman" w:cs="Times New Roman"/>
          <w:sz w:val="24"/>
          <w:szCs w:val="24"/>
        </w:rPr>
        <w:t xml:space="preserve"> </w:t>
      </w:r>
      <w:r>
        <w:rPr>
          <w:rFonts w:ascii="Times New Roman" w:hAnsi="Times New Roman" w:cs="Times New Roman"/>
          <w:sz w:val="24"/>
          <w:szCs w:val="24"/>
        </w:rPr>
        <w:t>struggle to pass even the written drivers exam, and therefore often never get to the point where they can be evaluated to see if they can be trained to be safe drivers.  It is also often necessary to teach these individuals specifically how to negotiate the public transportation system, even as limited as it is.  I know this first hand as parent of a daughter who struggles with a mild to moderat</w:t>
      </w:r>
      <w:r w:rsidR="00472AB9">
        <w:rPr>
          <w:rFonts w:ascii="Times New Roman" w:hAnsi="Times New Roman" w:cs="Times New Roman"/>
          <w:sz w:val="24"/>
          <w:szCs w:val="24"/>
        </w:rPr>
        <w:t xml:space="preserve">e intellectual disability, though our daughter’s accomplishment of successfully overcoming some barriers can be attributed to the many advocates who helped her to normalize through individualized instruction (Kohler &amp; Field, 2003).  </w:t>
      </w:r>
      <w:r w:rsidR="00911584">
        <w:rPr>
          <w:rFonts w:ascii="Times New Roman" w:hAnsi="Times New Roman" w:cs="Times New Roman"/>
          <w:sz w:val="24"/>
          <w:szCs w:val="24"/>
        </w:rPr>
        <w:t>Our daughter has benefited from a rigorous education that we were able to provide both through homeschooling her with a specific curriculum designed to overcome neurological short-circuiting combined with classes she took at the parochial schools.  She has been able to receive and maintain certification as a lifeguard through many indi</w:t>
      </w:r>
      <w:r w:rsidR="00B06747">
        <w:rPr>
          <w:rFonts w:ascii="Times New Roman" w:hAnsi="Times New Roman" w:cs="Times New Roman"/>
          <w:sz w:val="24"/>
          <w:szCs w:val="24"/>
        </w:rPr>
        <w:t>viduals who have given her one-</w:t>
      </w:r>
      <w:r w:rsidR="00911584">
        <w:rPr>
          <w:rFonts w:ascii="Times New Roman" w:hAnsi="Times New Roman" w:cs="Times New Roman"/>
          <w:sz w:val="24"/>
          <w:szCs w:val="24"/>
        </w:rPr>
        <w:t xml:space="preserve">on-one support so that she could master the material. The jobs that she </w:t>
      </w:r>
      <w:r w:rsidR="00911584">
        <w:rPr>
          <w:rFonts w:ascii="Times New Roman" w:hAnsi="Times New Roman" w:cs="Times New Roman"/>
          <w:sz w:val="24"/>
          <w:szCs w:val="24"/>
        </w:rPr>
        <w:lastRenderedPageBreak/>
        <w:t>has held and kept have had employers who recognized her strengths of reliability and diligence, so they were willing to break down teaching her various responsibilities, and assist her with duties (like wri</w:t>
      </w:r>
      <w:r w:rsidR="005565D3">
        <w:rPr>
          <w:rFonts w:ascii="Times New Roman" w:hAnsi="Times New Roman" w:cs="Times New Roman"/>
          <w:sz w:val="24"/>
          <w:szCs w:val="24"/>
        </w:rPr>
        <w:t xml:space="preserve">ting up reports) that she couldn’t </w:t>
      </w:r>
      <w:r w:rsidR="00911584">
        <w:rPr>
          <w:rFonts w:ascii="Times New Roman" w:hAnsi="Times New Roman" w:cs="Times New Roman"/>
          <w:sz w:val="24"/>
          <w:szCs w:val="24"/>
        </w:rPr>
        <w:t xml:space="preserve">perform independently. </w:t>
      </w:r>
      <w:r w:rsidR="00472AB9">
        <w:rPr>
          <w:rFonts w:ascii="Times New Roman" w:hAnsi="Times New Roman" w:cs="Times New Roman"/>
          <w:sz w:val="24"/>
          <w:szCs w:val="24"/>
        </w:rPr>
        <w:t xml:space="preserve"> We need to remind them to continue to have her practice bi-weekly so that she can apply what she knows in emergency situations. </w:t>
      </w:r>
    </w:p>
    <w:p w:rsidR="00773FD7" w:rsidRDefault="00472AB9" w:rsidP="00773FD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73FD7">
        <w:rPr>
          <w:rFonts w:ascii="Times New Roman" w:hAnsi="Times New Roman" w:cs="Times New Roman"/>
          <w:sz w:val="24"/>
          <w:szCs w:val="24"/>
        </w:rPr>
        <w:t>We had some misgivings about encouraging our daughter to learn to drive, since not only did she face the challenges of mild to moderate intellectual disability, but also needed to continually adapt and compensate for neurological misfirings which interfered with appropriate data bank recall.  We wanted a driving instructor who specialized in preparing people with disabilities to teach and evaluate her.  There was onl</w:t>
      </w:r>
      <w:r w:rsidR="00CE6D14">
        <w:rPr>
          <w:rFonts w:ascii="Times New Roman" w:hAnsi="Times New Roman" w:cs="Times New Roman"/>
          <w:sz w:val="24"/>
          <w:szCs w:val="24"/>
        </w:rPr>
        <w:t xml:space="preserve">y one location in this state </w:t>
      </w:r>
      <w:r w:rsidR="00773FD7">
        <w:rPr>
          <w:rFonts w:ascii="Times New Roman" w:hAnsi="Times New Roman" w:cs="Times New Roman"/>
          <w:sz w:val="24"/>
          <w:szCs w:val="24"/>
        </w:rPr>
        <w:t>at that time which could provide instructors with such qualifications, and that was at one of the nine Vocational Rehabilitation Centers in the country, lo</w:t>
      </w:r>
      <w:r w:rsidR="00CE6D14">
        <w:rPr>
          <w:rFonts w:ascii="Times New Roman" w:hAnsi="Times New Roman" w:cs="Times New Roman"/>
          <w:sz w:val="24"/>
          <w:szCs w:val="24"/>
        </w:rPr>
        <w:t>cated outside of the state’s</w:t>
      </w:r>
      <w:r w:rsidR="00773FD7">
        <w:rPr>
          <w:rFonts w:ascii="Times New Roman" w:hAnsi="Times New Roman" w:cs="Times New Roman"/>
          <w:sz w:val="24"/>
          <w:szCs w:val="24"/>
        </w:rPr>
        <w:t xml:space="preserve"> capital.  During the several semesters that our daughter was at the Center, mastering advanced life skills and additional vocational training, she also was able to finally enroll in drivers’ training for a few months before the Center was unexpectedly and permanently closed.  Much to the chagrin of her driving instructor, my daughter was not able to pass the written driver’s exam after six attempts, even though he knew that she knew the material thoroughly.  He still wasn’t sure whether or not she could ultimately be able to master the practical skills necessary to be a responsible and safe driver, because she was never able to prove she knew the material on the written exam, and so therefore was never able to get a learner’s permit which would allow him to train/evaluate her behind the wheel.</w:t>
      </w:r>
    </w:p>
    <w:p w:rsidR="00773FD7" w:rsidRDefault="00773FD7" w:rsidP="00773FD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Since the Center was closed, we became aware of many of my daughter’s newly acquired friends who were struggling to continue training, obtain jobs, or commute to jobs, without </w:t>
      </w:r>
      <w:r>
        <w:rPr>
          <w:rFonts w:ascii="Times New Roman" w:hAnsi="Times New Roman" w:cs="Times New Roman"/>
          <w:sz w:val="24"/>
          <w:szCs w:val="24"/>
        </w:rPr>
        <w:lastRenderedPageBreak/>
        <w:t xml:space="preserve">driving a car. My daughter, who worked the early shift as a lifeguard at the YMCA, took taxis in the morning to get to work, since the bus didn’t run that early.  She started taking the public bus for other purposes, but one day got on the wrong one, and had a bad experience with the impatient driver. Though she now has her own apartment which is in walking distance of work, she must rely on us to be able to do grocery shopping, etc. until we can take the time </w:t>
      </w:r>
      <w:r w:rsidR="00B65FFE">
        <w:rPr>
          <w:rFonts w:ascii="Times New Roman" w:hAnsi="Times New Roman" w:cs="Times New Roman"/>
          <w:sz w:val="24"/>
          <w:szCs w:val="24"/>
        </w:rPr>
        <w:t>to reacclimatize</w:t>
      </w:r>
      <w:r>
        <w:rPr>
          <w:rFonts w:ascii="Times New Roman" w:hAnsi="Times New Roman" w:cs="Times New Roman"/>
          <w:sz w:val="24"/>
          <w:szCs w:val="24"/>
        </w:rPr>
        <w:t xml:space="preserve"> her to using the bus again. Some of her friends who live in more rural areas have not even been able to successfully land jobs, for the most part because of a lack of transportation. </w:t>
      </w:r>
    </w:p>
    <w:p w:rsidR="008157D3" w:rsidRDefault="00773FD7" w:rsidP="00773FD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D5876">
        <w:rPr>
          <w:rFonts w:ascii="Times New Roman" w:hAnsi="Times New Roman" w:cs="Times New Roman"/>
          <w:sz w:val="24"/>
          <w:szCs w:val="24"/>
        </w:rPr>
        <w:t xml:space="preserve">It is necessary therefore, to discover </w:t>
      </w:r>
      <w:r w:rsidR="00A03274">
        <w:rPr>
          <w:rFonts w:ascii="Times New Roman" w:hAnsi="Times New Roman" w:cs="Times New Roman"/>
          <w:sz w:val="24"/>
          <w:szCs w:val="24"/>
        </w:rPr>
        <w:t xml:space="preserve">collaborative, </w:t>
      </w:r>
      <w:r w:rsidR="001D5876">
        <w:rPr>
          <w:rFonts w:ascii="Times New Roman" w:hAnsi="Times New Roman" w:cs="Times New Roman"/>
          <w:sz w:val="24"/>
          <w:szCs w:val="24"/>
        </w:rPr>
        <w:t xml:space="preserve">creative options </w:t>
      </w:r>
      <w:r w:rsidR="00A03274">
        <w:rPr>
          <w:rFonts w:ascii="Times New Roman" w:hAnsi="Times New Roman" w:cs="Times New Roman"/>
          <w:sz w:val="24"/>
          <w:szCs w:val="24"/>
        </w:rPr>
        <w:t xml:space="preserve">available </w:t>
      </w:r>
      <w:r w:rsidR="001D5876">
        <w:rPr>
          <w:rFonts w:ascii="Times New Roman" w:hAnsi="Times New Roman" w:cs="Times New Roman"/>
          <w:sz w:val="24"/>
          <w:szCs w:val="24"/>
        </w:rPr>
        <w:t>to overcome</w:t>
      </w:r>
      <w:r w:rsidR="00C74678">
        <w:rPr>
          <w:rFonts w:ascii="Times New Roman" w:hAnsi="Times New Roman" w:cs="Times New Roman"/>
          <w:sz w:val="24"/>
          <w:szCs w:val="24"/>
        </w:rPr>
        <w:t xml:space="preserve"> </w:t>
      </w:r>
      <w:r w:rsidR="00EA48EB">
        <w:rPr>
          <w:rFonts w:ascii="Times New Roman" w:hAnsi="Times New Roman" w:cs="Times New Roman"/>
          <w:sz w:val="24"/>
          <w:szCs w:val="24"/>
        </w:rPr>
        <w:t>these barriers</w:t>
      </w:r>
      <w:r w:rsidR="00A03274">
        <w:rPr>
          <w:rFonts w:ascii="Times New Roman" w:hAnsi="Times New Roman" w:cs="Times New Roman"/>
          <w:sz w:val="24"/>
          <w:szCs w:val="24"/>
        </w:rPr>
        <w:t>.  These could include agencies that could provide additional transportation,</w:t>
      </w:r>
      <w:r>
        <w:rPr>
          <w:rFonts w:ascii="Times New Roman" w:hAnsi="Times New Roman" w:cs="Times New Roman"/>
          <w:sz w:val="24"/>
          <w:szCs w:val="24"/>
        </w:rPr>
        <w:t xml:space="preserve"> those that could teach individuals how to navigate the public system, </w:t>
      </w:r>
      <w:r w:rsidR="00B932C7">
        <w:rPr>
          <w:rFonts w:ascii="Times New Roman" w:hAnsi="Times New Roman" w:cs="Times New Roman"/>
          <w:sz w:val="24"/>
          <w:szCs w:val="24"/>
        </w:rPr>
        <w:t>and</w:t>
      </w:r>
      <w:r>
        <w:rPr>
          <w:rFonts w:ascii="Times New Roman" w:hAnsi="Times New Roman" w:cs="Times New Roman"/>
          <w:sz w:val="24"/>
          <w:szCs w:val="24"/>
        </w:rPr>
        <w:t xml:space="preserve"> differentiated preparation for written exam</w:t>
      </w:r>
      <w:r w:rsidR="00B932C7">
        <w:rPr>
          <w:rFonts w:ascii="Times New Roman" w:hAnsi="Times New Roman" w:cs="Times New Roman"/>
          <w:sz w:val="24"/>
          <w:szCs w:val="24"/>
        </w:rPr>
        <w:t xml:space="preserve">.  Are there resources through various agencies that could be pooled collaboratively to help this population overcome this barrier?  </w:t>
      </w:r>
      <w:r w:rsidR="00472AB9">
        <w:rPr>
          <w:rFonts w:ascii="Times New Roman" w:hAnsi="Times New Roman" w:cs="Times New Roman"/>
          <w:sz w:val="24"/>
          <w:szCs w:val="24"/>
        </w:rPr>
        <w:t>A p</w:t>
      </w:r>
      <w:r w:rsidR="00B932C7">
        <w:rPr>
          <w:rFonts w:ascii="Times New Roman" w:hAnsi="Times New Roman" w:cs="Times New Roman"/>
          <w:sz w:val="24"/>
          <w:szCs w:val="24"/>
        </w:rPr>
        <w:t>revious study indicated</w:t>
      </w:r>
      <w:r w:rsidR="00A03274">
        <w:rPr>
          <w:rFonts w:ascii="Times New Roman" w:hAnsi="Times New Roman" w:cs="Times New Roman"/>
          <w:sz w:val="24"/>
          <w:szCs w:val="24"/>
        </w:rPr>
        <w:t xml:space="preserve"> </w:t>
      </w:r>
      <w:r w:rsidR="00B932C7">
        <w:rPr>
          <w:rFonts w:ascii="Times New Roman" w:hAnsi="Times New Roman" w:cs="Times New Roman"/>
          <w:sz w:val="24"/>
          <w:szCs w:val="24"/>
        </w:rPr>
        <w:t>that</w:t>
      </w:r>
      <w:r w:rsidR="00B65FFE">
        <w:rPr>
          <w:rFonts w:ascii="Times New Roman" w:hAnsi="Times New Roman" w:cs="Times New Roman"/>
          <w:sz w:val="24"/>
          <w:szCs w:val="24"/>
        </w:rPr>
        <w:t xml:space="preserve"> some</w:t>
      </w:r>
      <w:r w:rsidR="00B932C7">
        <w:rPr>
          <w:rFonts w:ascii="Times New Roman" w:hAnsi="Times New Roman" w:cs="Times New Roman"/>
          <w:sz w:val="24"/>
          <w:szCs w:val="24"/>
        </w:rPr>
        <w:t xml:space="preserve"> individuals with mild to moderate intellectual disability could be trained</w:t>
      </w:r>
      <w:r w:rsidR="00B65FFE">
        <w:rPr>
          <w:rFonts w:ascii="Times New Roman" w:hAnsi="Times New Roman" w:cs="Times New Roman"/>
          <w:sz w:val="24"/>
          <w:szCs w:val="24"/>
        </w:rPr>
        <w:t xml:space="preserve"> to safely drive at least under daylight conditions (</w:t>
      </w:r>
      <w:proofErr w:type="spellStart"/>
      <w:r w:rsidR="00B65FFE">
        <w:rPr>
          <w:rFonts w:ascii="Times New Roman" w:hAnsi="Times New Roman" w:cs="Times New Roman"/>
          <w:sz w:val="24"/>
          <w:szCs w:val="24"/>
        </w:rPr>
        <w:t>Zider</w:t>
      </w:r>
      <w:proofErr w:type="spellEnd"/>
      <w:r w:rsidR="00B65FFE">
        <w:rPr>
          <w:rFonts w:ascii="Times New Roman" w:hAnsi="Times New Roman" w:cs="Times New Roman"/>
          <w:sz w:val="24"/>
          <w:szCs w:val="24"/>
        </w:rPr>
        <w:t xml:space="preserve"> &amp; Gold, 1981), but needed to be able to overcome the barrier of the written test.  Who might be able to coordinate appropriate steps to make this possibility a reality?  Why, 20 years later, have we still not solved this problem? Is it because there are gaps in collaborative advocacy? </w:t>
      </w:r>
      <w:r w:rsidR="00C74678">
        <w:rPr>
          <w:rFonts w:ascii="Times New Roman" w:hAnsi="Times New Roman" w:cs="Times New Roman"/>
          <w:sz w:val="24"/>
          <w:szCs w:val="24"/>
        </w:rPr>
        <w:t xml:space="preserve"> This</w:t>
      </w:r>
      <w:r w:rsidR="00B65FFE">
        <w:rPr>
          <w:rFonts w:ascii="Times New Roman" w:hAnsi="Times New Roman" w:cs="Times New Roman"/>
          <w:sz w:val="24"/>
          <w:szCs w:val="24"/>
        </w:rPr>
        <w:t xml:space="preserve"> study wi</w:t>
      </w:r>
      <w:r w:rsidR="004C0517">
        <w:rPr>
          <w:rFonts w:ascii="Times New Roman" w:hAnsi="Times New Roman" w:cs="Times New Roman"/>
          <w:sz w:val="24"/>
          <w:szCs w:val="24"/>
        </w:rPr>
        <w:t xml:space="preserve">ll be a beginning exploration through the perspectives of different individuals who work for </w:t>
      </w:r>
      <w:r w:rsidR="00F35F32">
        <w:rPr>
          <w:rFonts w:ascii="Times New Roman" w:hAnsi="Times New Roman" w:cs="Times New Roman"/>
          <w:sz w:val="24"/>
          <w:szCs w:val="24"/>
        </w:rPr>
        <w:t xml:space="preserve">three </w:t>
      </w:r>
      <w:r w:rsidR="004C0517">
        <w:rPr>
          <w:rFonts w:ascii="Times New Roman" w:hAnsi="Times New Roman" w:cs="Times New Roman"/>
          <w:sz w:val="24"/>
          <w:szCs w:val="24"/>
        </w:rPr>
        <w:t xml:space="preserve">different agencies/institutions </w:t>
      </w:r>
      <w:r w:rsidR="00F35F32">
        <w:rPr>
          <w:rFonts w:ascii="Times New Roman" w:hAnsi="Times New Roman" w:cs="Times New Roman"/>
          <w:sz w:val="24"/>
          <w:szCs w:val="24"/>
        </w:rPr>
        <w:t>to see the nature of collaboration that presently exists to overcome this barrier, and discover what new collaborative ideas might surface.</w:t>
      </w:r>
      <w:r w:rsidR="004C0517">
        <w:rPr>
          <w:rFonts w:ascii="Times New Roman" w:hAnsi="Times New Roman" w:cs="Times New Roman"/>
          <w:sz w:val="24"/>
          <w:szCs w:val="24"/>
        </w:rPr>
        <w:t xml:space="preserve"> It will triangulate with the perspectives of some students who are representative of this particular population and are presently in the transitional process at one particular high school</w:t>
      </w:r>
      <w:r w:rsidR="00B06747">
        <w:rPr>
          <w:rFonts w:ascii="Times New Roman" w:hAnsi="Times New Roman" w:cs="Times New Roman"/>
          <w:sz w:val="24"/>
          <w:szCs w:val="24"/>
        </w:rPr>
        <w:t>.</w:t>
      </w:r>
    </w:p>
    <w:p w:rsidR="001509DD" w:rsidRDefault="00F35F32" w:rsidP="001509D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Conceptual framework and experiential knowledge</w:t>
      </w:r>
    </w:p>
    <w:p w:rsidR="001509DD" w:rsidRPr="001509DD" w:rsidRDefault="001509DD" w:rsidP="001509DD">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Educational Leadership Constituent Council’s Foundational Standards</w:t>
      </w:r>
    </w:p>
    <w:p w:rsidR="00FD651D" w:rsidRDefault="000576A6" w:rsidP="00FD651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C379A">
        <w:rPr>
          <w:rFonts w:ascii="Times New Roman" w:hAnsi="Times New Roman" w:cs="Times New Roman"/>
          <w:sz w:val="24"/>
          <w:szCs w:val="24"/>
        </w:rPr>
        <w:t>Standards 4.</w:t>
      </w:r>
      <w:r w:rsidR="00FD651D">
        <w:rPr>
          <w:rFonts w:ascii="Times New Roman" w:hAnsi="Times New Roman" w:cs="Times New Roman"/>
          <w:sz w:val="24"/>
          <w:szCs w:val="24"/>
        </w:rPr>
        <w:t>1</w:t>
      </w:r>
      <w:r w:rsidR="00BC379A">
        <w:rPr>
          <w:rFonts w:ascii="Times New Roman" w:hAnsi="Times New Roman" w:cs="Times New Roman"/>
          <w:sz w:val="24"/>
          <w:szCs w:val="24"/>
        </w:rPr>
        <w:t>, 4.2</w:t>
      </w:r>
      <w:r w:rsidR="00FD651D">
        <w:rPr>
          <w:rFonts w:ascii="Times New Roman" w:hAnsi="Times New Roman" w:cs="Times New Roman"/>
          <w:sz w:val="24"/>
          <w:szCs w:val="24"/>
        </w:rPr>
        <w:t xml:space="preserve">, </w:t>
      </w:r>
      <w:r w:rsidR="00134627">
        <w:rPr>
          <w:rFonts w:ascii="Times New Roman" w:hAnsi="Times New Roman" w:cs="Times New Roman"/>
          <w:sz w:val="24"/>
          <w:szCs w:val="24"/>
        </w:rPr>
        <w:t>and 4.3 of the ELCC’s</w:t>
      </w:r>
      <w:r w:rsidRPr="000576A6">
        <w:rPr>
          <w:rFonts w:ascii="Times New Roman" w:hAnsi="Times New Roman" w:cs="Times New Roman"/>
          <w:sz w:val="24"/>
          <w:szCs w:val="24"/>
        </w:rPr>
        <w:t xml:space="preserve"> Standards (National Policy Board for Educational Administration, 2002</w:t>
      </w:r>
      <w:r w:rsidR="00A90678">
        <w:rPr>
          <w:rFonts w:ascii="Times New Roman" w:hAnsi="Times New Roman" w:cs="Times New Roman"/>
          <w:sz w:val="24"/>
          <w:szCs w:val="24"/>
        </w:rPr>
        <w:t>b</w:t>
      </w:r>
      <w:r w:rsidRPr="000576A6">
        <w:rPr>
          <w:rFonts w:ascii="Times New Roman" w:hAnsi="Times New Roman" w:cs="Times New Roman"/>
          <w:sz w:val="24"/>
          <w:szCs w:val="24"/>
        </w:rPr>
        <w:t xml:space="preserve">) indicate the necessity for school leaders to be prepared to collaborate and communicate effectively with </w:t>
      </w:r>
      <w:r w:rsidR="008E213E">
        <w:rPr>
          <w:rFonts w:ascii="Times New Roman" w:hAnsi="Times New Roman" w:cs="Times New Roman"/>
          <w:sz w:val="24"/>
          <w:szCs w:val="24"/>
        </w:rPr>
        <w:t xml:space="preserve">individuals, </w:t>
      </w:r>
      <w:r w:rsidRPr="000576A6">
        <w:rPr>
          <w:rFonts w:ascii="Times New Roman" w:hAnsi="Times New Roman" w:cs="Times New Roman"/>
          <w:sz w:val="24"/>
          <w:szCs w:val="24"/>
        </w:rPr>
        <w:t>agencies</w:t>
      </w:r>
      <w:r w:rsidR="008E213E">
        <w:rPr>
          <w:rFonts w:ascii="Times New Roman" w:hAnsi="Times New Roman" w:cs="Times New Roman"/>
          <w:sz w:val="24"/>
          <w:szCs w:val="24"/>
        </w:rPr>
        <w:t xml:space="preserve">, </w:t>
      </w:r>
      <w:r w:rsidRPr="000576A6">
        <w:rPr>
          <w:rFonts w:ascii="Times New Roman" w:hAnsi="Times New Roman" w:cs="Times New Roman"/>
          <w:sz w:val="24"/>
          <w:szCs w:val="24"/>
        </w:rPr>
        <w:t>and institutions within the community.</w:t>
      </w:r>
      <w:r w:rsidR="00572121">
        <w:rPr>
          <w:rFonts w:ascii="Times New Roman" w:hAnsi="Times New Roman" w:cs="Times New Roman"/>
          <w:sz w:val="24"/>
          <w:szCs w:val="24"/>
        </w:rPr>
        <w:t xml:space="preserve"> </w:t>
      </w:r>
      <w:r w:rsidR="008450EF">
        <w:rPr>
          <w:rFonts w:ascii="Times New Roman" w:hAnsi="Times New Roman" w:cs="Times New Roman"/>
          <w:sz w:val="24"/>
          <w:szCs w:val="24"/>
        </w:rPr>
        <w:t xml:space="preserve"> These include </w:t>
      </w:r>
      <w:r w:rsidR="008450EF" w:rsidRPr="008450EF">
        <w:rPr>
          <w:rFonts w:ascii="Times New Roman" w:hAnsi="Times New Roman" w:cs="Times New Roman"/>
          <w:sz w:val="24"/>
          <w:szCs w:val="24"/>
        </w:rPr>
        <w:t>families, businesses, governmental agencies, social service organizations, the media, an</w:t>
      </w:r>
      <w:r w:rsidR="008450EF">
        <w:rPr>
          <w:rFonts w:ascii="Times New Roman" w:hAnsi="Times New Roman" w:cs="Times New Roman"/>
          <w:sz w:val="24"/>
          <w:szCs w:val="24"/>
        </w:rPr>
        <w:t xml:space="preserve">d higher education institutions.  </w:t>
      </w:r>
      <w:r w:rsidR="001B1922">
        <w:rPr>
          <w:rFonts w:ascii="Times New Roman" w:hAnsi="Times New Roman" w:cs="Times New Roman"/>
          <w:sz w:val="24"/>
          <w:szCs w:val="24"/>
        </w:rPr>
        <w:t>The Policy Board explains that th</w:t>
      </w:r>
      <w:r w:rsidR="008450EF">
        <w:rPr>
          <w:rFonts w:ascii="Times New Roman" w:hAnsi="Times New Roman" w:cs="Times New Roman"/>
          <w:sz w:val="24"/>
          <w:szCs w:val="24"/>
        </w:rPr>
        <w:t>ese</w:t>
      </w:r>
      <w:r w:rsidR="001B1922">
        <w:rPr>
          <w:rFonts w:ascii="Times New Roman" w:hAnsi="Times New Roman" w:cs="Times New Roman"/>
          <w:sz w:val="24"/>
          <w:szCs w:val="24"/>
        </w:rPr>
        <w:t xml:space="preserve"> standard</w:t>
      </w:r>
      <w:r w:rsidR="008450EF">
        <w:rPr>
          <w:rFonts w:ascii="Times New Roman" w:hAnsi="Times New Roman" w:cs="Times New Roman"/>
          <w:sz w:val="24"/>
          <w:szCs w:val="24"/>
        </w:rPr>
        <w:t>s</w:t>
      </w:r>
      <w:r w:rsidR="001B1922">
        <w:rPr>
          <w:rFonts w:ascii="Times New Roman" w:hAnsi="Times New Roman" w:cs="Times New Roman"/>
          <w:sz w:val="24"/>
          <w:szCs w:val="24"/>
        </w:rPr>
        <w:t xml:space="preserve"> </w:t>
      </w:r>
      <w:r w:rsidR="008450EF">
        <w:rPr>
          <w:rFonts w:ascii="Times New Roman" w:hAnsi="Times New Roman" w:cs="Times New Roman"/>
          <w:sz w:val="24"/>
          <w:szCs w:val="24"/>
        </w:rPr>
        <w:t>are</w:t>
      </w:r>
      <w:r w:rsidR="001B1922">
        <w:rPr>
          <w:rFonts w:ascii="Times New Roman" w:hAnsi="Times New Roman" w:cs="Times New Roman"/>
          <w:sz w:val="24"/>
          <w:szCs w:val="24"/>
        </w:rPr>
        <w:t xml:space="preserve"> crucial because </w:t>
      </w:r>
      <w:r w:rsidR="008450EF">
        <w:rPr>
          <w:rFonts w:ascii="Times New Roman" w:hAnsi="Times New Roman" w:cs="Times New Roman"/>
          <w:sz w:val="24"/>
          <w:szCs w:val="24"/>
        </w:rPr>
        <w:t xml:space="preserve">educational leaders must recognize that </w:t>
      </w:r>
      <w:r w:rsidR="001B1922">
        <w:rPr>
          <w:rFonts w:ascii="Times New Roman" w:hAnsi="Times New Roman" w:cs="Times New Roman"/>
          <w:sz w:val="24"/>
          <w:szCs w:val="24"/>
        </w:rPr>
        <w:t xml:space="preserve">schools </w:t>
      </w:r>
      <w:r w:rsidR="008450EF">
        <w:rPr>
          <w:rFonts w:ascii="Times New Roman" w:hAnsi="Times New Roman" w:cs="Times New Roman"/>
          <w:sz w:val="24"/>
          <w:szCs w:val="24"/>
        </w:rPr>
        <w:t xml:space="preserve">are </w:t>
      </w:r>
      <w:r w:rsidR="001B1922">
        <w:rPr>
          <w:rFonts w:ascii="Times New Roman" w:hAnsi="Times New Roman" w:cs="Times New Roman"/>
          <w:sz w:val="24"/>
          <w:szCs w:val="24"/>
        </w:rPr>
        <w:t>integral parts of the larger community, and thereby appropriately engag</w:t>
      </w:r>
      <w:r w:rsidR="008450EF">
        <w:rPr>
          <w:rFonts w:ascii="Times New Roman" w:hAnsi="Times New Roman" w:cs="Times New Roman"/>
          <w:sz w:val="24"/>
          <w:szCs w:val="24"/>
        </w:rPr>
        <w:t>e all resources, institutions, and agencies that are present</w:t>
      </w:r>
      <w:r w:rsidR="001B1922">
        <w:rPr>
          <w:rFonts w:ascii="Times New Roman" w:hAnsi="Times New Roman" w:cs="Times New Roman"/>
          <w:sz w:val="24"/>
          <w:szCs w:val="24"/>
        </w:rPr>
        <w:t>.  According to the Board,</w:t>
      </w:r>
      <w:r w:rsidR="009F7F1C">
        <w:rPr>
          <w:rFonts w:ascii="Times New Roman" w:hAnsi="Times New Roman" w:cs="Times New Roman"/>
          <w:sz w:val="24"/>
          <w:szCs w:val="24"/>
        </w:rPr>
        <w:t xml:space="preserve"> as articulated through these standards,</w:t>
      </w:r>
      <w:r w:rsidR="008450EF">
        <w:rPr>
          <w:rFonts w:ascii="Times New Roman" w:hAnsi="Times New Roman" w:cs="Times New Roman"/>
          <w:sz w:val="24"/>
          <w:szCs w:val="24"/>
        </w:rPr>
        <w:t xml:space="preserve"> </w:t>
      </w:r>
      <w:r w:rsidR="001B1922">
        <w:rPr>
          <w:rFonts w:ascii="Times New Roman" w:hAnsi="Times New Roman" w:cs="Times New Roman"/>
          <w:sz w:val="24"/>
          <w:szCs w:val="24"/>
        </w:rPr>
        <w:t xml:space="preserve">school leaders must be able to analyze </w:t>
      </w:r>
      <w:r w:rsidR="008450EF">
        <w:rPr>
          <w:rFonts w:ascii="Times New Roman" w:hAnsi="Times New Roman" w:cs="Times New Roman"/>
          <w:sz w:val="24"/>
          <w:szCs w:val="24"/>
        </w:rPr>
        <w:t xml:space="preserve">issues and trends that might affect schools and their districts, and then </w:t>
      </w:r>
      <w:r w:rsidR="009F7F1C">
        <w:rPr>
          <w:rFonts w:ascii="Times New Roman" w:hAnsi="Times New Roman" w:cs="Times New Roman"/>
          <w:sz w:val="24"/>
          <w:szCs w:val="24"/>
        </w:rPr>
        <w:t>collaboratively plan effective instructional programs and services.</w:t>
      </w:r>
      <w:r w:rsidR="00BC379A">
        <w:rPr>
          <w:rFonts w:ascii="Times New Roman" w:hAnsi="Times New Roman" w:cs="Times New Roman"/>
          <w:sz w:val="24"/>
          <w:szCs w:val="24"/>
        </w:rPr>
        <w:t xml:space="preserve">  </w:t>
      </w:r>
      <w:r w:rsidR="00FD651D">
        <w:rPr>
          <w:rFonts w:ascii="Times New Roman" w:hAnsi="Times New Roman" w:cs="Times New Roman"/>
          <w:sz w:val="24"/>
          <w:szCs w:val="24"/>
        </w:rPr>
        <w:t>In particular</w:t>
      </w:r>
      <w:r w:rsidR="00BC379A">
        <w:rPr>
          <w:rFonts w:ascii="Times New Roman" w:hAnsi="Times New Roman" w:cs="Times New Roman"/>
          <w:sz w:val="24"/>
          <w:szCs w:val="24"/>
        </w:rPr>
        <w:t xml:space="preserve">, Standard 4.2 articulates the importance of an educational leader mobilizing community resources in order to </w:t>
      </w:r>
      <w:r w:rsidR="00F5782C">
        <w:rPr>
          <w:rFonts w:ascii="Times New Roman" w:hAnsi="Times New Roman" w:cs="Times New Roman"/>
          <w:sz w:val="24"/>
          <w:szCs w:val="24"/>
        </w:rPr>
        <w:t>design</w:t>
      </w:r>
      <w:r w:rsidR="00BC379A">
        <w:rPr>
          <w:rFonts w:ascii="Times New Roman" w:hAnsi="Times New Roman" w:cs="Times New Roman"/>
          <w:sz w:val="24"/>
          <w:szCs w:val="24"/>
        </w:rPr>
        <w:t xml:space="preserve"> programs that meet the needs of stude</w:t>
      </w:r>
      <w:r w:rsidR="008E213E">
        <w:rPr>
          <w:rFonts w:ascii="Times New Roman" w:hAnsi="Times New Roman" w:cs="Times New Roman"/>
          <w:sz w:val="24"/>
          <w:szCs w:val="24"/>
        </w:rPr>
        <w:t>nts with exceptional challenges</w:t>
      </w:r>
      <w:r w:rsidR="00152D4D">
        <w:rPr>
          <w:rFonts w:ascii="Times New Roman" w:hAnsi="Times New Roman" w:cs="Times New Roman"/>
          <w:sz w:val="24"/>
          <w:szCs w:val="24"/>
        </w:rPr>
        <w:t xml:space="preserve"> </w:t>
      </w:r>
      <w:r w:rsidR="008E213E" w:rsidRPr="008E213E">
        <w:rPr>
          <w:rFonts w:ascii="Times New Roman" w:hAnsi="Times New Roman" w:cs="Times New Roman"/>
          <w:sz w:val="24"/>
          <w:szCs w:val="24"/>
        </w:rPr>
        <w:t>(National Policy Board for Educational Administration, 2002b)</w:t>
      </w:r>
      <w:r w:rsidR="00E3350D">
        <w:rPr>
          <w:rFonts w:ascii="Times New Roman" w:hAnsi="Times New Roman" w:cs="Times New Roman"/>
          <w:sz w:val="24"/>
          <w:szCs w:val="24"/>
        </w:rPr>
        <w:t>.</w:t>
      </w:r>
    </w:p>
    <w:p w:rsidR="00572121" w:rsidRDefault="00FD651D" w:rsidP="0060260C">
      <w:pPr>
        <w:spacing w:after="0" w:line="480" w:lineRule="auto"/>
        <w:rPr>
          <w:rFonts w:ascii="Times New Roman" w:hAnsi="Times New Roman" w:cs="Times New Roman"/>
          <w:sz w:val="24"/>
          <w:szCs w:val="24"/>
        </w:rPr>
      </w:pPr>
      <w:r>
        <w:rPr>
          <w:rFonts w:ascii="Times New Roman" w:hAnsi="Times New Roman" w:cs="Times New Roman"/>
          <w:sz w:val="24"/>
          <w:szCs w:val="24"/>
        </w:rPr>
        <w:tab/>
        <w:t>The wisdom of these standards is clear. Real effective education cannot be solely contained within the walls of the school building</w:t>
      </w:r>
      <w:r w:rsidR="00F5782C">
        <w:rPr>
          <w:rFonts w:ascii="Times New Roman" w:hAnsi="Times New Roman" w:cs="Times New Roman"/>
          <w:sz w:val="24"/>
          <w:szCs w:val="24"/>
        </w:rPr>
        <w:t>; it must incorporate a dynamic dialogue with</w:t>
      </w:r>
      <w:r w:rsidR="008E213E">
        <w:rPr>
          <w:rFonts w:ascii="Times New Roman" w:hAnsi="Times New Roman" w:cs="Times New Roman"/>
          <w:sz w:val="24"/>
          <w:szCs w:val="24"/>
        </w:rPr>
        <w:t xml:space="preserve"> relevant</w:t>
      </w:r>
      <w:r w:rsidR="00F5782C">
        <w:rPr>
          <w:rFonts w:ascii="Times New Roman" w:hAnsi="Times New Roman" w:cs="Times New Roman"/>
          <w:sz w:val="24"/>
          <w:szCs w:val="24"/>
        </w:rPr>
        <w:t xml:space="preserve"> members of the larger commun</w:t>
      </w:r>
      <w:r w:rsidR="00134627">
        <w:rPr>
          <w:rFonts w:ascii="Times New Roman" w:hAnsi="Times New Roman" w:cs="Times New Roman"/>
          <w:sz w:val="24"/>
          <w:szCs w:val="24"/>
        </w:rPr>
        <w:t>ity. The educational leader should be</w:t>
      </w:r>
      <w:r w:rsidR="00F5782C">
        <w:rPr>
          <w:rFonts w:ascii="Times New Roman" w:hAnsi="Times New Roman" w:cs="Times New Roman"/>
          <w:sz w:val="24"/>
          <w:szCs w:val="24"/>
        </w:rPr>
        <w:t xml:space="preserve"> capable of </w:t>
      </w:r>
      <w:r w:rsidR="00134627">
        <w:rPr>
          <w:rFonts w:ascii="Times New Roman" w:hAnsi="Times New Roman" w:cs="Times New Roman"/>
          <w:sz w:val="24"/>
          <w:szCs w:val="24"/>
        </w:rPr>
        <w:t>recognizing the untapped resources that</w:t>
      </w:r>
      <w:r w:rsidR="00A90678">
        <w:rPr>
          <w:rFonts w:ascii="Times New Roman" w:hAnsi="Times New Roman" w:cs="Times New Roman"/>
          <w:sz w:val="24"/>
          <w:szCs w:val="24"/>
        </w:rPr>
        <w:t xml:space="preserve"> are present, and subsequently join an established, or construct a new, </w:t>
      </w:r>
      <w:r w:rsidR="00A90678" w:rsidRPr="008E213E">
        <w:rPr>
          <w:rFonts w:ascii="Times New Roman" w:hAnsi="Times New Roman" w:cs="Times New Roman"/>
          <w:i/>
          <w:sz w:val="24"/>
          <w:szCs w:val="24"/>
        </w:rPr>
        <w:t>community of practice</w:t>
      </w:r>
      <w:r w:rsidR="00A90678">
        <w:rPr>
          <w:rFonts w:ascii="Times New Roman" w:hAnsi="Times New Roman" w:cs="Times New Roman"/>
          <w:sz w:val="24"/>
          <w:szCs w:val="24"/>
        </w:rPr>
        <w:t>.</w:t>
      </w:r>
      <w:r w:rsidR="008E213E">
        <w:rPr>
          <w:rFonts w:ascii="Times New Roman" w:hAnsi="Times New Roman" w:cs="Times New Roman"/>
          <w:sz w:val="24"/>
          <w:szCs w:val="24"/>
        </w:rPr>
        <w:t xml:space="preserve">  </w:t>
      </w:r>
      <w:r w:rsidR="00152D4D">
        <w:rPr>
          <w:rFonts w:ascii="Times New Roman" w:hAnsi="Times New Roman" w:cs="Times New Roman"/>
          <w:sz w:val="24"/>
          <w:szCs w:val="24"/>
        </w:rPr>
        <w:t xml:space="preserve">The term community of practice can be understood to mean, </w:t>
      </w:r>
      <w:r w:rsidR="009F26A9">
        <w:rPr>
          <w:rFonts w:ascii="Times New Roman" w:hAnsi="Times New Roman" w:cs="Times New Roman"/>
          <w:sz w:val="24"/>
          <w:szCs w:val="24"/>
        </w:rPr>
        <w:t>“</w:t>
      </w:r>
      <w:proofErr w:type="gramStart"/>
      <w:r w:rsidR="009F26A9" w:rsidRPr="008E213E">
        <w:rPr>
          <w:rFonts w:ascii="Times New Roman" w:hAnsi="Times New Roman" w:cs="Times New Roman"/>
          <w:sz w:val="24"/>
          <w:szCs w:val="24"/>
        </w:rPr>
        <w:t>a</w:t>
      </w:r>
      <w:proofErr w:type="gramEnd"/>
      <w:r w:rsidR="008E213E" w:rsidRPr="008E213E">
        <w:rPr>
          <w:rFonts w:ascii="Times New Roman" w:hAnsi="Times New Roman" w:cs="Times New Roman"/>
          <w:sz w:val="24"/>
          <w:szCs w:val="24"/>
        </w:rPr>
        <w:t xml:space="preserve"> group of people who work together to solve a persistent problem or to improve practice in an area that is important to them. </w:t>
      </w:r>
      <w:proofErr w:type="gramStart"/>
      <w:r w:rsidR="008E213E" w:rsidRPr="008E213E">
        <w:rPr>
          <w:rFonts w:ascii="Times New Roman" w:hAnsi="Times New Roman" w:cs="Times New Roman"/>
          <w:sz w:val="24"/>
          <w:szCs w:val="24"/>
        </w:rPr>
        <w:t>By working together</w:t>
      </w:r>
      <w:r w:rsidR="00E3350D">
        <w:rPr>
          <w:rFonts w:ascii="Times New Roman" w:hAnsi="Times New Roman" w:cs="Times New Roman"/>
          <w:sz w:val="24"/>
          <w:szCs w:val="24"/>
        </w:rPr>
        <w:t>,</w:t>
      </w:r>
      <w:r w:rsidR="008E213E" w:rsidRPr="008E213E">
        <w:rPr>
          <w:rFonts w:ascii="Times New Roman" w:hAnsi="Times New Roman" w:cs="Times New Roman"/>
          <w:sz w:val="24"/>
          <w:szCs w:val="24"/>
        </w:rPr>
        <w:t xml:space="preserve"> they can deepen their knowledge and expertise by </w:t>
      </w:r>
      <w:r w:rsidR="008E213E">
        <w:rPr>
          <w:rFonts w:ascii="Times New Roman" w:hAnsi="Times New Roman" w:cs="Times New Roman"/>
          <w:sz w:val="24"/>
          <w:szCs w:val="24"/>
        </w:rPr>
        <w:t>interacting on an ongoing basis</w:t>
      </w:r>
      <w:r w:rsidR="009F26A9">
        <w:rPr>
          <w:rFonts w:ascii="Times New Roman" w:hAnsi="Times New Roman" w:cs="Times New Roman"/>
          <w:sz w:val="24"/>
          <w:szCs w:val="24"/>
        </w:rPr>
        <w:t>” (</w:t>
      </w:r>
      <w:r w:rsidR="00152D4D">
        <w:rPr>
          <w:rFonts w:ascii="Times New Roman" w:hAnsi="Times New Roman" w:cs="Times New Roman"/>
          <w:sz w:val="24"/>
          <w:szCs w:val="24"/>
        </w:rPr>
        <w:t>“Communities of Practice</w:t>
      </w:r>
      <w:r w:rsidR="00230E98">
        <w:rPr>
          <w:rFonts w:ascii="Times New Roman" w:hAnsi="Times New Roman" w:cs="Times New Roman"/>
          <w:sz w:val="24"/>
          <w:szCs w:val="24"/>
        </w:rPr>
        <w:t>”</w:t>
      </w:r>
      <w:r w:rsidR="00152D4D">
        <w:rPr>
          <w:rFonts w:ascii="Times New Roman" w:hAnsi="Times New Roman" w:cs="Times New Roman"/>
          <w:sz w:val="24"/>
          <w:szCs w:val="24"/>
        </w:rPr>
        <w:t xml:space="preserve">, </w:t>
      </w:r>
      <w:proofErr w:type="spellStart"/>
      <w:r w:rsidR="00152D4D">
        <w:rPr>
          <w:rFonts w:ascii="Times New Roman" w:hAnsi="Times New Roman" w:cs="Times New Roman"/>
          <w:sz w:val="24"/>
          <w:szCs w:val="24"/>
        </w:rPr>
        <w:t>n.d</w:t>
      </w:r>
      <w:proofErr w:type="spellEnd"/>
      <w:r w:rsidR="00152D4D">
        <w:rPr>
          <w:rFonts w:ascii="Times New Roman" w:hAnsi="Times New Roman" w:cs="Times New Roman"/>
          <w:sz w:val="24"/>
          <w:szCs w:val="24"/>
        </w:rPr>
        <w:t>.).</w:t>
      </w:r>
      <w:proofErr w:type="gramEnd"/>
      <w:r w:rsidR="00152D4D">
        <w:rPr>
          <w:rFonts w:ascii="Times New Roman" w:hAnsi="Times New Roman" w:cs="Times New Roman"/>
          <w:sz w:val="24"/>
          <w:szCs w:val="24"/>
        </w:rPr>
        <w:t xml:space="preserve"> Moreover, </w:t>
      </w:r>
      <w:r w:rsidR="001915F9">
        <w:rPr>
          <w:rFonts w:ascii="Times New Roman" w:hAnsi="Times New Roman" w:cs="Times New Roman"/>
          <w:sz w:val="24"/>
          <w:szCs w:val="24"/>
        </w:rPr>
        <w:t xml:space="preserve">as was elucidated by Standard 4.2, it is especially important for educational leaders to collaborate </w:t>
      </w:r>
      <w:r w:rsidR="001915F9">
        <w:rPr>
          <w:rFonts w:ascii="Times New Roman" w:hAnsi="Times New Roman" w:cs="Times New Roman"/>
          <w:sz w:val="24"/>
          <w:szCs w:val="24"/>
        </w:rPr>
        <w:lastRenderedPageBreak/>
        <w:t>when it comes to educating students who have special needs.  On the building level, “c</w:t>
      </w:r>
      <w:r w:rsidR="001915F9" w:rsidRPr="001915F9">
        <w:rPr>
          <w:rFonts w:ascii="Times New Roman" w:hAnsi="Times New Roman" w:cs="Times New Roman"/>
          <w:sz w:val="24"/>
          <w:szCs w:val="24"/>
        </w:rPr>
        <w:t>andidates</w:t>
      </w:r>
      <w:r w:rsidR="001915F9">
        <w:rPr>
          <w:rFonts w:ascii="Times New Roman" w:hAnsi="Times New Roman" w:cs="Times New Roman"/>
          <w:sz w:val="24"/>
          <w:szCs w:val="24"/>
        </w:rPr>
        <w:t xml:space="preserve"> [should]</w:t>
      </w:r>
      <w:r w:rsidR="001915F9" w:rsidRPr="001915F9">
        <w:rPr>
          <w:rFonts w:ascii="Times New Roman" w:hAnsi="Times New Roman" w:cs="Times New Roman"/>
          <w:sz w:val="24"/>
          <w:szCs w:val="24"/>
        </w:rPr>
        <w:t xml:space="preserve"> provide leadership to programs</w:t>
      </w:r>
      <w:r w:rsidR="001915F9">
        <w:rPr>
          <w:rFonts w:ascii="Times New Roman" w:hAnsi="Times New Roman" w:cs="Times New Roman"/>
          <w:sz w:val="24"/>
          <w:szCs w:val="24"/>
        </w:rPr>
        <w:t xml:space="preserve"> </w:t>
      </w:r>
      <w:r w:rsidR="001915F9" w:rsidRPr="001915F9">
        <w:rPr>
          <w:rFonts w:ascii="Times New Roman" w:hAnsi="Times New Roman" w:cs="Times New Roman"/>
          <w:sz w:val="24"/>
          <w:szCs w:val="24"/>
        </w:rPr>
        <w:t>serving students with special and exceptional</w:t>
      </w:r>
      <w:r w:rsidR="001915F9">
        <w:rPr>
          <w:rFonts w:ascii="Times New Roman" w:hAnsi="Times New Roman" w:cs="Times New Roman"/>
          <w:sz w:val="24"/>
          <w:szCs w:val="24"/>
        </w:rPr>
        <w:t xml:space="preserve"> needs”( </w:t>
      </w:r>
      <w:r w:rsidR="0060260C">
        <w:rPr>
          <w:rFonts w:ascii="Times New Roman" w:hAnsi="Times New Roman" w:cs="Times New Roman"/>
          <w:sz w:val="24"/>
          <w:szCs w:val="24"/>
        </w:rPr>
        <w:t>National Policy Board for Educational Administration, 2002b, p. 11). On the district level, “c</w:t>
      </w:r>
      <w:r w:rsidR="0060260C" w:rsidRPr="0060260C">
        <w:rPr>
          <w:rFonts w:ascii="Times New Roman" w:hAnsi="Times New Roman" w:cs="Times New Roman"/>
          <w:sz w:val="24"/>
          <w:szCs w:val="24"/>
        </w:rPr>
        <w:t xml:space="preserve">andidates </w:t>
      </w:r>
      <w:r w:rsidR="0060260C">
        <w:rPr>
          <w:rFonts w:ascii="Times New Roman" w:hAnsi="Times New Roman" w:cs="Times New Roman"/>
          <w:sz w:val="24"/>
          <w:szCs w:val="24"/>
        </w:rPr>
        <w:t xml:space="preserve">[should] </w:t>
      </w:r>
      <w:r w:rsidR="0060260C" w:rsidRPr="0060260C">
        <w:rPr>
          <w:rFonts w:ascii="Times New Roman" w:hAnsi="Times New Roman" w:cs="Times New Roman"/>
          <w:sz w:val="24"/>
          <w:szCs w:val="24"/>
        </w:rPr>
        <w:t>demonstrate the ability to advocate for student</w:t>
      </w:r>
      <w:r w:rsidR="0060260C">
        <w:rPr>
          <w:rFonts w:ascii="Times New Roman" w:hAnsi="Times New Roman" w:cs="Times New Roman"/>
          <w:sz w:val="24"/>
          <w:szCs w:val="24"/>
        </w:rPr>
        <w:t xml:space="preserve">s </w:t>
      </w:r>
      <w:r w:rsidR="0060260C" w:rsidRPr="0060260C">
        <w:rPr>
          <w:rFonts w:ascii="Times New Roman" w:hAnsi="Times New Roman" w:cs="Times New Roman"/>
          <w:sz w:val="24"/>
          <w:szCs w:val="24"/>
        </w:rPr>
        <w:t>wit</w:t>
      </w:r>
      <w:r w:rsidR="0060260C">
        <w:rPr>
          <w:rFonts w:ascii="Times New Roman" w:hAnsi="Times New Roman" w:cs="Times New Roman"/>
          <w:sz w:val="24"/>
          <w:szCs w:val="24"/>
        </w:rPr>
        <w:t>h special and exceptional needs” (National Policy Board for Educational Administration, 2002b, p. 11).</w:t>
      </w:r>
      <w:r w:rsidR="00275A36">
        <w:rPr>
          <w:rFonts w:ascii="Times New Roman" w:hAnsi="Times New Roman" w:cs="Times New Roman"/>
          <w:sz w:val="24"/>
          <w:szCs w:val="24"/>
        </w:rPr>
        <w:t xml:space="preserve"> Furthermore, </w:t>
      </w:r>
      <w:r w:rsidR="005B452D">
        <w:rPr>
          <w:rFonts w:ascii="Times New Roman" w:hAnsi="Times New Roman" w:cs="Times New Roman"/>
          <w:sz w:val="24"/>
          <w:szCs w:val="24"/>
        </w:rPr>
        <w:t>collaboration has been found to be most crucial in t</w:t>
      </w:r>
      <w:r w:rsidR="00D35630">
        <w:rPr>
          <w:rFonts w:ascii="Times New Roman" w:hAnsi="Times New Roman" w:cs="Times New Roman"/>
          <w:sz w:val="24"/>
          <w:szCs w:val="24"/>
        </w:rPr>
        <w:t xml:space="preserve">he transitional programming towards </w:t>
      </w:r>
      <w:r w:rsidR="005B452D">
        <w:rPr>
          <w:rFonts w:ascii="Times New Roman" w:hAnsi="Times New Roman" w:cs="Times New Roman"/>
          <w:sz w:val="24"/>
          <w:szCs w:val="24"/>
        </w:rPr>
        <w:t>adult community life for students with disabilities.</w:t>
      </w:r>
    </w:p>
    <w:p w:rsidR="0060260C" w:rsidRDefault="0060260C" w:rsidP="001509DD">
      <w:pPr>
        <w:spacing w:after="0" w:line="480" w:lineRule="auto"/>
        <w:rPr>
          <w:rFonts w:ascii="Times New Roman" w:hAnsi="Times New Roman" w:cs="Times New Roman"/>
          <w:b/>
          <w:sz w:val="24"/>
          <w:szCs w:val="24"/>
        </w:rPr>
      </w:pPr>
      <w:r>
        <w:rPr>
          <w:rFonts w:ascii="Times New Roman" w:hAnsi="Times New Roman" w:cs="Times New Roman"/>
          <w:b/>
          <w:sz w:val="24"/>
          <w:szCs w:val="24"/>
        </w:rPr>
        <w:t>Commun</w:t>
      </w:r>
      <w:r w:rsidR="00FF3D1F">
        <w:rPr>
          <w:rFonts w:ascii="Times New Roman" w:hAnsi="Times New Roman" w:cs="Times New Roman"/>
          <w:b/>
          <w:sz w:val="24"/>
          <w:szCs w:val="24"/>
        </w:rPr>
        <w:t xml:space="preserve">ity Collaboration and Transitional </w:t>
      </w:r>
      <w:r>
        <w:rPr>
          <w:rFonts w:ascii="Times New Roman" w:hAnsi="Times New Roman" w:cs="Times New Roman"/>
          <w:b/>
          <w:sz w:val="24"/>
          <w:szCs w:val="24"/>
        </w:rPr>
        <w:t>Special Education Leadership</w:t>
      </w:r>
      <w:r w:rsidR="00FF3D1F">
        <w:rPr>
          <w:rFonts w:ascii="Times New Roman" w:hAnsi="Times New Roman" w:cs="Times New Roman"/>
          <w:b/>
          <w:sz w:val="24"/>
          <w:szCs w:val="24"/>
        </w:rPr>
        <w:t xml:space="preserve"> </w:t>
      </w:r>
    </w:p>
    <w:p w:rsidR="006137A5" w:rsidRPr="0034066F" w:rsidRDefault="0034066F" w:rsidP="006137A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137A5">
        <w:rPr>
          <w:rFonts w:ascii="Times New Roman" w:hAnsi="Times New Roman" w:cs="Times New Roman"/>
          <w:sz w:val="24"/>
          <w:szCs w:val="24"/>
        </w:rPr>
        <w:t xml:space="preserve">The essential presence of interagency collaboration is most </w:t>
      </w:r>
      <w:r w:rsidR="00FF3D1F">
        <w:rPr>
          <w:rFonts w:ascii="Times New Roman" w:hAnsi="Times New Roman" w:cs="Times New Roman"/>
          <w:sz w:val="24"/>
          <w:szCs w:val="24"/>
        </w:rPr>
        <w:t>definitely recognized</w:t>
      </w:r>
      <w:r w:rsidR="006137A5">
        <w:rPr>
          <w:rFonts w:ascii="Times New Roman" w:hAnsi="Times New Roman" w:cs="Times New Roman"/>
          <w:sz w:val="24"/>
          <w:szCs w:val="24"/>
        </w:rPr>
        <w:t xml:space="preserve"> </w:t>
      </w:r>
    </w:p>
    <w:p w:rsidR="00CF03D3" w:rsidRDefault="006137A5" w:rsidP="006137A5">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w</w:t>
      </w:r>
      <w:r w:rsidR="0034066F">
        <w:rPr>
          <w:rFonts w:ascii="Times New Roman" w:hAnsi="Times New Roman" w:cs="Times New Roman"/>
          <w:sz w:val="24"/>
          <w:szCs w:val="24"/>
        </w:rPr>
        <w:t>ithin</w:t>
      </w:r>
      <w:proofErr w:type="gramEnd"/>
      <w:r w:rsidR="0034066F">
        <w:rPr>
          <w:rFonts w:ascii="Times New Roman" w:hAnsi="Times New Roman" w:cs="Times New Roman"/>
          <w:sz w:val="24"/>
          <w:szCs w:val="24"/>
        </w:rPr>
        <w:t xml:space="preserve"> the field of transition education for students with special n</w:t>
      </w:r>
      <w:r>
        <w:rPr>
          <w:rFonts w:ascii="Times New Roman" w:hAnsi="Times New Roman" w:cs="Times New Roman"/>
          <w:sz w:val="24"/>
          <w:szCs w:val="24"/>
        </w:rPr>
        <w:t>eeds.  Kohler and Field (2003)</w:t>
      </w:r>
      <w:r w:rsidR="002A6E1A">
        <w:rPr>
          <w:rFonts w:ascii="Times New Roman" w:hAnsi="Times New Roman" w:cs="Times New Roman"/>
          <w:sz w:val="24"/>
          <w:szCs w:val="24"/>
        </w:rPr>
        <w:t xml:space="preserve"> elucidated that the Taxonomy for Transition Programming</w:t>
      </w:r>
      <w:r w:rsidR="005B452D">
        <w:rPr>
          <w:rFonts w:ascii="Times New Roman" w:hAnsi="Times New Roman" w:cs="Times New Roman"/>
          <w:sz w:val="24"/>
          <w:szCs w:val="24"/>
        </w:rPr>
        <w:t xml:space="preserve"> (developed by</w:t>
      </w:r>
      <w:r w:rsidR="002A6E1A">
        <w:rPr>
          <w:rFonts w:ascii="Times New Roman" w:hAnsi="Times New Roman" w:cs="Times New Roman"/>
          <w:sz w:val="24"/>
          <w:szCs w:val="24"/>
        </w:rPr>
        <w:t xml:space="preserve"> Kohler </w:t>
      </w:r>
      <w:r w:rsidR="005B452D">
        <w:rPr>
          <w:rFonts w:ascii="Times New Roman" w:hAnsi="Times New Roman" w:cs="Times New Roman"/>
          <w:sz w:val="24"/>
          <w:szCs w:val="24"/>
        </w:rPr>
        <w:t>and her colleagues)</w:t>
      </w:r>
      <w:r w:rsidR="00275A36">
        <w:rPr>
          <w:rFonts w:ascii="Times New Roman" w:hAnsi="Times New Roman" w:cs="Times New Roman"/>
          <w:sz w:val="24"/>
          <w:szCs w:val="24"/>
        </w:rPr>
        <w:t xml:space="preserve"> was grounded upon</w:t>
      </w:r>
      <w:r w:rsidR="002A6E1A">
        <w:rPr>
          <w:rFonts w:ascii="Times New Roman" w:hAnsi="Times New Roman" w:cs="Times New Roman"/>
          <w:sz w:val="24"/>
          <w:szCs w:val="24"/>
        </w:rPr>
        <w:t xml:space="preserve"> two tenets of special education: </w:t>
      </w:r>
      <w:r w:rsidR="002A6E1A">
        <w:rPr>
          <w:rFonts w:ascii="Times New Roman" w:hAnsi="Times New Roman" w:cs="Times New Roman"/>
          <w:i/>
          <w:sz w:val="24"/>
          <w:szCs w:val="24"/>
        </w:rPr>
        <w:t xml:space="preserve">normalization </w:t>
      </w:r>
      <w:r w:rsidR="002A6E1A">
        <w:rPr>
          <w:rFonts w:ascii="Times New Roman" w:hAnsi="Times New Roman" w:cs="Times New Roman"/>
          <w:sz w:val="24"/>
          <w:szCs w:val="24"/>
        </w:rPr>
        <w:t xml:space="preserve">and </w:t>
      </w:r>
      <w:r w:rsidR="002A6E1A">
        <w:rPr>
          <w:rFonts w:ascii="Times New Roman" w:hAnsi="Times New Roman" w:cs="Times New Roman"/>
          <w:i/>
          <w:sz w:val="24"/>
          <w:szCs w:val="24"/>
        </w:rPr>
        <w:t xml:space="preserve">individualization.  </w:t>
      </w:r>
      <w:r w:rsidR="002A6E1A">
        <w:rPr>
          <w:rFonts w:ascii="Times New Roman" w:hAnsi="Times New Roman" w:cs="Times New Roman"/>
          <w:sz w:val="24"/>
          <w:szCs w:val="24"/>
        </w:rPr>
        <w:t xml:space="preserve">Normalization </w:t>
      </w:r>
      <w:r w:rsidR="005B452D">
        <w:rPr>
          <w:rFonts w:ascii="Times New Roman" w:hAnsi="Times New Roman" w:cs="Times New Roman"/>
          <w:sz w:val="24"/>
          <w:szCs w:val="24"/>
        </w:rPr>
        <w:t>strives to maximize the opportunities to experience the norms of mainstream life for</w:t>
      </w:r>
      <w:r w:rsidR="00FC04DC">
        <w:rPr>
          <w:rFonts w:ascii="Times New Roman" w:hAnsi="Times New Roman" w:cs="Times New Roman"/>
          <w:sz w:val="24"/>
          <w:szCs w:val="24"/>
        </w:rPr>
        <w:t xml:space="preserve"> persons with disabilities.  </w:t>
      </w:r>
      <w:r w:rsidR="002A6E1A">
        <w:rPr>
          <w:rFonts w:ascii="Times New Roman" w:hAnsi="Times New Roman" w:cs="Times New Roman"/>
          <w:sz w:val="24"/>
          <w:szCs w:val="24"/>
        </w:rPr>
        <w:t>Individualization</w:t>
      </w:r>
      <w:r w:rsidR="00FC04DC">
        <w:rPr>
          <w:rFonts w:ascii="Times New Roman" w:hAnsi="Times New Roman" w:cs="Times New Roman"/>
          <w:sz w:val="24"/>
          <w:szCs w:val="24"/>
        </w:rPr>
        <w:t>, on the other hand,</w:t>
      </w:r>
      <w:r w:rsidR="002A6E1A">
        <w:rPr>
          <w:rFonts w:ascii="Times New Roman" w:hAnsi="Times New Roman" w:cs="Times New Roman"/>
          <w:sz w:val="24"/>
          <w:szCs w:val="24"/>
        </w:rPr>
        <w:t xml:space="preserve"> must occur because, “due to the unique needs of individuals with disabilities, it [is] also clear that in order for persons with disabilities to participate in typical communiti</w:t>
      </w:r>
      <w:r w:rsidR="009179D1">
        <w:rPr>
          <w:rFonts w:ascii="Times New Roman" w:hAnsi="Times New Roman" w:cs="Times New Roman"/>
          <w:sz w:val="24"/>
          <w:szCs w:val="24"/>
        </w:rPr>
        <w:t>es</w:t>
      </w:r>
      <w:r w:rsidR="002A6E1A">
        <w:rPr>
          <w:rFonts w:ascii="Times New Roman" w:hAnsi="Times New Roman" w:cs="Times New Roman"/>
          <w:sz w:val="24"/>
          <w:szCs w:val="24"/>
        </w:rPr>
        <w:t xml:space="preserve">, individualized instruction, accommodations, and supports </w:t>
      </w:r>
      <w:r w:rsidR="009179D1">
        <w:rPr>
          <w:rFonts w:ascii="Times New Roman" w:hAnsi="Times New Roman" w:cs="Times New Roman"/>
          <w:sz w:val="24"/>
          <w:szCs w:val="24"/>
        </w:rPr>
        <w:t>[are] necessary” (Kohler &amp; Field, 2003, p. 180).</w:t>
      </w:r>
      <w:r>
        <w:rPr>
          <w:rFonts w:ascii="Times New Roman" w:hAnsi="Times New Roman" w:cs="Times New Roman"/>
          <w:sz w:val="24"/>
          <w:szCs w:val="24"/>
        </w:rPr>
        <w:t xml:space="preserve"> </w:t>
      </w:r>
      <w:r w:rsidR="00B1261B">
        <w:rPr>
          <w:rFonts w:ascii="Times New Roman" w:hAnsi="Times New Roman" w:cs="Times New Roman"/>
          <w:sz w:val="24"/>
          <w:szCs w:val="24"/>
        </w:rPr>
        <w:t xml:space="preserve"> One of t</w:t>
      </w:r>
      <w:r w:rsidR="000D7A91">
        <w:rPr>
          <w:rFonts w:ascii="Times New Roman" w:hAnsi="Times New Roman" w:cs="Times New Roman"/>
          <w:sz w:val="24"/>
          <w:szCs w:val="24"/>
        </w:rPr>
        <w:t>he Taxonomy</w:t>
      </w:r>
      <w:r w:rsidR="00B1261B">
        <w:rPr>
          <w:rFonts w:ascii="Times New Roman" w:hAnsi="Times New Roman" w:cs="Times New Roman"/>
          <w:sz w:val="24"/>
          <w:szCs w:val="24"/>
        </w:rPr>
        <w:t xml:space="preserve">’s practices is interagency/ interdisciplinary collaboration. </w:t>
      </w:r>
      <w:proofErr w:type="gramStart"/>
      <w:r w:rsidR="00B1261B">
        <w:rPr>
          <w:rFonts w:ascii="Times New Roman" w:hAnsi="Times New Roman" w:cs="Times New Roman"/>
          <w:sz w:val="24"/>
          <w:szCs w:val="24"/>
        </w:rPr>
        <w:t>“The purpose of these collaborative activities is to implement an integrated system that addresses the lifelong learning and support needs of a community’s members” (Kohler &amp; Field, 2003, p. 178).</w:t>
      </w:r>
      <w:proofErr w:type="gramEnd"/>
      <w:r w:rsidR="00B1261B">
        <w:rPr>
          <w:rFonts w:ascii="Times New Roman" w:hAnsi="Times New Roman" w:cs="Times New Roman"/>
          <w:sz w:val="24"/>
          <w:szCs w:val="24"/>
        </w:rPr>
        <w:t xml:space="preserve">  In other words, it is necessary for school, agencies, </w:t>
      </w:r>
      <w:r w:rsidR="00A91B05">
        <w:rPr>
          <w:rFonts w:ascii="Times New Roman" w:hAnsi="Times New Roman" w:cs="Times New Roman"/>
          <w:sz w:val="24"/>
          <w:szCs w:val="24"/>
        </w:rPr>
        <w:t>family, and student</w:t>
      </w:r>
      <w:r w:rsidR="00B1261B">
        <w:rPr>
          <w:rFonts w:ascii="Times New Roman" w:hAnsi="Times New Roman" w:cs="Times New Roman"/>
          <w:sz w:val="24"/>
          <w:szCs w:val="24"/>
        </w:rPr>
        <w:t xml:space="preserve"> to work together in order to provide the support, training, and accommodations that an individual student needs in order to </w:t>
      </w:r>
      <w:r w:rsidR="00A91B05">
        <w:rPr>
          <w:rFonts w:ascii="Times New Roman" w:hAnsi="Times New Roman" w:cs="Times New Roman"/>
          <w:sz w:val="24"/>
          <w:szCs w:val="24"/>
        </w:rPr>
        <w:t xml:space="preserve">participate as an adult in the community as normally as possible. </w:t>
      </w:r>
      <w:r w:rsidR="00CF03D3">
        <w:rPr>
          <w:rFonts w:ascii="Times New Roman" w:hAnsi="Times New Roman" w:cs="Times New Roman"/>
          <w:sz w:val="24"/>
          <w:szCs w:val="24"/>
        </w:rPr>
        <w:t xml:space="preserve"> Therefore, a</w:t>
      </w:r>
      <w:r w:rsidR="00FC04DC">
        <w:rPr>
          <w:rFonts w:ascii="Times New Roman" w:hAnsi="Times New Roman" w:cs="Times New Roman"/>
          <w:sz w:val="24"/>
          <w:szCs w:val="24"/>
        </w:rPr>
        <w:t xml:space="preserve"> major component of a special </w:t>
      </w:r>
      <w:r w:rsidR="00FC04DC">
        <w:rPr>
          <w:rFonts w:ascii="Times New Roman" w:hAnsi="Times New Roman" w:cs="Times New Roman"/>
          <w:sz w:val="24"/>
          <w:szCs w:val="24"/>
        </w:rPr>
        <w:lastRenderedPageBreak/>
        <w:t>educational leader’s work should be to</w:t>
      </w:r>
      <w:r w:rsidR="00CF03D3">
        <w:rPr>
          <w:rFonts w:ascii="Times New Roman" w:hAnsi="Times New Roman" w:cs="Times New Roman"/>
          <w:sz w:val="24"/>
          <w:szCs w:val="24"/>
        </w:rPr>
        <w:t xml:space="preserve"> form unique </w:t>
      </w:r>
      <w:r w:rsidR="00FC04DC">
        <w:rPr>
          <w:rFonts w:ascii="Times New Roman" w:hAnsi="Times New Roman" w:cs="Times New Roman"/>
          <w:sz w:val="24"/>
          <w:szCs w:val="24"/>
        </w:rPr>
        <w:t>collaborat</w:t>
      </w:r>
      <w:r w:rsidR="00CF03D3">
        <w:rPr>
          <w:rFonts w:ascii="Times New Roman" w:hAnsi="Times New Roman" w:cs="Times New Roman"/>
          <w:sz w:val="24"/>
          <w:szCs w:val="24"/>
        </w:rPr>
        <w:t>ive teams in order to minimize the impact of the disability and maximize the opportunities for community participation for each individual student as they prepare to transition from high school (</w:t>
      </w:r>
      <w:proofErr w:type="spellStart"/>
      <w:r w:rsidR="00CF03D3">
        <w:rPr>
          <w:rFonts w:ascii="Times New Roman" w:hAnsi="Times New Roman" w:cs="Times New Roman"/>
          <w:sz w:val="24"/>
          <w:szCs w:val="24"/>
        </w:rPr>
        <w:t>Hehir</w:t>
      </w:r>
      <w:proofErr w:type="spellEnd"/>
      <w:r w:rsidR="00CF03D3">
        <w:rPr>
          <w:rFonts w:ascii="Times New Roman" w:hAnsi="Times New Roman" w:cs="Times New Roman"/>
          <w:sz w:val="24"/>
          <w:szCs w:val="24"/>
        </w:rPr>
        <w:t>, 2009).</w:t>
      </w:r>
      <w:r w:rsidR="000A2966">
        <w:rPr>
          <w:rFonts w:ascii="Times New Roman" w:hAnsi="Times New Roman" w:cs="Times New Roman"/>
          <w:sz w:val="24"/>
          <w:szCs w:val="24"/>
        </w:rPr>
        <w:t xml:space="preserve"> </w:t>
      </w:r>
      <w:r w:rsidR="008169D1">
        <w:rPr>
          <w:rFonts w:ascii="Times New Roman" w:hAnsi="Times New Roman" w:cs="Times New Roman"/>
          <w:sz w:val="24"/>
          <w:szCs w:val="24"/>
        </w:rPr>
        <w:t xml:space="preserve"> </w:t>
      </w:r>
    </w:p>
    <w:p w:rsidR="008169D1" w:rsidRDefault="000A2966" w:rsidP="001509DD">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Transitional Programming </w:t>
      </w:r>
      <w:r w:rsidR="008169D1">
        <w:rPr>
          <w:rFonts w:ascii="Times New Roman" w:hAnsi="Times New Roman" w:cs="Times New Roman"/>
          <w:b/>
          <w:sz w:val="24"/>
          <w:szCs w:val="24"/>
        </w:rPr>
        <w:t xml:space="preserve">Collaboration </w:t>
      </w:r>
      <w:r>
        <w:rPr>
          <w:rFonts w:ascii="Times New Roman" w:hAnsi="Times New Roman" w:cs="Times New Roman"/>
          <w:b/>
          <w:sz w:val="24"/>
          <w:szCs w:val="24"/>
        </w:rPr>
        <w:t xml:space="preserve">Research Challenges </w:t>
      </w:r>
    </w:p>
    <w:p w:rsidR="00FF3D1F" w:rsidRDefault="00FF3D1F" w:rsidP="00FF3D1F">
      <w:pPr>
        <w:spacing w:after="0" w:line="480" w:lineRule="auto"/>
        <w:rPr>
          <w:rFonts w:ascii="Times New Roman" w:hAnsi="Times New Roman" w:cs="Times New Roman"/>
          <w:sz w:val="24"/>
          <w:szCs w:val="24"/>
        </w:rPr>
      </w:pPr>
      <w:r>
        <w:rPr>
          <w:rFonts w:ascii="Times New Roman" w:hAnsi="Times New Roman" w:cs="Times New Roman"/>
          <w:sz w:val="24"/>
          <w:szCs w:val="24"/>
        </w:rPr>
        <w:tab/>
        <w:t>Though Kohler and colleagues’ Taxonomy for Transition Programming has been recognized as a foundation upon which evidence-based transition practice checklists can be built, current research indicates that not all five categories of practices indentified by the Taxonomy are being utiliz</w:t>
      </w:r>
      <w:r w:rsidR="00A67372">
        <w:rPr>
          <w:rFonts w:ascii="Times New Roman" w:hAnsi="Times New Roman" w:cs="Times New Roman"/>
          <w:sz w:val="24"/>
          <w:szCs w:val="24"/>
        </w:rPr>
        <w:t xml:space="preserve">ed (Test, Fowler, Richter, et al., 2009). </w:t>
      </w:r>
      <w:r>
        <w:rPr>
          <w:rFonts w:ascii="Times New Roman" w:hAnsi="Times New Roman" w:cs="Times New Roman"/>
          <w:sz w:val="24"/>
          <w:szCs w:val="24"/>
        </w:rPr>
        <w:t xml:space="preserve"> </w:t>
      </w:r>
      <w:r w:rsidR="00D35630">
        <w:rPr>
          <w:rFonts w:ascii="Times New Roman" w:hAnsi="Times New Roman" w:cs="Times New Roman"/>
          <w:sz w:val="24"/>
          <w:szCs w:val="24"/>
        </w:rPr>
        <w:t xml:space="preserve">Their literature review </w:t>
      </w:r>
      <w:r w:rsidR="0065173C">
        <w:rPr>
          <w:rFonts w:ascii="Times New Roman" w:hAnsi="Times New Roman" w:cs="Times New Roman"/>
          <w:sz w:val="24"/>
          <w:szCs w:val="24"/>
        </w:rPr>
        <w:t xml:space="preserve">was conducted to identify evidence-based practices in secondary transition.  Of the 32 practices that were identified, none were in the category of Interagency Collaboration.  Test, Fowler, White, et al. (2009) reviewed 11 studies which focused on transitional practices employed to prevent </w:t>
      </w:r>
      <w:r w:rsidR="00334E88">
        <w:rPr>
          <w:rFonts w:ascii="Times New Roman" w:hAnsi="Times New Roman" w:cs="Times New Roman"/>
          <w:sz w:val="24"/>
          <w:szCs w:val="24"/>
        </w:rPr>
        <w:t xml:space="preserve">high school dropout, with only two of those studies identifying Interagency Collaboration.  </w:t>
      </w:r>
      <w:r w:rsidR="00BB477E">
        <w:rPr>
          <w:rFonts w:ascii="Times New Roman" w:hAnsi="Times New Roman" w:cs="Times New Roman"/>
          <w:sz w:val="24"/>
          <w:szCs w:val="24"/>
        </w:rPr>
        <w:t>Michaels and Ferrara (2005) clarified some practical reasons why there may be a lack of practices in this area.  They indicated that</w:t>
      </w:r>
      <w:r w:rsidR="00995D6A">
        <w:rPr>
          <w:rFonts w:ascii="Times New Roman" w:hAnsi="Times New Roman" w:cs="Times New Roman"/>
          <w:sz w:val="24"/>
          <w:szCs w:val="24"/>
        </w:rPr>
        <w:t xml:space="preserve"> p</w:t>
      </w:r>
      <w:r w:rsidR="00BB477E">
        <w:rPr>
          <w:rFonts w:ascii="Times New Roman" w:hAnsi="Times New Roman" w:cs="Times New Roman"/>
          <w:sz w:val="24"/>
          <w:szCs w:val="24"/>
        </w:rPr>
        <w:t>erson-centered collaborative transition planning requires</w:t>
      </w:r>
      <w:r w:rsidR="00995D6A">
        <w:rPr>
          <w:rFonts w:ascii="Times New Roman" w:hAnsi="Times New Roman" w:cs="Times New Roman"/>
          <w:sz w:val="24"/>
          <w:szCs w:val="24"/>
        </w:rPr>
        <w:t>: (</w:t>
      </w:r>
      <w:r w:rsidR="00BB477E">
        <w:rPr>
          <w:rFonts w:ascii="Times New Roman" w:hAnsi="Times New Roman" w:cs="Times New Roman"/>
          <w:sz w:val="24"/>
          <w:szCs w:val="24"/>
        </w:rPr>
        <w:t>a</w:t>
      </w:r>
      <w:r w:rsidR="00995D6A">
        <w:rPr>
          <w:rFonts w:ascii="Times New Roman" w:hAnsi="Times New Roman" w:cs="Times New Roman"/>
          <w:sz w:val="24"/>
          <w:szCs w:val="24"/>
        </w:rPr>
        <w:t xml:space="preserve">) a </w:t>
      </w:r>
      <w:r w:rsidR="00BB477E">
        <w:rPr>
          <w:rFonts w:ascii="Times New Roman" w:hAnsi="Times New Roman" w:cs="Times New Roman"/>
          <w:sz w:val="24"/>
          <w:szCs w:val="24"/>
        </w:rPr>
        <w:t>substantial investment of time and resources</w:t>
      </w:r>
      <w:r w:rsidR="00995D6A">
        <w:rPr>
          <w:rFonts w:ascii="Times New Roman" w:hAnsi="Times New Roman" w:cs="Times New Roman"/>
          <w:sz w:val="24"/>
          <w:szCs w:val="24"/>
        </w:rPr>
        <w:t xml:space="preserve">; (b) teams to balance and prioritize between competing goals; (c) consensus from all team members about what support or goals are realistically feasible; and (d) consensus from all team members about </w:t>
      </w:r>
      <w:r w:rsidR="00F15DA2">
        <w:rPr>
          <w:rFonts w:ascii="Times New Roman" w:hAnsi="Times New Roman" w:cs="Times New Roman"/>
          <w:sz w:val="24"/>
          <w:szCs w:val="24"/>
        </w:rPr>
        <w:t xml:space="preserve">levels of support or goals that encourage risk-taking competency, while still remaining healthy and safe.  In light of these challenges, it is </w:t>
      </w:r>
      <w:r w:rsidR="0012231A">
        <w:rPr>
          <w:rFonts w:ascii="Times New Roman" w:hAnsi="Times New Roman" w:cs="Times New Roman"/>
          <w:sz w:val="24"/>
          <w:szCs w:val="24"/>
        </w:rPr>
        <w:t xml:space="preserve">imperative to continue to conduct research in order to: (a) first discover what </w:t>
      </w:r>
      <w:r w:rsidR="00CE2374">
        <w:rPr>
          <w:rFonts w:ascii="Times New Roman" w:hAnsi="Times New Roman" w:cs="Times New Roman"/>
          <w:sz w:val="24"/>
          <w:szCs w:val="24"/>
        </w:rPr>
        <w:t xml:space="preserve">essential </w:t>
      </w:r>
      <w:r w:rsidR="0012231A">
        <w:rPr>
          <w:rFonts w:ascii="Times New Roman" w:hAnsi="Times New Roman" w:cs="Times New Roman"/>
          <w:i/>
          <w:sz w:val="24"/>
          <w:szCs w:val="24"/>
        </w:rPr>
        <w:t xml:space="preserve">individualized </w:t>
      </w:r>
      <w:r w:rsidR="0012231A">
        <w:rPr>
          <w:rFonts w:ascii="Times New Roman" w:hAnsi="Times New Roman" w:cs="Times New Roman"/>
          <w:sz w:val="24"/>
          <w:szCs w:val="24"/>
        </w:rPr>
        <w:t xml:space="preserve">supports are missing that could help individuals with certain disabilities to minimize their disability and maximize their ability to </w:t>
      </w:r>
      <w:r w:rsidR="00CE2374">
        <w:rPr>
          <w:rFonts w:ascii="Times New Roman" w:hAnsi="Times New Roman" w:cs="Times New Roman"/>
          <w:sz w:val="24"/>
          <w:szCs w:val="24"/>
        </w:rPr>
        <w:t xml:space="preserve">fully participate in </w:t>
      </w:r>
      <w:r w:rsidR="00CE2374">
        <w:rPr>
          <w:rFonts w:ascii="Times New Roman" w:hAnsi="Times New Roman" w:cs="Times New Roman"/>
          <w:i/>
          <w:sz w:val="24"/>
          <w:szCs w:val="24"/>
        </w:rPr>
        <w:t xml:space="preserve">normal </w:t>
      </w:r>
      <w:r w:rsidR="00CE2374">
        <w:rPr>
          <w:rFonts w:ascii="Times New Roman" w:hAnsi="Times New Roman" w:cs="Times New Roman"/>
          <w:sz w:val="24"/>
          <w:szCs w:val="24"/>
        </w:rPr>
        <w:t xml:space="preserve">community life; and (b) discover what tools could be designed and utilized by new collaborative community of practice teams </w:t>
      </w:r>
      <w:r w:rsidR="00172153">
        <w:rPr>
          <w:rFonts w:ascii="Times New Roman" w:hAnsi="Times New Roman" w:cs="Times New Roman"/>
          <w:sz w:val="24"/>
          <w:szCs w:val="24"/>
        </w:rPr>
        <w:t>to best help individuals with disabilities receive these supports</w:t>
      </w:r>
      <w:r w:rsidR="00CE2374">
        <w:rPr>
          <w:rFonts w:ascii="Times New Roman" w:hAnsi="Times New Roman" w:cs="Times New Roman"/>
          <w:sz w:val="24"/>
          <w:szCs w:val="24"/>
        </w:rPr>
        <w:t xml:space="preserve"> </w:t>
      </w:r>
      <w:r w:rsidR="00172153">
        <w:rPr>
          <w:rFonts w:ascii="Times New Roman" w:hAnsi="Times New Roman" w:cs="Times New Roman"/>
          <w:sz w:val="24"/>
          <w:szCs w:val="24"/>
        </w:rPr>
        <w:t xml:space="preserve">so that they can </w:t>
      </w:r>
      <w:r w:rsidR="00172153">
        <w:rPr>
          <w:rFonts w:ascii="Times New Roman" w:hAnsi="Times New Roman" w:cs="Times New Roman"/>
          <w:sz w:val="24"/>
          <w:szCs w:val="24"/>
        </w:rPr>
        <w:lastRenderedPageBreak/>
        <w:t xml:space="preserve">reach their own unique potential, and lead </w:t>
      </w:r>
      <w:r w:rsidR="00172153" w:rsidRPr="00172153">
        <w:rPr>
          <w:rFonts w:ascii="Times New Roman" w:hAnsi="Times New Roman" w:cs="Times New Roman"/>
          <w:i/>
          <w:sz w:val="24"/>
          <w:szCs w:val="24"/>
        </w:rPr>
        <w:t>normal</w:t>
      </w:r>
      <w:r w:rsidR="00172153">
        <w:rPr>
          <w:rFonts w:ascii="Times New Roman" w:hAnsi="Times New Roman" w:cs="Times New Roman"/>
          <w:sz w:val="24"/>
          <w:szCs w:val="24"/>
        </w:rPr>
        <w:t xml:space="preserve"> lives.</w:t>
      </w:r>
      <w:r w:rsidR="00B05EAB">
        <w:rPr>
          <w:rFonts w:ascii="Times New Roman" w:hAnsi="Times New Roman" w:cs="Times New Roman"/>
          <w:sz w:val="24"/>
          <w:szCs w:val="24"/>
        </w:rPr>
        <w:t xml:space="preserve"> One area that can create a huge impediment in certain communities is the issue of transportation.</w:t>
      </w:r>
    </w:p>
    <w:p w:rsidR="00172153" w:rsidRDefault="00B05EAB" w:rsidP="001509DD">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Collaborative Transitional Planning for Transportation Challenges </w:t>
      </w:r>
    </w:p>
    <w:p w:rsidR="00C20F60" w:rsidRDefault="00B05EAB" w:rsidP="00202F89">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001A6DBC">
        <w:rPr>
          <w:rFonts w:ascii="Times New Roman" w:hAnsi="Times New Roman" w:cs="Times New Roman"/>
          <w:sz w:val="24"/>
          <w:szCs w:val="24"/>
        </w:rPr>
        <w:t>Mitra</w:t>
      </w:r>
      <w:proofErr w:type="spellEnd"/>
      <w:r w:rsidR="001A6DBC">
        <w:rPr>
          <w:rFonts w:ascii="Times New Roman" w:hAnsi="Times New Roman" w:cs="Times New Roman"/>
          <w:sz w:val="24"/>
          <w:szCs w:val="24"/>
        </w:rPr>
        <w:t xml:space="preserve"> (2006) views capability to be, “understood as a </w:t>
      </w:r>
      <w:r w:rsidR="001A6DBC">
        <w:rPr>
          <w:rFonts w:ascii="Times New Roman" w:hAnsi="Times New Roman" w:cs="Times New Roman"/>
          <w:i/>
          <w:sz w:val="24"/>
          <w:szCs w:val="24"/>
        </w:rPr>
        <w:t>practical opportunity</w:t>
      </w:r>
      <w:proofErr w:type="gramStart"/>
      <w:r w:rsidR="001A6DBC">
        <w:rPr>
          <w:rFonts w:ascii="Times New Roman" w:hAnsi="Times New Roman" w:cs="Times New Roman"/>
          <w:i/>
          <w:sz w:val="24"/>
          <w:szCs w:val="24"/>
        </w:rPr>
        <w:t>”</w:t>
      </w:r>
      <w:r w:rsidR="001A6DBC">
        <w:rPr>
          <w:rFonts w:ascii="Times New Roman" w:hAnsi="Times New Roman" w:cs="Times New Roman"/>
          <w:sz w:val="24"/>
          <w:szCs w:val="24"/>
        </w:rPr>
        <w:t>(</w:t>
      </w:r>
      <w:proofErr w:type="gramEnd"/>
      <w:r w:rsidR="001A6DBC">
        <w:rPr>
          <w:rFonts w:ascii="Times New Roman" w:hAnsi="Times New Roman" w:cs="Times New Roman"/>
          <w:sz w:val="24"/>
          <w:szCs w:val="24"/>
        </w:rPr>
        <w:t xml:space="preserve">p. 236).  This opportunity combines the environment with the personal characteristics of the individual.  If one lives in a part of the world where transportation was still provided by animals, or simply by foot, the inability to pass a written driver’s exam or operate a vehicle would not be disabling.  Indeed, in this country, if you are part of the Amish community and drive a horse drawn carriage, you would also not be disabled by not obtaining a driver’s license. Likewise, if you live in a large urban metropolis with ample, round the clock public transportation, the ability to obtain a driver’s license is not disabling. </w:t>
      </w:r>
      <w:r w:rsidR="001A6DBC">
        <w:rPr>
          <w:rFonts w:ascii="Times New Roman" w:hAnsi="Times New Roman" w:cs="Times New Roman"/>
          <w:bCs/>
          <w:sz w:val="24"/>
          <w:szCs w:val="24"/>
        </w:rPr>
        <w:t xml:space="preserve">In most communities in this country, </w:t>
      </w:r>
      <w:r w:rsidR="00C20F60">
        <w:rPr>
          <w:rFonts w:ascii="Times New Roman" w:hAnsi="Times New Roman" w:cs="Times New Roman"/>
          <w:bCs/>
          <w:sz w:val="24"/>
          <w:szCs w:val="24"/>
        </w:rPr>
        <w:t xml:space="preserve">however, </w:t>
      </w:r>
      <w:r w:rsidR="001A6DBC">
        <w:rPr>
          <w:rFonts w:ascii="Times New Roman" w:hAnsi="Times New Roman" w:cs="Times New Roman"/>
          <w:bCs/>
          <w:sz w:val="24"/>
          <w:szCs w:val="24"/>
        </w:rPr>
        <w:t>access to transportation is necessary t</w:t>
      </w:r>
      <w:r w:rsidR="00C20F60">
        <w:rPr>
          <w:rFonts w:ascii="Times New Roman" w:hAnsi="Times New Roman" w:cs="Times New Roman"/>
          <w:bCs/>
          <w:sz w:val="24"/>
          <w:szCs w:val="24"/>
        </w:rPr>
        <w:t xml:space="preserve">o access training or schooling, </w:t>
      </w:r>
      <w:r w:rsidR="001A6DBC">
        <w:rPr>
          <w:rFonts w:ascii="Times New Roman" w:hAnsi="Times New Roman" w:cs="Times New Roman"/>
          <w:bCs/>
          <w:sz w:val="24"/>
          <w:szCs w:val="24"/>
        </w:rPr>
        <w:t>get to places of employment, and increase independence.</w:t>
      </w:r>
      <w:r w:rsidR="00C20F60">
        <w:rPr>
          <w:rFonts w:ascii="Times New Roman" w:hAnsi="Times New Roman" w:cs="Times New Roman"/>
          <w:bCs/>
          <w:sz w:val="24"/>
          <w:szCs w:val="24"/>
        </w:rPr>
        <w:t xml:space="preserve"> </w:t>
      </w:r>
      <w:r w:rsidR="001A6DBC">
        <w:rPr>
          <w:rFonts w:ascii="Times New Roman" w:hAnsi="Times New Roman" w:cs="Times New Roman"/>
          <w:bCs/>
          <w:sz w:val="24"/>
          <w:szCs w:val="24"/>
        </w:rPr>
        <w:t xml:space="preserve"> </w:t>
      </w:r>
      <w:r w:rsidR="00C20F60">
        <w:rPr>
          <w:rFonts w:ascii="Times New Roman" w:hAnsi="Times New Roman" w:cs="Times New Roman"/>
          <w:sz w:val="24"/>
          <w:szCs w:val="24"/>
        </w:rPr>
        <w:t xml:space="preserve">The leadership challenge is to collaborate creatively within the context of each community so that the characteristics of that unique society are not so disabling for individuals with physical or cognitive disabilities that they cannot be productive, fully engaged citizens.    </w:t>
      </w:r>
    </w:p>
    <w:p w:rsidR="00202F89" w:rsidRPr="005C71EE" w:rsidRDefault="00C20F60" w:rsidP="00202F89">
      <w:pPr>
        <w:spacing w:after="0" w:line="480" w:lineRule="auto"/>
        <w:rPr>
          <w:rFonts w:ascii="Times New Roman" w:hAnsi="Times New Roman" w:cs="Times New Roman"/>
          <w:sz w:val="24"/>
          <w:szCs w:val="24"/>
        </w:rPr>
      </w:pPr>
      <w:r>
        <w:rPr>
          <w:rFonts w:ascii="Times New Roman" w:hAnsi="Times New Roman" w:cs="Times New Roman"/>
          <w:sz w:val="24"/>
          <w:szCs w:val="24"/>
        </w:rPr>
        <w:tab/>
        <w:t>T</w:t>
      </w:r>
      <w:r w:rsidR="00B05EAB" w:rsidRPr="00B05EAB">
        <w:rPr>
          <w:rFonts w:ascii="Times New Roman" w:hAnsi="Times New Roman" w:cs="Times New Roman"/>
          <w:sz w:val="24"/>
          <w:szCs w:val="24"/>
        </w:rPr>
        <w:t xml:space="preserve">he </w:t>
      </w:r>
      <w:r w:rsidR="00B05EAB" w:rsidRPr="00B05EAB">
        <w:rPr>
          <w:rFonts w:ascii="Times New Roman" w:hAnsi="Times New Roman" w:cs="Times New Roman"/>
          <w:bCs/>
          <w:sz w:val="24"/>
          <w:szCs w:val="24"/>
        </w:rPr>
        <w:t>National Community of Practice on Transition</w:t>
      </w:r>
      <w:r>
        <w:rPr>
          <w:rFonts w:ascii="Times New Roman" w:hAnsi="Times New Roman" w:cs="Times New Roman"/>
          <w:bCs/>
          <w:sz w:val="24"/>
          <w:szCs w:val="24"/>
        </w:rPr>
        <w:t xml:space="preserve"> has joined</w:t>
      </w:r>
      <w:r w:rsidR="00B05EAB">
        <w:rPr>
          <w:rFonts w:ascii="Times New Roman" w:hAnsi="Times New Roman" w:cs="Times New Roman"/>
          <w:bCs/>
          <w:sz w:val="24"/>
          <w:szCs w:val="24"/>
        </w:rPr>
        <w:t xml:space="preserve"> four federal agencies, many national organizations,</w:t>
      </w:r>
      <w:r>
        <w:rPr>
          <w:rFonts w:ascii="Times New Roman" w:hAnsi="Times New Roman" w:cs="Times New Roman"/>
          <w:bCs/>
          <w:sz w:val="24"/>
          <w:szCs w:val="24"/>
        </w:rPr>
        <w:t xml:space="preserve"> within 10 states in order</w:t>
      </w:r>
      <w:r w:rsidR="00B05EAB">
        <w:rPr>
          <w:rFonts w:ascii="Times New Roman" w:hAnsi="Times New Roman" w:cs="Times New Roman"/>
          <w:bCs/>
          <w:sz w:val="24"/>
          <w:szCs w:val="24"/>
        </w:rPr>
        <w:t xml:space="preserve"> to improve school and post-school outcomes for youth with disabilities.  One of the areas of focus is </w:t>
      </w:r>
      <w:r w:rsidR="00202F89">
        <w:rPr>
          <w:rFonts w:ascii="Times New Roman" w:hAnsi="Times New Roman" w:cs="Times New Roman"/>
          <w:bCs/>
          <w:sz w:val="24"/>
          <w:szCs w:val="24"/>
        </w:rPr>
        <w:t xml:space="preserve">accessible transportation (“National Community of Practice”, </w:t>
      </w:r>
      <w:proofErr w:type="spellStart"/>
      <w:r w:rsidR="008314D9">
        <w:rPr>
          <w:rFonts w:ascii="Times New Roman" w:hAnsi="Times New Roman" w:cs="Times New Roman"/>
          <w:bCs/>
          <w:sz w:val="24"/>
          <w:szCs w:val="24"/>
        </w:rPr>
        <w:t>n.d</w:t>
      </w:r>
      <w:proofErr w:type="spellEnd"/>
      <w:r w:rsidR="008314D9">
        <w:rPr>
          <w:rFonts w:ascii="Times New Roman" w:hAnsi="Times New Roman" w:cs="Times New Roman"/>
          <w:bCs/>
          <w:sz w:val="24"/>
          <w:szCs w:val="24"/>
        </w:rPr>
        <w:t xml:space="preserve">.). </w:t>
      </w:r>
      <w:r>
        <w:rPr>
          <w:rFonts w:ascii="Times New Roman" w:hAnsi="Times New Roman" w:cs="Times New Roman"/>
          <w:bCs/>
          <w:sz w:val="24"/>
          <w:szCs w:val="24"/>
        </w:rPr>
        <w:t xml:space="preserve"> They have partnered with Departments of Transportation and Easter Seals/United We Ride in order to provide better transportation </w:t>
      </w:r>
      <w:r w:rsidR="009F26A9">
        <w:rPr>
          <w:rFonts w:ascii="Times New Roman" w:hAnsi="Times New Roman" w:cs="Times New Roman"/>
          <w:bCs/>
          <w:sz w:val="24"/>
          <w:szCs w:val="24"/>
        </w:rPr>
        <w:t xml:space="preserve">options. </w:t>
      </w:r>
      <w:r w:rsidR="008314D9">
        <w:rPr>
          <w:rFonts w:ascii="Times New Roman" w:hAnsi="Times New Roman" w:cs="Times New Roman"/>
          <w:bCs/>
          <w:sz w:val="24"/>
          <w:szCs w:val="24"/>
        </w:rPr>
        <w:t>Before addressing creative options for providing alternative means of transportation, it makes sense</w:t>
      </w:r>
      <w:r w:rsidR="007E05BF">
        <w:rPr>
          <w:rFonts w:ascii="Times New Roman" w:hAnsi="Times New Roman" w:cs="Times New Roman"/>
          <w:bCs/>
          <w:sz w:val="24"/>
          <w:szCs w:val="24"/>
        </w:rPr>
        <w:t>, however,</w:t>
      </w:r>
      <w:r w:rsidR="008314D9">
        <w:rPr>
          <w:rFonts w:ascii="Times New Roman" w:hAnsi="Times New Roman" w:cs="Times New Roman"/>
          <w:bCs/>
          <w:sz w:val="24"/>
          <w:szCs w:val="24"/>
        </w:rPr>
        <w:t xml:space="preserve"> to see if roadblocks could be overcome that prevent many individuals from </w:t>
      </w:r>
      <w:r w:rsidR="008314D9">
        <w:rPr>
          <w:rFonts w:ascii="Times New Roman" w:hAnsi="Times New Roman" w:cs="Times New Roman"/>
          <w:bCs/>
          <w:sz w:val="24"/>
          <w:szCs w:val="24"/>
        </w:rPr>
        <w:lastRenderedPageBreak/>
        <w:t xml:space="preserve">obtaining driver’s licenses.  </w:t>
      </w:r>
      <w:r w:rsidR="00202F89">
        <w:rPr>
          <w:rFonts w:ascii="Times New Roman" w:hAnsi="Times New Roman" w:cs="Times New Roman"/>
          <w:sz w:val="24"/>
          <w:szCs w:val="24"/>
        </w:rPr>
        <w:t xml:space="preserve">McGill and </w:t>
      </w:r>
      <w:proofErr w:type="spellStart"/>
      <w:r w:rsidR="00202F89">
        <w:rPr>
          <w:rFonts w:ascii="Times New Roman" w:hAnsi="Times New Roman" w:cs="Times New Roman"/>
          <w:sz w:val="24"/>
          <w:szCs w:val="24"/>
        </w:rPr>
        <w:t>Vogt</w:t>
      </w:r>
      <w:r w:rsidR="008314D9">
        <w:rPr>
          <w:rFonts w:ascii="Times New Roman" w:hAnsi="Times New Roman" w:cs="Times New Roman"/>
          <w:sz w:val="24"/>
          <w:szCs w:val="24"/>
        </w:rPr>
        <w:t>le’s</w:t>
      </w:r>
      <w:proofErr w:type="spellEnd"/>
      <w:r w:rsidR="001A6DBC">
        <w:rPr>
          <w:rFonts w:ascii="Times New Roman" w:hAnsi="Times New Roman" w:cs="Times New Roman"/>
          <w:sz w:val="24"/>
          <w:szCs w:val="24"/>
        </w:rPr>
        <w:t xml:space="preserve"> </w:t>
      </w:r>
      <w:r w:rsidR="008314D9">
        <w:rPr>
          <w:rFonts w:ascii="Times New Roman" w:hAnsi="Times New Roman" w:cs="Times New Roman"/>
          <w:sz w:val="24"/>
          <w:szCs w:val="24"/>
        </w:rPr>
        <w:t>(2001) qualitative study’s participants with physical disabilities</w:t>
      </w:r>
      <w:r w:rsidR="00202F89">
        <w:rPr>
          <w:rFonts w:ascii="Times New Roman" w:hAnsi="Times New Roman" w:cs="Times New Roman"/>
          <w:sz w:val="24"/>
          <w:szCs w:val="24"/>
        </w:rPr>
        <w:t xml:space="preserve"> found it difficult to obtain licenses because they were not included in the secondary schools’ drivers’ education programs, and alternative programs were both expensive as well as difficult to locate. </w:t>
      </w:r>
      <w:r w:rsidR="001A6DBC">
        <w:rPr>
          <w:rFonts w:ascii="Times New Roman" w:hAnsi="Times New Roman" w:cs="Times New Roman"/>
          <w:sz w:val="24"/>
          <w:szCs w:val="24"/>
        </w:rPr>
        <w:t xml:space="preserve"> </w:t>
      </w:r>
      <w:r w:rsidR="00202F89">
        <w:rPr>
          <w:rFonts w:ascii="Times New Roman" w:hAnsi="Times New Roman" w:cs="Times New Roman"/>
          <w:sz w:val="24"/>
          <w:szCs w:val="24"/>
        </w:rPr>
        <w:t xml:space="preserve">Certainly citizens </w:t>
      </w:r>
      <w:r w:rsidR="001A6DBC">
        <w:rPr>
          <w:rFonts w:ascii="Times New Roman" w:hAnsi="Times New Roman" w:cs="Times New Roman"/>
          <w:sz w:val="24"/>
          <w:szCs w:val="24"/>
        </w:rPr>
        <w:t>who have intellectual disabilities</w:t>
      </w:r>
      <w:r w:rsidR="00202F89">
        <w:rPr>
          <w:rFonts w:ascii="Times New Roman" w:hAnsi="Times New Roman" w:cs="Times New Roman"/>
          <w:sz w:val="24"/>
          <w:szCs w:val="24"/>
        </w:rPr>
        <w:t xml:space="preserve"> struggle with obtaining driver’s licenses, as well, but </w:t>
      </w:r>
      <w:proofErr w:type="gramStart"/>
      <w:r w:rsidR="00202F89">
        <w:rPr>
          <w:rFonts w:ascii="Times New Roman" w:hAnsi="Times New Roman" w:cs="Times New Roman"/>
          <w:sz w:val="24"/>
          <w:szCs w:val="24"/>
        </w:rPr>
        <w:t>is</w:t>
      </w:r>
      <w:proofErr w:type="gramEnd"/>
      <w:r w:rsidR="00202F89">
        <w:rPr>
          <w:rFonts w:ascii="Times New Roman" w:hAnsi="Times New Roman" w:cs="Times New Roman"/>
          <w:sz w:val="24"/>
          <w:szCs w:val="24"/>
        </w:rPr>
        <w:t xml:space="preserve"> it feasible for them to learn how to drive? </w:t>
      </w:r>
      <w:r w:rsidR="00202F89">
        <w:rPr>
          <w:rFonts w:ascii="Times New Roman" w:hAnsi="Times New Roman"/>
          <w:sz w:val="24"/>
          <w:szCs w:val="24"/>
        </w:rPr>
        <w:t xml:space="preserve">   </w:t>
      </w:r>
      <w:proofErr w:type="spellStart"/>
      <w:r w:rsidR="00202F89">
        <w:rPr>
          <w:rFonts w:ascii="Times New Roman" w:hAnsi="Times New Roman" w:cs="Times New Roman"/>
          <w:sz w:val="24"/>
          <w:szCs w:val="24"/>
        </w:rPr>
        <w:t>Zider</w:t>
      </w:r>
      <w:proofErr w:type="spellEnd"/>
      <w:r w:rsidR="00202F89">
        <w:rPr>
          <w:rFonts w:ascii="Times New Roman" w:hAnsi="Times New Roman" w:cs="Times New Roman"/>
          <w:sz w:val="24"/>
          <w:szCs w:val="24"/>
        </w:rPr>
        <w:t xml:space="preserve"> and Gold (1981) conducted a study which included two individuals with moderate intellectual disabilities as compared with four others with average intellectual abilities using a driving simulator and driving range.  At the conclusion of their study they found that, “…</w:t>
      </w:r>
      <w:r w:rsidR="00202F89" w:rsidRPr="005C71EE">
        <w:rPr>
          <w:rFonts w:ascii="Times New Roman" w:hAnsi="Times New Roman" w:cs="Times New Roman"/>
          <w:sz w:val="24"/>
          <w:szCs w:val="24"/>
        </w:rPr>
        <w:t xml:space="preserve"> the</w:t>
      </w:r>
    </w:p>
    <w:p w:rsidR="00202F89" w:rsidRPr="005C71EE" w:rsidRDefault="00202F89" w:rsidP="00202F89">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trainer</w:t>
      </w:r>
      <w:proofErr w:type="gramEnd"/>
      <w:r>
        <w:rPr>
          <w:rFonts w:ascii="Times New Roman" w:hAnsi="Times New Roman" w:cs="Times New Roman"/>
          <w:sz w:val="24"/>
          <w:szCs w:val="24"/>
        </w:rPr>
        <w:t xml:space="preserve"> felt very strongly that th</w:t>
      </w:r>
      <w:r w:rsidRPr="005C71EE">
        <w:rPr>
          <w:rFonts w:ascii="Times New Roman" w:hAnsi="Times New Roman" w:cs="Times New Roman"/>
          <w:sz w:val="24"/>
          <w:szCs w:val="24"/>
        </w:rPr>
        <w:t>e individuals</w:t>
      </w:r>
      <w:r>
        <w:rPr>
          <w:rFonts w:ascii="Times New Roman" w:hAnsi="Times New Roman" w:cs="Times New Roman"/>
          <w:sz w:val="24"/>
          <w:szCs w:val="24"/>
        </w:rPr>
        <w:t xml:space="preserve"> being trained could have driven in ligh</w:t>
      </w:r>
      <w:r w:rsidRPr="005C71EE">
        <w:rPr>
          <w:rFonts w:ascii="Times New Roman" w:hAnsi="Times New Roman" w:cs="Times New Roman"/>
          <w:sz w:val="24"/>
          <w:szCs w:val="24"/>
        </w:rPr>
        <w:t>t or</w:t>
      </w:r>
    </w:p>
    <w:p w:rsidR="00E2013A" w:rsidRDefault="00202F89" w:rsidP="007E05BF">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moderate</w:t>
      </w:r>
      <w:proofErr w:type="gramEnd"/>
      <w:r>
        <w:rPr>
          <w:rFonts w:ascii="Times New Roman" w:hAnsi="Times New Roman" w:cs="Times New Roman"/>
          <w:sz w:val="24"/>
          <w:szCs w:val="24"/>
        </w:rPr>
        <w:t xml:space="preserve"> traffic in th</w:t>
      </w:r>
      <w:r w:rsidRPr="005C71EE">
        <w:rPr>
          <w:rFonts w:ascii="Times New Roman" w:hAnsi="Times New Roman" w:cs="Times New Roman"/>
          <w:sz w:val="24"/>
          <w:szCs w:val="24"/>
        </w:rPr>
        <w:t>e community and under</w:t>
      </w:r>
      <w:r>
        <w:rPr>
          <w:rFonts w:ascii="Times New Roman" w:hAnsi="Times New Roman" w:cs="Times New Roman"/>
          <w:sz w:val="24"/>
          <w:szCs w:val="24"/>
        </w:rPr>
        <w:t xml:space="preserve"> </w:t>
      </w:r>
      <w:r w:rsidRPr="005C71EE">
        <w:rPr>
          <w:rFonts w:ascii="Times New Roman" w:hAnsi="Times New Roman" w:cs="Times New Roman"/>
          <w:sz w:val="24"/>
          <w:szCs w:val="24"/>
        </w:rPr>
        <w:t>cle</w:t>
      </w:r>
      <w:r>
        <w:rPr>
          <w:rFonts w:ascii="Times New Roman" w:hAnsi="Times New Roman" w:cs="Times New Roman"/>
          <w:sz w:val="24"/>
          <w:szCs w:val="24"/>
        </w:rPr>
        <w:t xml:space="preserve">ar weather, daylight conditions”(p. 638). The authors also indicated that the language roadblocks which deterred individuals from mastering the multiple </w:t>
      </w:r>
      <w:proofErr w:type="gramStart"/>
      <w:r>
        <w:rPr>
          <w:rFonts w:ascii="Times New Roman" w:hAnsi="Times New Roman" w:cs="Times New Roman"/>
          <w:sz w:val="24"/>
          <w:szCs w:val="24"/>
        </w:rPr>
        <w:t>choice</w:t>
      </w:r>
      <w:proofErr w:type="gramEnd"/>
      <w:r>
        <w:rPr>
          <w:rFonts w:ascii="Times New Roman" w:hAnsi="Times New Roman" w:cs="Times New Roman"/>
          <w:sz w:val="24"/>
          <w:szCs w:val="24"/>
        </w:rPr>
        <w:t xml:space="preserve"> written exam needed to be researched and addressed. </w:t>
      </w:r>
    </w:p>
    <w:p w:rsidR="00046111" w:rsidRDefault="00E2013A" w:rsidP="007E05B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It appears, therefore, that roadblocks which prevent certain individuals from obtaining a driver’s license might be able to be overcome. </w:t>
      </w:r>
      <w:r w:rsidR="00202F89">
        <w:rPr>
          <w:rFonts w:ascii="Times New Roman" w:hAnsi="Times New Roman" w:cs="Times New Roman"/>
          <w:sz w:val="24"/>
          <w:szCs w:val="24"/>
        </w:rPr>
        <w:t xml:space="preserve"> </w:t>
      </w:r>
      <w:r w:rsidR="007E05BF">
        <w:rPr>
          <w:rFonts w:ascii="Times New Roman" w:hAnsi="Times New Roman" w:cs="Times New Roman"/>
          <w:sz w:val="24"/>
          <w:szCs w:val="24"/>
        </w:rPr>
        <w:t xml:space="preserve">Russell, Hoffman and Higgins (2009) have piloted the universal design principle applied to the high-stakes test. The barriers to access of information, engagement with material and communication of understanding are thereby eliminated.  If this principle is being piloted for high-stake tests, why not for driver’s license evaluations? </w:t>
      </w:r>
      <w:r>
        <w:rPr>
          <w:rFonts w:ascii="Times New Roman" w:hAnsi="Times New Roman" w:cs="Times New Roman"/>
          <w:sz w:val="24"/>
          <w:szCs w:val="24"/>
        </w:rPr>
        <w:t>Graduated licenses for young drivers, and stickers on license plates which restrict driving under certain conditions for individuals whose licenses have been suspended for DU</w:t>
      </w:r>
      <w:r w:rsidR="00355C10">
        <w:rPr>
          <w:rFonts w:ascii="Times New Roman" w:hAnsi="Times New Roman" w:cs="Times New Roman"/>
          <w:sz w:val="24"/>
          <w:szCs w:val="24"/>
        </w:rPr>
        <w:t xml:space="preserve">Is are already being employed. </w:t>
      </w:r>
      <w:r>
        <w:rPr>
          <w:rFonts w:ascii="Times New Roman" w:hAnsi="Times New Roman" w:cs="Times New Roman"/>
          <w:sz w:val="24"/>
          <w:szCs w:val="24"/>
        </w:rPr>
        <w:t>Would it be possible to provide these alternatives for some individuals with disabilities so that they could get to school and work?</w:t>
      </w:r>
      <w:r w:rsidR="00046111">
        <w:rPr>
          <w:rFonts w:ascii="Times New Roman" w:hAnsi="Times New Roman" w:cs="Times New Roman"/>
          <w:sz w:val="24"/>
          <w:szCs w:val="24"/>
        </w:rPr>
        <w:t xml:space="preserve"> </w:t>
      </w:r>
    </w:p>
    <w:p w:rsidR="0015032E" w:rsidRDefault="0015032E" w:rsidP="00046111">
      <w:pPr>
        <w:spacing w:after="0" w:line="480" w:lineRule="auto"/>
        <w:jc w:val="center"/>
        <w:rPr>
          <w:rFonts w:ascii="Times New Roman" w:hAnsi="Times New Roman" w:cs="Times New Roman"/>
          <w:b/>
          <w:sz w:val="24"/>
          <w:szCs w:val="24"/>
        </w:rPr>
      </w:pPr>
    </w:p>
    <w:p w:rsidR="0015032E" w:rsidRDefault="0015032E" w:rsidP="00046111">
      <w:pPr>
        <w:spacing w:after="0" w:line="480" w:lineRule="auto"/>
        <w:jc w:val="center"/>
        <w:rPr>
          <w:rFonts w:ascii="Times New Roman" w:hAnsi="Times New Roman" w:cs="Times New Roman"/>
          <w:b/>
          <w:sz w:val="24"/>
          <w:szCs w:val="24"/>
        </w:rPr>
      </w:pPr>
    </w:p>
    <w:p w:rsidR="00046111" w:rsidRPr="00046111" w:rsidRDefault="00C974E7" w:rsidP="0004611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Purpose</w:t>
      </w:r>
    </w:p>
    <w:p w:rsidR="00CD7500" w:rsidRDefault="00046111" w:rsidP="00C974E7">
      <w:pPr>
        <w:spacing w:after="0" w:line="480" w:lineRule="auto"/>
        <w:rPr>
          <w:rFonts w:ascii="Times New Roman" w:hAnsi="Times New Roman" w:cs="Times New Roman"/>
          <w:sz w:val="24"/>
          <w:szCs w:val="24"/>
        </w:rPr>
      </w:pPr>
      <w:r>
        <w:rPr>
          <w:rFonts w:ascii="Times New Roman" w:hAnsi="Times New Roman" w:cs="Times New Roman"/>
          <w:sz w:val="24"/>
          <w:szCs w:val="24"/>
        </w:rPr>
        <w:tab/>
        <w:t>As a Spec</w:t>
      </w:r>
      <w:r w:rsidR="00C974E7">
        <w:rPr>
          <w:rFonts w:ascii="Times New Roman" w:hAnsi="Times New Roman" w:cs="Times New Roman"/>
          <w:sz w:val="24"/>
          <w:szCs w:val="24"/>
        </w:rPr>
        <w:t>ial Educational leader I would like to begin to discover the nature of the collaborative interagency work that is p</w:t>
      </w:r>
      <w:r w:rsidR="008A2762">
        <w:rPr>
          <w:rFonts w:ascii="Times New Roman" w:hAnsi="Times New Roman" w:cs="Times New Roman"/>
          <w:sz w:val="24"/>
          <w:szCs w:val="24"/>
        </w:rPr>
        <w:t>resently being done in Bush</w:t>
      </w:r>
      <w:r w:rsidR="00BC1A34">
        <w:rPr>
          <w:rFonts w:ascii="Times New Roman" w:hAnsi="Times New Roman" w:cs="Times New Roman"/>
          <w:sz w:val="24"/>
          <w:szCs w:val="24"/>
        </w:rPr>
        <w:t xml:space="preserve"> County </w:t>
      </w:r>
      <w:r w:rsidR="00C974E7">
        <w:rPr>
          <w:rFonts w:ascii="Times New Roman" w:hAnsi="Times New Roman" w:cs="Times New Roman"/>
          <w:sz w:val="24"/>
          <w:szCs w:val="24"/>
        </w:rPr>
        <w:t>to assist individuals who struggle with mild to moderate intellectual disabilities with overcoming the transportation barrier which can interfere with continued training, education, and employment.  I would also like to discover some of the creative possibilities through renewed or new collaborative relationships that could enhance the surmounting of these</w:t>
      </w:r>
      <w:r w:rsidR="00CC34F9">
        <w:rPr>
          <w:rFonts w:ascii="Times New Roman" w:hAnsi="Times New Roman" w:cs="Times New Roman"/>
          <w:sz w:val="24"/>
          <w:szCs w:val="24"/>
        </w:rPr>
        <w:t xml:space="preserve"> barriers. By interviewing four</w:t>
      </w:r>
      <w:r w:rsidR="00C974E7">
        <w:rPr>
          <w:rFonts w:ascii="Times New Roman" w:hAnsi="Times New Roman" w:cs="Times New Roman"/>
          <w:sz w:val="24"/>
          <w:szCs w:val="24"/>
        </w:rPr>
        <w:t xml:space="preserve"> individuals, the director of Vocational Rehabilitation, the </w:t>
      </w:r>
      <w:r w:rsidR="00CC34F9">
        <w:rPr>
          <w:rFonts w:ascii="Times New Roman" w:hAnsi="Times New Roman" w:cs="Times New Roman"/>
          <w:sz w:val="24"/>
          <w:szCs w:val="24"/>
        </w:rPr>
        <w:t>transition director for Bush County schools, a special educator and his aide at a Bush</w:t>
      </w:r>
      <w:r w:rsidR="00C974E7">
        <w:rPr>
          <w:rFonts w:ascii="Times New Roman" w:hAnsi="Times New Roman" w:cs="Times New Roman"/>
          <w:sz w:val="24"/>
          <w:szCs w:val="24"/>
        </w:rPr>
        <w:t xml:space="preserve"> County high school, </w:t>
      </w:r>
      <w:r w:rsidR="00CC34F9">
        <w:rPr>
          <w:rFonts w:ascii="Times New Roman" w:hAnsi="Times New Roman" w:cs="Times New Roman"/>
          <w:sz w:val="24"/>
          <w:szCs w:val="24"/>
        </w:rPr>
        <w:t xml:space="preserve">and the students in two of his classes, </w:t>
      </w:r>
      <w:r w:rsidR="00C974E7">
        <w:rPr>
          <w:rFonts w:ascii="Times New Roman" w:hAnsi="Times New Roman" w:cs="Times New Roman"/>
          <w:sz w:val="24"/>
          <w:szCs w:val="24"/>
        </w:rPr>
        <w:t xml:space="preserve">I hope to </w:t>
      </w:r>
      <w:r w:rsidR="006307EA">
        <w:rPr>
          <w:rFonts w:ascii="Times New Roman" w:hAnsi="Times New Roman" w:cs="Times New Roman"/>
          <w:sz w:val="24"/>
          <w:szCs w:val="24"/>
        </w:rPr>
        <w:t>answer the following questions:</w:t>
      </w:r>
    </w:p>
    <w:p w:rsidR="006307EA" w:rsidRPr="00B9456F" w:rsidRDefault="00B9456F" w:rsidP="006A4D74">
      <w:pPr>
        <w:pStyle w:val="CommentText"/>
        <w:numPr>
          <w:ilvl w:val="0"/>
          <w:numId w:val="2"/>
        </w:numPr>
        <w:spacing w:after="0" w:line="480" w:lineRule="auto"/>
      </w:pPr>
      <w:r>
        <w:rPr>
          <w:rFonts w:ascii="Times New Roman" w:hAnsi="Times New Roman" w:cs="Times New Roman"/>
          <w:sz w:val="24"/>
          <w:szCs w:val="24"/>
        </w:rPr>
        <w:t>H</w:t>
      </w:r>
      <w:r w:rsidR="006A4D74" w:rsidRPr="006A4D74">
        <w:rPr>
          <w:rFonts w:ascii="Times New Roman" w:hAnsi="Times New Roman" w:cs="Times New Roman"/>
          <w:sz w:val="24"/>
          <w:szCs w:val="24"/>
        </w:rPr>
        <w:t>ow do interagency coord</w:t>
      </w:r>
      <w:r w:rsidR="006A039B">
        <w:rPr>
          <w:rFonts w:ascii="Times New Roman" w:hAnsi="Times New Roman" w:cs="Times New Roman"/>
          <w:sz w:val="24"/>
          <w:szCs w:val="24"/>
        </w:rPr>
        <w:t>inators</w:t>
      </w:r>
      <w:r w:rsidR="006A4D74" w:rsidRPr="006A4D74">
        <w:rPr>
          <w:rFonts w:ascii="Times New Roman" w:hAnsi="Times New Roman" w:cs="Times New Roman"/>
          <w:sz w:val="24"/>
          <w:szCs w:val="24"/>
        </w:rPr>
        <w:t xml:space="preserve"> pe</w:t>
      </w:r>
      <w:r w:rsidR="006A4D74">
        <w:rPr>
          <w:rFonts w:ascii="Times New Roman" w:hAnsi="Times New Roman" w:cs="Times New Roman"/>
          <w:sz w:val="24"/>
          <w:szCs w:val="24"/>
        </w:rPr>
        <w:t xml:space="preserve">rceive the transitions available </w:t>
      </w:r>
      <w:r w:rsidR="006307EA" w:rsidRPr="006A4D74">
        <w:rPr>
          <w:rFonts w:ascii="Times New Roman" w:hAnsi="Times New Roman" w:cs="Times New Roman"/>
          <w:sz w:val="24"/>
          <w:szCs w:val="24"/>
        </w:rPr>
        <w:t>for individuals who struggle with mild to moderate intellectual disabilities in regards to access to adequate transportation to continue their training and education and garner employment?</w:t>
      </w:r>
    </w:p>
    <w:p w:rsidR="00B9456F" w:rsidRPr="00525712" w:rsidRDefault="00B9456F" w:rsidP="006A4D74">
      <w:pPr>
        <w:pStyle w:val="CommentText"/>
        <w:numPr>
          <w:ilvl w:val="0"/>
          <w:numId w:val="2"/>
        </w:numPr>
        <w:spacing w:after="0" w:line="480" w:lineRule="auto"/>
      </w:pPr>
      <w:r>
        <w:rPr>
          <w:rFonts w:ascii="Times New Roman" w:hAnsi="Times New Roman" w:cs="Times New Roman"/>
          <w:sz w:val="24"/>
          <w:szCs w:val="24"/>
        </w:rPr>
        <w:t xml:space="preserve">How do students of this population view </w:t>
      </w:r>
      <w:r w:rsidR="00525712">
        <w:rPr>
          <w:rFonts w:ascii="Times New Roman" w:hAnsi="Times New Roman" w:cs="Times New Roman"/>
          <w:sz w:val="24"/>
          <w:szCs w:val="24"/>
        </w:rPr>
        <w:t>the transportation barriers?</w:t>
      </w:r>
    </w:p>
    <w:p w:rsidR="00525712" w:rsidRPr="006A4D74" w:rsidRDefault="00525712" w:rsidP="006A4D74">
      <w:pPr>
        <w:pStyle w:val="CommentText"/>
        <w:numPr>
          <w:ilvl w:val="0"/>
          <w:numId w:val="2"/>
        </w:numPr>
        <w:spacing w:after="0" w:line="480" w:lineRule="auto"/>
      </w:pPr>
      <w:r>
        <w:rPr>
          <w:rFonts w:ascii="Times New Roman" w:hAnsi="Times New Roman" w:cs="Times New Roman"/>
          <w:sz w:val="24"/>
          <w:szCs w:val="24"/>
        </w:rPr>
        <w:t>Are the students accessing means to overcome these barriers through the opportunities given them by the transition process?</w:t>
      </w:r>
    </w:p>
    <w:p w:rsidR="006307EA" w:rsidRDefault="006307EA" w:rsidP="006307EA">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Are there any other barriers that prevent interagency collaboration from more effectively assisting these individuals to access transportation for continued training and employment?</w:t>
      </w:r>
    </w:p>
    <w:p w:rsidR="006307EA" w:rsidRDefault="006307EA" w:rsidP="006307EA">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Are there any new idea</w:t>
      </w:r>
      <w:r w:rsidR="00355C10">
        <w:rPr>
          <w:rFonts w:ascii="Times New Roman" w:hAnsi="Times New Roman" w:cs="Times New Roman"/>
          <w:sz w:val="24"/>
          <w:szCs w:val="24"/>
        </w:rPr>
        <w:t>s</w:t>
      </w:r>
      <w:r>
        <w:rPr>
          <w:rFonts w:ascii="Times New Roman" w:hAnsi="Times New Roman" w:cs="Times New Roman"/>
          <w:sz w:val="24"/>
          <w:szCs w:val="24"/>
        </w:rPr>
        <w:t xml:space="preserve"> or new collaborative relationships that could more effectively enhance the present process?</w:t>
      </w:r>
    </w:p>
    <w:p w:rsidR="00054979" w:rsidRDefault="00054979" w:rsidP="00054979">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ab/>
        <w:t>It is imperative, however, to address some of the assumptions and beliefs I held before I started the interview process.</w:t>
      </w:r>
    </w:p>
    <w:p w:rsidR="00054979" w:rsidRDefault="00054979" w:rsidP="00054979">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Public school systems do not provide adaptive/modified access for driver’s education </w:t>
      </w:r>
    </w:p>
    <w:p w:rsidR="00054979" w:rsidRDefault="00054979" w:rsidP="00054979">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Many individuals who administer and design tests like the drivers’ test don’t recognize what tests are really assessing, and believe that accommodations/modifications are forms of cheating. </w:t>
      </w:r>
    </w:p>
    <w:p w:rsidR="00054979" w:rsidRDefault="00054979" w:rsidP="00054979">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On the other hand, we as special educators and parents can get so zealous about advocating for our students/children that we lose sight of when certain accommodations/modifications might not provide prudently valid assessments.   </w:t>
      </w:r>
    </w:p>
    <w:p w:rsidR="00054979" w:rsidRDefault="00054979" w:rsidP="00054979">
      <w:pPr>
        <w:pStyle w:val="ListParagraph"/>
        <w:numPr>
          <w:ilvl w:val="0"/>
          <w:numId w:val="5"/>
        </w:numPr>
        <w:spacing w:after="0" w:line="480" w:lineRule="auto"/>
        <w:rPr>
          <w:rFonts w:ascii="Times New Roman" w:hAnsi="Times New Roman" w:cs="Times New Roman"/>
          <w:sz w:val="24"/>
          <w:szCs w:val="24"/>
        </w:rPr>
      </w:pPr>
      <w:r>
        <w:rPr>
          <w:rFonts w:ascii="Times New Roman" w:hAnsi="Times New Roman" w:cs="Times New Roman"/>
          <w:sz w:val="24"/>
          <w:szCs w:val="24"/>
        </w:rPr>
        <w:t>A</w:t>
      </w:r>
      <w:r w:rsidRPr="00ED7A83">
        <w:rPr>
          <w:rFonts w:ascii="Times New Roman" w:hAnsi="Times New Roman" w:cs="Times New Roman"/>
          <w:sz w:val="24"/>
          <w:szCs w:val="24"/>
        </w:rPr>
        <w:t xml:space="preserve">lthough West Virginia may allow students with disabilities to remain in school up until 22, </w:t>
      </w:r>
      <w:r>
        <w:rPr>
          <w:rFonts w:ascii="Times New Roman" w:hAnsi="Times New Roman" w:cs="Times New Roman"/>
          <w:sz w:val="24"/>
          <w:szCs w:val="24"/>
        </w:rPr>
        <w:t xml:space="preserve">not many are really accessing </w:t>
      </w:r>
      <w:r w:rsidRPr="00ED7A83">
        <w:rPr>
          <w:rFonts w:ascii="Times New Roman" w:hAnsi="Times New Roman" w:cs="Times New Roman"/>
          <w:sz w:val="24"/>
          <w:szCs w:val="24"/>
        </w:rPr>
        <w:t xml:space="preserve">those services. </w:t>
      </w:r>
    </w:p>
    <w:p w:rsidR="00054979" w:rsidRPr="00B95172" w:rsidRDefault="00054979" w:rsidP="00054979">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568A5">
        <w:rPr>
          <w:rFonts w:ascii="Times New Roman" w:hAnsi="Times New Roman" w:cs="Times New Roman"/>
          <w:sz w:val="24"/>
          <w:szCs w:val="24"/>
        </w:rPr>
        <w:t>Most assume that Vocational Rehab counselors will tie up all the loose ends, but this is indeed not reality</w:t>
      </w:r>
      <w:r w:rsidR="00BC1A34">
        <w:rPr>
          <w:rFonts w:ascii="Times New Roman" w:hAnsi="Times New Roman" w:cs="Times New Roman"/>
          <w:sz w:val="24"/>
          <w:szCs w:val="24"/>
        </w:rPr>
        <w:t>.</w:t>
      </w:r>
    </w:p>
    <w:p w:rsidR="00CD7500" w:rsidRDefault="00CD7500" w:rsidP="00CD7500">
      <w:pPr>
        <w:pStyle w:val="ListParagraph"/>
        <w:spacing w:after="0" w:line="480" w:lineRule="auto"/>
        <w:ind w:left="105"/>
        <w:jc w:val="center"/>
        <w:rPr>
          <w:rFonts w:ascii="Times New Roman" w:hAnsi="Times New Roman" w:cs="Times New Roman"/>
          <w:b/>
          <w:sz w:val="24"/>
          <w:szCs w:val="24"/>
        </w:rPr>
      </w:pPr>
      <w:r>
        <w:rPr>
          <w:rFonts w:ascii="Times New Roman" w:hAnsi="Times New Roman" w:cs="Times New Roman"/>
          <w:b/>
          <w:sz w:val="24"/>
          <w:szCs w:val="24"/>
        </w:rPr>
        <w:t>Method</w:t>
      </w:r>
    </w:p>
    <w:p w:rsidR="00355C10" w:rsidRDefault="00E57404" w:rsidP="00C401B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307EA">
        <w:rPr>
          <w:rFonts w:ascii="Times New Roman" w:hAnsi="Times New Roman" w:cs="Times New Roman"/>
          <w:sz w:val="24"/>
          <w:szCs w:val="24"/>
        </w:rPr>
        <w:t>I used a semi-structured conversational interview format in order to interview my 2 participants and one focus group which consisted of the special educator</w:t>
      </w:r>
      <w:r w:rsidR="00A1397C">
        <w:rPr>
          <w:rFonts w:ascii="Times New Roman" w:hAnsi="Times New Roman" w:cs="Times New Roman"/>
          <w:sz w:val="24"/>
          <w:szCs w:val="24"/>
        </w:rPr>
        <w:t>, his aid, and students of two of his classes</w:t>
      </w:r>
      <w:r w:rsidR="006307EA">
        <w:rPr>
          <w:rFonts w:ascii="Times New Roman" w:hAnsi="Times New Roman" w:cs="Times New Roman"/>
          <w:sz w:val="24"/>
          <w:szCs w:val="24"/>
        </w:rPr>
        <w:t xml:space="preserve">. </w:t>
      </w:r>
      <w:r w:rsidR="00355C10">
        <w:rPr>
          <w:rFonts w:ascii="Times New Roman" w:hAnsi="Times New Roman" w:cs="Times New Roman"/>
          <w:sz w:val="24"/>
          <w:szCs w:val="24"/>
        </w:rPr>
        <w:t>Each</w:t>
      </w:r>
      <w:r w:rsidR="00CC34F9">
        <w:rPr>
          <w:rFonts w:ascii="Times New Roman" w:hAnsi="Times New Roman" w:cs="Times New Roman"/>
          <w:sz w:val="24"/>
          <w:szCs w:val="24"/>
        </w:rPr>
        <w:t xml:space="preserve"> interview took place in the interviewee(s)</w:t>
      </w:r>
      <w:r w:rsidR="00355C10">
        <w:rPr>
          <w:rFonts w:ascii="Times New Roman" w:hAnsi="Times New Roman" w:cs="Times New Roman"/>
          <w:sz w:val="24"/>
          <w:szCs w:val="24"/>
        </w:rPr>
        <w:t xml:space="preserve"> office, or classroom.  By semi-structured, conversational, I mean that </w:t>
      </w:r>
      <w:r w:rsidR="006307EA">
        <w:rPr>
          <w:rFonts w:ascii="Times New Roman" w:hAnsi="Times New Roman" w:cs="Times New Roman"/>
          <w:sz w:val="24"/>
          <w:szCs w:val="24"/>
        </w:rPr>
        <w:t>I had the questions I wanted to address, but the order</w:t>
      </w:r>
      <w:r w:rsidR="00CC34F9">
        <w:rPr>
          <w:rFonts w:ascii="Times New Roman" w:hAnsi="Times New Roman" w:cs="Times New Roman"/>
          <w:sz w:val="24"/>
          <w:szCs w:val="24"/>
        </w:rPr>
        <w:t xml:space="preserve">, the phrasing, </w:t>
      </w:r>
      <w:r w:rsidR="006307EA">
        <w:rPr>
          <w:rFonts w:ascii="Times New Roman" w:hAnsi="Times New Roman" w:cs="Times New Roman"/>
          <w:sz w:val="24"/>
          <w:szCs w:val="24"/>
        </w:rPr>
        <w:t>and the amount of probing depended on the conversation</w:t>
      </w:r>
      <w:r w:rsidR="008A2762">
        <w:rPr>
          <w:rFonts w:ascii="Times New Roman" w:hAnsi="Times New Roman" w:cs="Times New Roman"/>
          <w:sz w:val="24"/>
          <w:szCs w:val="24"/>
        </w:rPr>
        <w:t>al interchange</w:t>
      </w:r>
      <w:r w:rsidR="006307EA">
        <w:rPr>
          <w:rFonts w:ascii="Times New Roman" w:hAnsi="Times New Roman" w:cs="Times New Roman"/>
          <w:sz w:val="24"/>
          <w:szCs w:val="24"/>
        </w:rPr>
        <w:t xml:space="preserve"> that ensued.  Also</w:t>
      </w:r>
      <w:r w:rsidR="00CC34F9">
        <w:rPr>
          <w:rFonts w:ascii="Times New Roman" w:hAnsi="Times New Roman" w:cs="Times New Roman"/>
          <w:sz w:val="24"/>
          <w:szCs w:val="24"/>
        </w:rPr>
        <w:t>,</w:t>
      </w:r>
      <w:r w:rsidR="006307EA">
        <w:rPr>
          <w:rFonts w:ascii="Times New Roman" w:hAnsi="Times New Roman" w:cs="Times New Roman"/>
          <w:sz w:val="24"/>
          <w:szCs w:val="24"/>
        </w:rPr>
        <w:t xml:space="preserve"> there were questions that were addressed specifically to each individual </w:t>
      </w:r>
      <w:r w:rsidR="00F13583">
        <w:rPr>
          <w:rFonts w:ascii="Times New Roman" w:hAnsi="Times New Roman" w:cs="Times New Roman"/>
          <w:sz w:val="24"/>
          <w:szCs w:val="24"/>
        </w:rPr>
        <w:t>that corresponded with th</w:t>
      </w:r>
      <w:r w:rsidR="00525712">
        <w:rPr>
          <w:rFonts w:ascii="Times New Roman" w:hAnsi="Times New Roman" w:cs="Times New Roman"/>
          <w:sz w:val="24"/>
          <w:szCs w:val="24"/>
        </w:rPr>
        <w:t>eir unique role, and expertise, and there were also questions that were added because they had come to light in the previous interview(s).</w:t>
      </w:r>
      <w:r w:rsidR="00E92648">
        <w:rPr>
          <w:rFonts w:ascii="Times New Roman" w:hAnsi="Times New Roman" w:cs="Times New Roman"/>
          <w:sz w:val="24"/>
          <w:szCs w:val="24"/>
        </w:rPr>
        <w:t xml:space="preserve"> (Appendix A)</w:t>
      </w:r>
    </w:p>
    <w:p w:rsidR="009F32DF" w:rsidRDefault="00355C10" w:rsidP="00C401B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13583">
        <w:rPr>
          <w:rFonts w:ascii="Times New Roman" w:hAnsi="Times New Roman" w:cs="Times New Roman"/>
          <w:sz w:val="24"/>
          <w:szCs w:val="24"/>
        </w:rPr>
        <w:t>I purposely chose</w:t>
      </w:r>
      <w:r w:rsidR="00892BB4">
        <w:rPr>
          <w:rFonts w:ascii="Times New Roman" w:hAnsi="Times New Roman" w:cs="Times New Roman"/>
          <w:sz w:val="24"/>
          <w:szCs w:val="24"/>
        </w:rPr>
        <w:t xml:space="preserve"> to interview</w:t>
      </w:r>
      <w:r w:rsidR="00F13583">
        <w:rPr>
          <w:rFonts w:ascii="Times New Roman" w:hAnsi="Times New Roman" w:cs="Times New Roman"/>
          <w:sz w:val="24"/>
          <w:szCs w:val="24"/>
        </w:rPr>
        <w:t xml:space="preserve"> individuals </w:t>
      </w:r>
      <w:r w:rsidR="00892BB4">
        <w:rPr>
          <w:rFonts w:ascii="Times New Roman" w:hAnsi="Times New Roman" w:cs="Times New Roman"/>
          <w:sz w:val="24"/>
          <w:szCs w:val="24"/>
        </w:rPr>
        <w:t xml:space="preserve">at Vocational Rehabilitation, the County Office, and the high school </w:t>
      </w:r>
      <w:r w:rsidR="00F13583">
        <w:rPr>
          <w:rFonts w:ascii="Times New Roman" w:hAnsi="Times New Roman" w:cs="Times New Roman"/>
          <w:sz w:val="24"/>
          <w:szCs w:val="24"/>
        </w:rPr>
        <w:t>because they had expertise at three different l</w:t>
      </w:r>
      <w:r w:rsidR="00892BB4">
        <w:rPr>
          <w:rFonts w:ascii="Times New Roman" w:hAnsi="Times New Roman" w:cs="Times New Roman"/>
          <w:sz w:val="24"/>
          <w:szCs w:val="24"/>
        </w:rPr>
        <w:t>evels of the transition process for this particular county.</w:t>
      </w:r>
      <w:r w:rsidR="00525712">
        <w:rPr>
          <w:rFonts w:ascii="Times New Roman" w:hAnsi="Times New Roman" w:cs="Times New Roman"/>
          <w:sz w:val="24"/>
          <w:szCs w:val="24"/>
        </w:rPr>
        <w:t xml:space="preserve"> </w:t>
      </w:r>
      <w:r w:rsidR="00892BB4">
        <w:rPr>
          <w:rFonts w:ascii="Times New Roman" w:hAnsi="Times New Roman" w:cs="Times New Roman"/>
          <w:sz w:val="24"/>
          <w:szCs w:val="24"/>
        </w:rPr>
        <w:t xml:space="preserve"> </w:t>
      </w:r>
      <w:r w:rsidR="00CC34F9">
        <w:rPr>
          <w:rFonts w:ascii="Times New Roman" w:hAnsi="Times New Roman" w:cs="Times New Roman"/>
          <w:sz w:val="24"/>
          <w:szCs w:val="24"/>
        </w:rPr>
        <w:t xml:space="preserve">In this way I could view a slice of the process through different lenses and on different levels.  </w:t>
      </w:r>
      <w:r w:rsidR="00892BB4">
        <w:rPr>
          <w:rFonts w:ascii="Times New Roman" w:hAnsi="Times New Roman" w:cs="Times New Roman"/>
          <w:sz w:val="24"/>
          <w:szCs w:val="24"/>
        </w:rPr>
        <w:t xml:space="preserve"> The interview opportunity at the high school was </w:t>
      </w:r>
      <w:r w:rsidR="00892BB4">
        <w:rPr>
          <w:rFonts w:ascii="Times New Roman" w:hAnsi="Times New Roman" w:cs="Times New Roman"/>
          <w:sz w:val="24"/>
          <w:szCs w:val="24"/>
        </w:rPr>
        <w:lastRenderedPageBreak/>
        <w:t xml:space="preserve">expanded to include the teacher’s </w:t>
      </w:r>
      <w:r w:rsidR="00CC34F9">
        <w:rPr>
          <w:rFonts w:ascii="Times New Roman" w:hAnsi="Times New Roman" w:cs="Times New Roman"/>
          <w:sz w:val="24"/>
          <w:szCs w:val="24"/>
        </w:rPr>
        <w:t>aide</w:t>
      </w:r>
      <w:r w:rsidR="00892BB4">
        <w:rPr>
          <w:rFonts w:ascii="Times New Roman" w:hAnsi="Times New Roman" w:cs="Times New Roman"/>
          <w:sz w:val="24"/>
          <w:szCs w:val="24"/>
        </w:rPr>
        <w:t xml:space="preserve"> and students from two of his classes. The opportunity to interview the students who represent this population of interest provided a realistic perspective from the stakeholders who must</w:t>
      </w:r>
      <w:r w:rsidR="00CC34F9">
        <w:rPr>
          <w:rFonts w:ascii="Times New Roman" w:hAnsi="Times New Roman" w:cs="Times New Roman"/>
          <w:sz w:val="24"/>
          <w:szCs w:val="24"/>
        </w:rPr>
        <w:t xml:space="preserve"> actively</w:t>
      </w:r>
      <w:r w:rsidR="00892BB4">
        <w:rPr>
          <w:rFonts w:ascii="Times New Roman" w:hAnsi="Times New Roman" w:cs="Times New Roman"/>
          <w:sz w:val="24"/>
          <w:szCs w:val="24"/>
        </w:rPr>
        <w:t xml:space="preserve"> </w:t>
      </w:r>
      <w:r w:rsidR="00CC34F9">
        <w:rPr>
          <w:rFonts w:ascii="Times New Roman" w:hAnsi="Times New Roman" w:cs="Times New Roman"/>
          <w:sz w:val="24"/>
          <w:szCs w:val="24"/>
        </w:rPr>
        <w:t xml:space="preserve">live </w:t>
      </w:r>
      <w:r w:rsidR="00892BB4">
        <w:rPr>
          <w:rFonts w:ascii="Times New Roman" w:hAnsi="Times New Roman" w:cs="Times New Roman"/>
          <w:sz w:val="24"/>
          <w:szCs w:val="24"/>
        </w:rPr>
        <w:t xml:space="preserve">through the opportunities and limitations that this process provides. </w:t>
      </w:r>
      <w:r w:rsidR="00F13583">
        <w:rPr>
          <w:rFonts w:ascii="Times New Roman" w:hAnsi="Times New Roman" w:cs="Times New Roman"/>
          <w:sz w:val="24"/>
          <w:szCs w:val="24"/>
        </w:rPr>
        <w:t xml:space="preserve">  </w:t>
      </w:r>
      <w:r w:rsidR="00892BB4">
        <w:rPr>
          <w:rFonts w:ascii="Times New Roman" w:hAnsi="Times New Roman" w:cs="Times New Roman"/>
          <w:sz w:val="24"/>
          <w:szCs w:val="24"/>
        </w:rPr>
        <w:t xml:space="preserve">The students </w:t>
      </w:r>
      <w:r w:rsidR="00A1397C">
        <w:rPr>
          <w:rFonts w:ascii="Times New Roman" w:hAnsi="Times New Roman" w:cs="Times New Roman"/>
          <w:sz w:val="24"/>
          <w:szCs w:val="24"/>
        </w:rPr>
        <w:t>were diagnosed as</w:t>
      </w:r>
      <w:r w:rsidR="009F32DF">
        <w:rPr>
          <w:rFonts w:ascii="Times New Roman" w:hAnsi="Times New Roman" w:cs="Times New Roman"/>
          <w:sz w:val="24"/>
          <w:szCs w:val="24"/>
        </w:rPr>
        <w:t xml:space="preserve"> struggling with a </w:t>
      </w:r>
      <w:r w:rsidR="00A1397C">
        <w:rPr>
          <w:rFonts w:ascii="Times New Roman" w:hAnsi="Times New Roman" w:cs="Times New Roman"/>
          <w:sz w:val="24"/>
          <w:szCs w:val="24"/>
        </w:rPr>
        <w:t xml:space="preserve">mild to moderate </w:t>
      </w:r>
      <w:r w:rsidR="009F32DF">
        <w:rPr>
          <w:rFonts w:ascii="Times New Roman" w:hAnsi="Times New Roman" w:cs="Times New Roman"/>
          <w:sz w:val="24"/>
          <w:szCs w:val="24"/>
        </w:rPr>
        <w:t>i</w:t>
      </w:r>
      <w:r w:rsidR="00A1397C">
        <w:rPr>
          <w:rFonts w:ascii="Times New Roman" w:hAnsi="Times New Roman" w:cs="Times New Roman"/>
          <w:sz w:val="24"/>
          <w:szCs w:val="24"/>
        </w:rPr>
        <w:t>ntellectually disa</w:t>
      </w:r>
      <w:r w:rsidR="009F32DF">
        <w:rPr>
          <w:rFonts w:ascii="Times New Roman" w:hAnsi="Times New Roman" w:cs="Times New Roman"/>
          <w:sz w:val="24"/>
          <w:szCs w:val="24"/>
        </w:rPr>
        <w:t>bility</w:t>
      </w:r>
      <w:r w:rsidR="00892BB4">
        <w:rPr>
          <w:rFonts w:ascii="Times New Roman" w:hAnsi="Times New Roman" w:cs="Times New Roman"/>
          <w:sz w:val="24"/>
          <w:szCs w:val="24"/>
        </w:rPr>
        <w:t>, having been diagnosed</w:t>
      </w:r>
      <w:r w:rsidR="00ED5302">
        <w:rPr>
          <w:rFonts w:ascii="Times New Roman" w:hAnsi="Times New Roman" w:cs="Times New Roman"/>
          <w:sz w:val="24"/>
          <w:szCs w:val="24"/>
        </w:rPr>
        <w:t xml:space="preserve"> </w:t>
      </w:r>
      <w:r w:rsidR="009F32DF">
        <w:rPr>
          <w:rFonts w:ascii="Times New Roman" w:hAnsi="Times New Roman" w:cs="Times New Roman"/>
          <w:sz w:val="24"/>
          <w:szCs w:val="24"/>
        </w:rPr>
        <w:t>as having IQ’s which ranged from 55 – 70.  These particular students were also going to receive a modified diploma, which allowed them to substitute more functional classes for those required for the standard diploma.  There were other students with this diagnosis</w:t>
      </w:r>
      <w:r w:rsidR="000C5914">
        <w:rPr>
          <w:rFonts w:ascii="Times New Roman" w:hAnsi="Times New Roman" w:cs="Times New Roman"/>
          <w:sz w:val="24"/>
          <w:szCs w:val="24"/>
        </w:rPr>
        <w:t xml:space="preserve"> at this high school</w:t>
      </w:r>
      <w:r w:rsidR="009F32DF">
        <w:rPr>
          <w:rFonts w:ascii="Times New Roman" w:hAnsi="Times New Roman" w:cs="Times New Roman"/>
          <w:sz w:val="24"/>
          <w:szCs w:val="24"/>
        </w:rPr>
        <w:t xml:space="preserve"> who were goi</w:t>
      </w:r>
      <w:r w:rsidR="000C5914">
        <w:rPr>
          <w:rFonts w:ascii="Times New Roman" w:hAnsi="Times New Roman" w:cs="Times New Roman"/>
          <w:sz w:val="24"/>
          <w:szCs w:val="24"/>
        </w:rPr>
        <w:t>ng to receive standard diplomas</w:t>
      </w:r>
      <w:r w:rsidR="00513BAF">
        <w:rPr>
          <w:rFonts w:ascii="Times New Roman" w:hAnsi="Times New Roman" w:cs="Times New Roman"/>
          <w:sz w:val="24"/>
          <w:szCs w:val="24"/>
        </w:rPr>
        <w:t>.  However,</w:t>
      </w:r>
      <w:r w:rsidR="009F32DF">
        <w:rPr>
          <w:rFonts w:ascii="Times New Roman" w:hAnsi="Times New Roman" w:cs="Times New Roman"/>
          <w:sz w:val="24"/>
          <w:szCs w:val="24"/>
        </w:rPr>
        <w:t xml:space="preserve"> these students, for example, could take math classes which focused on making change and balancing </w:t>
      </w:r>
      <w:r w:rsidR="000C5914">
        <w:rPr>
          <w:rFonts w:ascii="Times New Roman" w:hAnsi="Times New Roman" w:cs="Times New Roman"/>
          <w:sz w:val="24"/>
          <w:szCs w:val="24"/>
        </w:rPr>
        <w:t>checkbooks, rather than Algeb</w:t>
      </w:r>
      <w:r w:rsidR="005E4B84">
        <w:rPr>
          <w:rFonts w:ascii="Times New Roman" w:hAnsi="Times New Roman" w:cs="Times New Roman"/>
          <w:sz w:val="24"/>
          <w:szCs w:val="24"/>
        </w:rPr>
        <w:t>ra</w:t>
      </w:r>
      <w:proofErr w:type="gramStart"/>
      <w:r w:rsidR="005E4B84">
        <w:rPr>
          <w:rFonts w:ascii="Times New Roman" w:hAnsi="Times New Roman" w:cs="Times New Roman"/>
          <w:sz w:val="24"/>
          <w:szCs w:val="24"/>
        </w:rPr>
        <w:t>.</w:t>
      </w:r>
      <w:r w:rsidR="000C5914">
        <w:rPr>
          <w:rFonts w:ascii="Times New Roman" w:hAnsi="Times New Roman" w:cs="Times New Roman"/>
          <w:sz w:val="24"/>
          <w:szCs w:val="24"/>
        </w:rPr>
        <w:t>.</w:t>
      </w:r>
      <w:proofErr w:type="gramEnd"/>
      <w:r w:rsidR="000C5914">
        <w:rPr>
          <w:rFonts w:ascii="Times New Roman" w:hAnsi="Times New Roman" w:cs="Times New Roman"/>
          <w:sz w:val="24"/>
          <w:szCs w:val="24"/>
        </w:rPr>
        <w:t xml:space="preserve"> </w:t>
      </w:r>
    </w:p>
    <w:p w:rsidR="00990991" w:rsidRDefault="009F32DF" w:rsidP="00C401B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w:t>
      </w:r>
      <w:r w:rsidR="00F13583">
        <w:rPr>
          <w:rFonts w:ascii="Times New Roman" w:hAnsi="Times New Roman" w:cs="Times New Roman"/>
          <w:sz w:val="24"/>
          <w:szCs w:val="24"/>
        </w:rPr>
        <w:t>Two of the individuals I had worked with profes</w:t>
      </w:r>
      <w:r w:rsidR="00355C10">
        <w:rPr>
          <w:rFonts w:ascii="Times New Roman" w:hAnsi="Times New Roman" w:cs="Times New Roman"/>
          <w:sz w:val="24"/>
          <w:szCs w:val="24"/>
        </w:rPr>
        <w:t>sionally in the past.</w:t>
      </w:r>
      <w:r w:rsidR="00A1397C">
        <w:rPr>
          <w:rFonts w:ascii="Times New Roman" w:hAnsi="Times New Roman" w:cs="Times New Roman"/>
          <w:sz w:val="24"/>
          <w:szCs w:val="24"/>
        </w:rPr>
        <w:t xml:space="preserve"> Patricia, the Voca</w:t>
      </w:r>
      <w:r w:rsidR="00B54EAC">
        <w:rPr>
          <w:rFonts w:ascii="Times New Roman" w:hAnsi="Times New Roman" w:cs="Times New Roman"/>
          <w:sz w:val="24"/>
          <w:szCs w:val="24"/>
        </w:rPr>
        <w:t xml:space="preserve">tional Rehabilitation director, </w:t>
      </w:r>
      <w:r w:rsidR="00A1397C">
        <w:rPr>
          <w:rFonts w:ascii="Times New Roman" w:hAnsi="Times New Roman" w:cs="Times New Roman"/>
          <w:sz w:val="24"/>
          <w:szCs w:val="24"/>
        </w:rPr>
        <w:t>had been involved in planning meetings with a former student of min</w:t>
      </w:r>
      <w:r w:rsidR="006A039B">
        <w:rPr>
          <w:rFonts w:ascii="Times New Roman" w:hAnsi="Times New Roman" w:cs="Times New Roman"/>
          <w:sz w:val="24"/>
          <w:szCs w:val="24"/>
        </w:rPr>
        <w:t>e</w:t>
      </w:r>
      <w:r>
        <w:rPr>
          <w:rFonts w:ascii="Times New Roman" w:hAnsi="Times New Roman" w:cs="Times New Roman"/>
          <w:sz w:val="24"/>
          <w:szCs w:val="24"/>
        </w:rPr>
        <w:t xml:space="preserve"> when he was a client at Vocational Rehabilitation. She also had attended planning meetings with my husband at the university where he works, is presently my one son’s field counselor, and teaches a sign language class which my other son is taking at the university.  </w:t>
      </w:r>
      <w:r w:rsidR="006A039B">
        <w:rPr>
          <w:rFonts w:ascii="Times New Roman" w:hAnsi="Times New Roman" w:cs="Times New Roman"/>
          <w:sz w:val="24"/>
          <w:szCs w:val="24"/>
        </w:rPr>
        <w:t>I had done a preliminary interview with her on the phone last semester about this subject for an exploratory project I was doing for another class.</w:t>
      </w:r>
      <w:r w:rsidR="00990991">
        <w:rPr>
          <w:rFonts w:ascii="Times New Roman" w:hAnsi="Times New Roman" w:cs="Times New Roman"/>
          <w:sz w:val="24"/>
          <w:szCs w:val="24"/>
        </w:rPr>
        <w:t xml:space="preserve"> Patricia has worked for Vocational Rehabilitation for the past 22 years, throughout district 3 which encompasses twelve counties, and though her specialties focus on support to individuals with vision and hearing impairment, she worked with individuals across the disability spectrum.</w:t>
      </w:r>
      <w:r w:rsidR="00B54EAC">
        <w:rPr>
          <w:rFonts w:ascii="Times New Roman" w:hAnsi="Times New Roman" w:cs="Times New Roman"/>
          <w:sz w:val="24"/>
          <w:szCs w:val="24"/>
        </w:rPr>
        <w:t xml:space="preserve"> She is both a licensed professional counselor and nationally certified Rehabilitation counselor.</w:t>
      </w:r>
    </w:p>
    <w:p w:rsidR="00482249" w:rsidRDefault="00990991" w:rsidP="00C401B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A039B">
        <w:rPr>
          <w:rFonts w:ascii="Times New Roman" w:hAnsi="Times New Roman" w:cs="Times New Roman"/>
          <w:sz w:val="24"/>
          <w:szCs w:val="24"/>
        </w:rPr>
        <w:t xml:space="preserve">  </w:t>
      </w:r>
      <w:r w:rsidR="00A1397C">
        <w:rPr>
          <w:rFonts w:ascii="Times New Roman" w:hAnsi="Times New Roman" w:cs="Times New Roman"/>
          <w:sz w:val="24"/>
          <w:szCs w:val="24"/>
        </w:rPr>
        <w:t xml:space="preserve"> </w:t>
      </w:r>
      <w:r>
        <w:rPr>
          <w:rFonts w:ascii="Times New Roman" w:hAnsi="Times New Roman" w:cs="Times New Roman"/>
          <w:sz w:val="24"/>
          <w:szCs w:val="24"/>
        </w:rPr>
        <w:t xml:space="preserve">I had coordinated with Maria, the current </w:t>
      </w:r>
      <w:r w:rsidR="003D2AD4">
        <w:rPr>
          <w:rFonts w:ascii="Times New Roman" w:hAnsi="Times New Roman" w:cs="Times New Roman"/>
          <w:sz w:val="24"/>
          <w:szCs w:val="24"/>
        </w:rPr>
        <w:t>Special Education/</w:t>
      </w:r>
      <w:r>
        <w:rPr>
          <w:rFonts w:ascii="Times New Roman" w:hAnsi="Times New Roman" w:cs="Times New Roman"/>
          <w:sz w:val="24"/>
          <w:szCs w:val="24"/>
        </w:rPr>
        <w:t>T</w:t>
      </w:r>
      <w:r w:rsidR="008C6DBA">
        <w:rPr>
          <w:rFonts w:ascii="Times New Roman" w:hAnsi="Times New Roman" w:cs="Times New Roman"/>
          <w:sz w:val="24"/>
          <w:szCs w:val="24"/>
        </w:rPr>
        <w:t>ransition coordinator for Bush C</w:t>
      </w:r>
      <w:r>
        <w:rPr>
          <w:rFonts w:ascii="Times New Roman" w:hAnsi="Times New Roman" w:cs="Times New Roman"/>
          <w:sz w:val="24"/>
          <w:szCs w:val="24"/>
        </w:rPr>
        <w:t xml:space="preserve">ounty, while she was functioning in a variety of different capacities </w:t>
      </w:r>
      <w:r w:rsidR="003D2AD4">
        <w:rPr>
          <w:rFonts w:ascii="Times New Roman" w:hAnsi="Times New Roman" w:cs="Times New Roman"/>
          <w:sz w:val="24"/>
          <w:szCs w:val="24"/>
        </w:rPr>
        <w:t>while</w:t>
      </w:r>
      <w:r w:rsidR="00525712">
        <w:rPr>
          <w:rFonts w:ascii="Times New Roman" w:hAnsi="Times New Roman" w:cs="Times New Roman"/>
          <w:sz w:val="24"/>
          <w:szCs w:val="24"/>
        </w:rPr>
        <w:t xml:space="preserve"> I was working </w:t>
      </w:r>
      <w:r w:rsidR="00525712">
        <w:rPr>
          <w:rFonts w:ascii="Times New Roman" w:hAnsi="Times New Roman" w:cs="Times New Roman"/>
          <w:sz w:val="24"/>
          <w:szCs w:val="24"/>
        </w:rPr>
        <w:lastRenderedPageBreak/>
        <w:t xml:space="preserve">to provide support services for students with learning challenges at several of the local Catholic grade schools and high schools. </w:t>
      </w:r>
      <w:r w:rsidR="00482249">
        <w:rPr>
          <w:rFonts w:ascii="Times New Roman" w:hAnsi="Times New Roman" w:cs="Times New Roman"/>
          <w:sz w:val="24"/>
          <w:szCs w:val="24"/>
        </w:rPr>
        <w:t xml:space="preserve"> Maria provided psychological testing services for one of my high school students, provided Wilson reading tutoring for some of my grade school students through her own business, and helped coordinate college student tutors when she was at the university for some of my other high school students.  She has worked as a self-contained elementary school teacher for students with learning and behavior disabilities, as a school psychologist, the regional special education director for RESA, and is currently the Bush County special education coord</w:t>
      </w:r>
      <w:r w:rsidR="0065268E">
        <w:rPr>
          <w:rFonts w:ascii="Times New Roman" w:hAnsi="Times New Roman" w:cs="Times New Roman"/>
          <w:sz w:val="24"/>
          <w:szCs w:val="24"/>
        </w:rPr>
        <w:t>inator with a transition specialty</w:t>
      </w:r>
      <w:r w:rsidR="00482249">
        <w:rPr>
          <w:rFonts w:ascii="Times New Roman" w:hAnsi="Times New Roman" w:cs="Times New Roman"/>
          <w:sz w:val="24"/>
          <w:szCs w:val="24"/>
        </w:rPr>
        <w:t>.</w:t>
      </w:r>
      <w:r>
        <w:rPr>
          <w:rFonts w:ascii="Times New Roman" w:hAnsi="Times New Roman" w:cs="Times New Roman"/>
          <w:sz w:val="24"/>
          <w:szCs w:val="24"/>
        </w:rPr>
        <w:t xml:space="preserve"> </w:t>
      </w:r>
      <w:r w:rsidR="00A1397C">
        <w:rPr>
          <w:rFonts w:ascii="Times New Roman" w:hAnsi="Times New Roman" w:cs="Times New Roman"/>
          <w:sz w:val="24"/>
          <w:szCs w:val="24"/>
        </w:rPr>
        <w:t xml:space="preserve"> </w:t>
      </w:r>
      <w:r w:rsidR="00482249">
        <w:rPr>
          <w:rFonts w:ascii="Times New Roman" w:hAnsi="Times New Roman" w:cs="Times New Roman"/>
          <w:sz w:val="24"/>
          <w:szCs w:val="24"/>
        </w:rPr>
        <w:t>Her emphasis has been in learning and behavior disabilities</w:t>
      </w:r>
      <w:r w:rsidR="003D2AD4">
        <w:rPr>
          <w:rFonts w:ascii="Times New Roman" w:hAnsi="Times New Roman" w:cs="Times New Roman"/>
          <w:sz w:val="24"/>
          <w:szCs w:val="24"/>
        </w:rPr>
        <w:t>,</w:t>
      </w:r>
      <w:r w:rsidR="00482249">
        <w:rPr>
          <w:rFonts w:ascii="Times New Roman" w:hAnsi="Times New Roman" w:cs="Times New Roman"/>
          <w:sz w:val="24"/>
          <w:szCs w:val="24"/>
        </w:rPr>
        <w:t xml:space="preserve"> and autism.  </w:t>
      </w:r>
      <w:r w:rsidR="00B54EAC">
        <w:rPr>
          <w:rFonts w:ascii="Times New Roman" w:hAnsi="Times New Roman" w:cs="Times New Roman"/>
          <w:sz w:val="24"/>
          <w:szCs w:val="24"/>
        </w:rPr>
        <w:t xml:space="preserve">Maria recently received her </w:t>
      </w:r>
      <w:proofErr w:type="spellStart"/>
      <w:r w:rsidR="00B54EAC">
        <w:rPr>
          <w:rFonts w:ascii="Times New Roman" w:hAnsi="Times New Roman" w:cs="Times New Roman"/>
          <w:sz w:val="24"/>
          <w:szCs w:val="24"/>
        </w:rPr>
        <w:t>Ed.D</w:t>
      </w:r>
      <w:proofErr w:type="spellEnd"/>
      <w:r w:rsidR="00B54EAC">
        <w:rPr>
          <w:rFonts w:ascii="Times New Roman" w:hAnsi="Times New Roman" w:cs="Times New Roman"/>
          <w:sz w:val="24"/>
          <w:szCs w:val="24"/>
        </w:rPr>
        <w:t xml:space="preserve"> in Special Education.</w:t>
      </w:r>
    </w:p>
    <w:p w:rsidR="00E57404" w:rsidRDefault="00482249" w:rsidP="00C401B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had never met Steve, Miss Jones or the students before I interviewed them.  </w:t>
      </w:r>
      <w:r w:rsidR="00473C0A">
        <w:rPr>
          <w:rFonts w:ascii="Times New Roman" w:hAnsi="Times New Roman" w:cs="Times New Roman"/>
          <w:sz w:val="24"/>
          <w:szCs w:val="24"/>
        </w:rPr>
        <w:t>Steve has been in the field and at the high school as a teacher, job coach, as well as at the county office for over 25 years.  I was not able to specifically question him about his area of expertise, or specialty, but from his descrip</w:t>
      </w:r>
      <w:r w:rsidR="0065268E">
        <w:rPr>
          <w:rFonts w:ascii="Times New Roman" w:hAnsi="Times New Roman" w:cs="Times New Roman"/>
          <w:sz w:val="24"/>
          <w:szCs w:val="24"/>
        </w:rPr>
        <w:t>tions from the interview, I believe that he has</w:t>
      </w:r>
      <w:r w:rsidR="00473C0A">
        <w:rPr>
          <w:rFonts w:ascii="Times New Roman" w:hAnsi="Times New Roman" w:cs="Times New Roman"/>
          <w:sz w:val="24"/>
          <w:szCs w:val="24"/>
        </w:rPr>
        <w:t xml:space="preserve"> specialized in the students with mild to moderate intellectual disabilities for most</w:t>
      </w:r>
      <w:r w:rsidR="0065268E">
        <w:rPr>
          <w:rFonts w:ascii="Times New Roman" w:hAnsi="Times New Roman" w:cs="Times New Roman"/>
          <w:sz w:val="24"/>
          <w:szCs w:val="24"/>
        </w:rPr>
        <w:t>,</w:t>
      </w:r>
      <w:r w:rsidR="00473C0A">
        <w:rPr>
          <w:rFonts w:ascii="Times New Roman" w:hAnsi="Times New Roman" w:cs="Times New Roman"/>
          <w:sz w:val="24"/>
          <w:szCs w:val="24"/>
        </w:rPr>
        <w:t xml:space="preserve"> if not all of his career. </w:t>
      </w:r>
      <w:r w:rsidR="00B54EAC">
        <w:rPr>
          <w:rFonts w:ascii="Times New Roman" w:hAnsi="Times New Roman" w:cs="Times New Roman"/>
          <w:sz w:val="24"/>
          <w:szCs w:val="24"/>
        </w:rPr>
        <w:t>According to his descriptions</w:t>
      </w:r>
      <w:r w:rsidR="0065268E">
        <w:rPr>
          <w:rFonts w:ascii="Times New Roman" w:hAnsi="Times New Roman" w:cs="Times New Roman"/>
          <w:sz w:val="24"/>
          <w:szCs w:val="24"/>
        </w:rPr>
        <w:t>, h</w:t>
      </w:r>
      <w:r w:rsidR="00473C0A">
        <w:rPr>
          <w:rFonts w:ascii="Times New Roman" w:hAnsi="Times New Roman" w:cs="Times New Roman"/>
          <w:sz w:val="24"/>
          <w:szCs w:val="24"/>
        </w:rPr>
        <w:t xml:space="preserve">e has been in the trenches and has seen and had to respond to the changes in school and community policy and offerings for this population.  Miss Jones has worked as his aid for five years.  </w:t>
      </w:r>
      <w:r w:rsidR="00B54EAC">
        <w:rPr>
          <w:rFonts w:ascii="Times New Roman" w:hAnsi="Times New Roman" w:cs="Times New Roman"/>
          <w:sz w:val="24"/>
          <w:szCs w:val="24"/>
        </w:rPr>
        <w:t xml:space="preserve">Steve told me privately that the students all fell into the IQ range of 55 – 70 and those that I met that day all were receiving modified diplomas.  </w:t>
      </w:r>
      <w:r w:rsidR="0065268E">
        <w:rPr>
          <w:rFonts w:ascii="Times New Roman" w:hAnsi="Times New Roman" w:cs="Times New Roman"/>
          <w:sz w:val="24"/>
          <w:szCs w:val="24"/>
        </w:rPr>
        <w:t>All but three of the students had behavioral, physical, or social skill character</w:t>
      </w:r>
      <w:r w:rsidR="0014731F">
        <w:rPr>
          <w:rFonts w:ascii="Times New Roman" w:hAnsi="Times New Roman" w:cs="Times New Roman"/>
          <w:sz w:val="24"/>
          <w:szCs w:val="24"/>
        </w:rPr>
        <w:t xml:space="preserve">istics which would separate them from other students quite readily, and they also appeared to me to perhaps struggle with self–esteem issues based upon body language cues, such </w:t>
      </w:r>
      <w:r w:rsidR="003D2AD4">
        <w:rPr>
          <w:rFonts w:ascii="Times New Roman" w:hAnsi="Times New Roman" w:cs="Times New Roman"/>
          <w:sz w:val="24"/>
          <w:szCs w:val="24"/>
        </w:rPr>
        <w:t xml:space="preserve">as </w:t>
      </w:r>
      <w:r w:rsidR="0014731F">
        <w:rPr>
          <w:rFonts w:ascii="Times New Roman" w:hAnsi="Times New Roman" w:cs="Times New Roman"/>
          <w:sz w:val="24"/>
          <w:szCs w:val="24"/>
        </w:rPr>
        <w:t>problems</w:t>
      </w:r>
      <w:r w:rsidR="007F70EC">
        <w:rPr>
          <w:rFonts w:ascii="Times New Roman" w:hAnsi="Times New Roman" w:cs="Times New Roman"/>
          <w:sz w:val="24"/>
          <w:szCs w:val="24"/>
        </w:rPr>
        <w:t xml:space="preserve"> with eye contact, and</w:t>
      </w:r>
      <w:r w:rsidR="003D2AD4">
        <w:rPr>
          <w:rFonts w:ascii="Times New Roman" w:hAnsi="Times New Roman" w:cs="Times New Roman"/>
          <w:sz w:val="24"/>
          <w:szCs w:val="24"/>
        </w:rPr>
        <w:t xml:space="preserve"> hesitancy with</w:t>
      </w:r>
      <w:r w:rsidR="007F70EC">
        <w:rPr>
          <w:rFonts w:ascii="Times New Roman" w:hAnsi="Times New Roman" w:cs="Times New Roman"/>
          <w:sz w:val="24"/>
          <w:szCs w:val="24"/>
        </w:rPr>
        <w:t xml:space="preserve"> speaking.  Though they appeared comfortable with each other, it would be easy to see that their differences in appearance, awkward interchange, and discourse flow would set them apart from other </w:t>
      </w:r>
      <w:r w:rsidR="007F70EC">
        <w:rPr>
          <w:rFonts w:ascii="Times New Roman" w:hAnsi="Times New Roman" w:cs="Times New Roman"/>
          <w:sz w:val="24"/>
          <w:szCs w:val="24"/>
        </w:rPr>
        <w:lastRenderedPageBreak/>
        <w:t>students, and perhaps subject them to isolation and ridicule, if proactive steps for compassionate acceptance of difference were not t</w:t>
      </w:r>
      <w:r w:rsidR="0065268E">
        <w:rPr>
          <w:rFonts w:ascii="Times New Roman" w:hAnsi="Times New Roman" w:cs="Times New Roman"/>
          <w:sz w:val="24"/>
          <w:szCs w:val="24"/>
        </w:rPr>
        <w:t xml:space="preserve">aken.  </w:t>
      </w:r>
      <w:r w:rsidR="007F70EC">
        <w:rPr>
          <w:rFonts w:ascii="Times New Roman" w:hAnsi="Times New Roman" w:cs="Times New Roman"/>
          <w:sz w:val="24"/>
          <w:szCs w:val="24"/>
        </w:rPr>
        <w:t xml:space="preserve"> </w:t>
      </w:r>
      <w:r w:rsidR="00473C0A">
        <w:rPr>
          <w:rFonts w:ascii="Times New Roman" w:hAnsi="Times New Roman" w:cs="Times New Roman"/>
          <w:sz w:val="24"/>
          <w:szCs w:val="24"/>
        </w:rPr>
        <w:t xml:space="preserve"> </w:t>
      </w:r>
    </w:p>
    <w:tbl>
      <w:tblPr>
        <w:tblStyle w:val="TableGrid"/>
        <w:tblW w:w="0" w:type="auto"/>
        <w:tblLook w:val="04A0"/>
      </w:tblPr>
      <w:tblGrid>
        <w:gridCol w:w="1710"/>
        <w:gridCol w:w="4822"/>
        <w:gridCol w:w="1190"/>
        <w:gridCol w:w="1723"/>
      </w:tblGrid>
      <w:tr w:rsidR="008568A5" w:rsidTr="008568A5">
        <w:tc>
          <w:tcPr>
            <w:tcW w:w="0" w:type="auto"/>
          </w:tcPr>
          <w:p w:rsidR="008568A5" w:rsidRDefault="008568A5" w:rsidP="00C401B2">
            <w:pPr>
              <w:spacing w:line="480" w:lineRule="auto"/>
              <w:rPr>
                <w:rFonts w:ascii="Times New Roman" w:hAnsi="Times New Roman" w:cs="Times New Roman"/>
                <w:sz w:val="24"/>
                <w:szCs w:val="24"/>
              </w:rPr>
            </w:pPr>
            <w:r>
              <w:rPr>
                <w:rFonts w:ascii="Times New Roman" w:hAnsi="Times New Roman" w:cs="Times New Roman"/>
                <w:sz w:val="24"/>
                <w:szCs w:val="24"/>
              </w:rPr>
              <w:t xml:space="preserve">Name </w:t>
            </w:r>
          </w:p>
        </w:tc>
        <w:tc>
          <w:tcPr>
            <w:tcW w:w="0" w:type="auto"/>
          </w:tcPr>
          <w:p w:rsidR="008568A5" w:rsidRDefault="008568A5" w:rsidP="00C401B2">
            <w:pPr>
              <w:spacing w:line="480" w:lineRule="auto"/>
              <w:rPr>
                <w:rFonts w:ascii="Times New Roman" w:hAnsi="Times New Roman" w:cs="Times New Roman"/>
                <w:sz w:val="24"/>
                <w:szCs w:val="24"/>
              </w:rPr>
            </w:pPr>
            <w:r>
              <w:rPr>
                <w:rFonts w:ascii="Times New Roman" w:hAnsi="Times New Roman" w:cs="Times New Roman"/>
                <w:sz w:val="24"/>
                <w:szCs w:val="24"/>
              </w:rPr>
              <w:t>Role</w:t>
            </w:r>
          </w:p>
        </w:tc>
        <w:tc>
          <w:tcPr>
            <w:tcW w:w="0" w:type="auto"/>
          </w:tcPr>
          <w:p w:rsidR="008568A5" w:rsidRDefault="008568A5" w:rsidP="00C401B2">
            <w:pPr>
              <w:spacing w:line="480" w:lineRule="auto"/>
              <w:rPr>
                <w:rFonts w:ascii="Times New Roman" w:hAnsi="Times New Roman" w:cs="Times New Roman"/>
                <w:sz w:val="24"/>
                <w:szCs w:val="24"/>
              </w:rPr>
            </w:pPr>
            <w:r>
              <w:rPr>
                <w:rFonts w:ascii="Times New Roman" w:hAnsi="Times New Roman" w:cs="Times New Roman"/>
                <w:sz w:val="24"/>
                <w:szCs w:val="24"/>
              </w:rPr>
              <w:t>Date</w:t>
            </w:r>
          </w:p>
        </w:tc>
        <w:tc>
          <w:tcPr>
            <w:tcW w:w="0" w:type="auto"/>
          </w:tcPr>
          <w:p w:rsidR="008568A5" w:rsidRDefault="008568A5" w:rsidP="00C401B2">
            <w:pPr>
              <w:spacing w:line="480" w:lineRule="auto"/>
              <w:rPr>
                <w:rFonts w:ascii="Times New Roman" w:hAnsi="Times New Roman" w:cs="Times New Roman"/>
                <w:sz w:val="24"/>
                <w:szCs w:val="24"/>
              </w:rPr>
            </w:pPr>
            <w:r>
              <w:rPr>
                <w:rFonts w:ascii="Times New Roman" w:hAnsi="Times New Roman" w:cs="Times New Roman"/>
                <w:sz w:val="24"/>
                <w:szCs w:val="24"/>
              </w:rPr>
              <w:t>Length of Time</w:t>
            </w:r>
          </w:p>
        </w:tc>
      </w:tr>
      <w:tr w:rsidR="008568A5" w:rsidTr="008568A5">
        <w:tc>
          <w:tcPr>
            <w:tcW w:w="0" w:type="auto"/>
          </w:tcPr>
          <w:p w:rsidR="008568A5" w:rsidRDefault="008568A5" w:rsidP="00C401B2">
            <w:pPr>
              <w:spacing w:line="480" w:lineRule="auto"/>
              <w:rPr>
                <w:rFonts w:ascii="Times New Roman" w:hAnsi="Times New Roman" w:cs="Times New Roman"/>
                <w:sz w:val="24"/>
                <w:szCs w:val="24"/>
              </w:rPr>
            </w:pPr>
            <w:r>
              <w:rPr>
                <w:rFonts w:ascii="Times New Roman" w:hAnsi="Times New Roman" w:cs="Times New Roman"/>
                <w:sz w:val="24"/>
                <w:szCs w:val="24"/>
              </w:rPr>
              <w:t>“Patricia”</w:t>
            </w:r>
          </w:p>
        </w:tc>
        <w:tc>
          <w:tcPr>
            <w:tcW w:w="0" w:type="auto"/>
          </w:tcPr>
          <w:p w:rsidR="008568A5" w:rsidRDefault="008568A5" w:rsidP="00C401B2">
            <w:pPr>
              <w:spacing w:line="480" w:lineRule="auto"/>
              <w:rPr>
                <w:rFonts w:ascii="Times New Roman" w:hAnsi="Times New Roman" w:cs="Times New Roman"/>
                <w:sz w:val="24"/>
                <w:szCs w:val="24"/>
              </w:rPr>
            </w:pPr>
            <w:r>
              <w:rPr>
                <w:rFonts w:ascii="Times New Roman" w:hAnsi="Times New Roman" w:cs="Times New Roman"/>
                <w:sz w:val="24"/>
                <w:szCs w:val="24"/>
              </w:rPr>
              <w:t>Vocational Rehabilitation Director</w:t>
            </w:r>
          </w:p>
        </w:tc>
        <w:tc>
          <w:tcPr>
            <w:tcW w:w="0" w:type="auto"/>
          </w:tcPr>
          <w:p w:rsidR="008568A5" w:rsidRDefault="008568A5" w:rsidP="00C401B2">
            <w:pPr>
              <w:spacing w:line="480" w:lineRule="auto"/>
              <w:rPr>
                <w:rFonts w:ascii="Times New Roman" w:hAnsi="Times New Roman" w:cs="Times New Roman"/>
                <w:sz w:val="24"/>
                <w:szCs w:val="24"/>
              </w:rPr>
            </w:pPr>
            <w:r>
              <w:rPr>
                <w:rFonts w:ascii="Times New Roman" w:hAnsi="Times New Roman" w:cs="Times New Roman"/>
                <w:sz w:val="24"/>
                <w:szCs w:val="24"/>
              </w:rPr>
              <w:t>3/15/2010</w:t>
            </w:r>
          </w:p>
        </w:tc>
        <w:tc>
          <w:tcPr>
            <w:tcW w:w="0" w:type="auto"/>
          </w:tcPr>
          <w:p w:rsidR="008568A5" w:rsidRDefault="008568A5" w:rsidP="00C401B2">
            <w:pPr>
              <w:spacing w:line="480" w:lineRule="auto"/>
              <w:rPr>
                <w:rFonts w:ascii="Times New Roman" w:hAnsi="Times New Roman" w:cs="Times New Roman"/>
                <w:sz w:val="24"/>
                <w:szCs w:val="24"/>
              </w:rPr>
            </w:pPr>
            <w:r>
              <w:rPr>
                <w:rFonts w:ascii="Times New Roman" w:hAnsi="Times New Roman" w:cs="Times New Roman"/>
                <w:sz w:val="24"/>
                <w:szCs w:val="24"/>
              </w:rPr>
              <w:t>43 minutes</w:t>
            </w:r>
          </w:p>
        </w:tc>
      </w:tr>
      <w:tr w:rsidR="008568A5" w:rsidTr="008568A5">
        <w:tc>
          <w:tcPr>
            <w:tcW w:w="0" w:type="auto"/>
          </w:tcPr>
          <w:p w:rsidR="008568A5" w:rsidRDefault="008568A5" w:rsidP="00C401B2">
            <w:pPr>
              <w:spacing w:line="480" w:lineRule="auto"/>
              <w:rPr>
                <w:rFonts w:ascii="Times New Roman" w:hAnsi="Times New Roman" w:cs="Times New Roman"/>
                <w:sz w:val="24"/>
                <w:szCs w:val="24"/>
              </w:rPr>
            </w:pPr>
            <w:r>
              <w:rPr>
                <w:rFonts w:ascii="Times New Roman" w:hAnsi="Times New Roman" w:cs="Times New Roman"/>
                <w:sz w:val="24"/>
                <w:szCs w:val="24"/>
              </w:rPr>
              <w:t>“Maria”</w:t>
            </w:r>
          </w:p>
        </w:tc>
        <w:tc>
          <w:tcPr>
            <w:tcW w:w="0" w:type="auto"/>
          </w:tcPr>
          <w:p w:rsidR="008568A5" w:rsidRDefault="008568A5" w:rsidP="00C401B2">
            <w:pPr>
              <w:spacing w:line="480" w:lineRule="auto"/>
              <w:rPr>
                <w:rFonts w:ascii="Times New Roman" w:hAnsi="Times New Roman" w:cs="Times New Roman"/>
                <w:sz w:val="24"/>
                <w:szCs w:val="24"/>
              </w:rPr>
            </w:pPr>
            <w:r>
              <w:rPr>
                <w:rFonts w:ascii="Times New Roman" w:hAnsi="Times New Roman" w:cs="Times New Roman"/>
                <w:sz w:val="24"/>
                <w:szCs w:val="24"/>
              </w:rPr>
              <w:t>Director of Transition Marshall County Schools</w:t>
            </w:r>
          </w:p>
        </w:tc>
        <w:tc>
          <w:tcPr>
            <w:tcW w:w="0" w:type="auto"/>
          </w:tcPr>
          <w:p w:rsidR="008568A5" w:rsidRDefault="008568A5" w:rsidP="00C401B2">
            <w:pPr>
              <w:spacing w:line="480" w:lineRule="auto"/>
              <w:rPr>
                <w:rFonts w:ascii="Times New Roman" w:hAnsi="Times New Roman" w:cs="Times New Roman"/>
                <w:sz w:val="24"/>
                <w:szCs w:val="24"/>
              </w:rPr>
            </w:pPr>
            <w:r>
              <w:rPr>
                <w:rFonts w:ascii="Times New Roman" w:hAnsi="Times New Roman" w:cs="Times New Roman"/>
                <w:sz w:val="24"/>
                <w:szCs w:val="24"/>
              </w:rPr>
              <w:t>4/5/2010</w:t>
            </w:r>
          </w:p>
        </w:tc>
        <w:tc>
          <w:tcPr>
            <w:tcW w:w="0" w:type="auto"/>
          </w:tcPr>
          <w:p w:rsidR="008568A5" w:rsidRDefault="008568A5" w:rsidP="00C401B2">
            <w:pPr>
              <w:spacing w:line="480" w:lineRule="auto"/>
              <w:rPr>
                <w:rFonts w:ascii="Times New Roman" w:hAnsi="Times New Roman" w:cs="Times New Roman"/>
                <w:sz w:val="24"/>
                <w:szCs w:val="24"/>
              </w:rPr>
            </w:pPr>
            <w:r>
              <w:rPr>
                <w:rFonts w:ascii="Times New Roman" w:hAnsi="Times New Roman" w:cs="Times New Roman"/>
                <w:sz w:val="24"/>
                <w:szCs w:val="24"/>
              </w:rPr>
              <w:t>44 minutes</w:t>
            </w:r>
          </w:p>
        </w:tc>
      </w:tr>
      <w:tr w:rsidR="008568A5" w:rsidTr="008568A5">
        <w:tc>
          <w:tcPr>
            <w:tcW w:w="0" w:type="auto"/>
          </w:tcPr>
          <w:p w:rsidR="008568A5" w:rsidRDefault="008568A5" w:rsidP="00C401B2">
            <w:pPr>
              <w:spacing w:line="480" w:lineRule="auto"/>
              <w:rPr>
                <w:rFonts w:ascii="Times New Roman" w:hAnsi="Times New Roman" w:cs="Times New Roman"/>
                <w:sz w:val="24"/>
                <w:szCs w:val="24"/>
              </w:rPr>
            </w:pPr>
            <w:r>
              <w:rPr>
                <w:rFonts w:ascii="Times New Roman" w:hAnsi="Times New Roman" w:cs="Times New Roman"/>
                <w:sz w:val="24"/>
                <w:szCs w:val="24"/>
              </w:rPr>
              <w:t>“Steven”</w:t>
            </w:r>
          </w:p>
          <w:p w:rsidR="008F71B3" w:rsidRDefault="008F71B3" w:rsidP="00C401B2">
            <w:pPr>
              <w:spacing w:line="480" w:lineRule="auto"/>
              <w:rPr>
                <w:rFonts w:ascii="Times New Roman" w:hAnsi="Times New Roman" w:cs="Times New Roman"/>
                <w:sz w:val="24"/>
                <w:szCs w:val="24"/>
              </w:rPr>
            </w:pPr>
          </w:p>
          <w:p w:rsidR="00ED5302" w:rsidRDefault="00ED5302" w:rsidP="00C401B2">
            <w:pPr>
              <w:spacing w:line="480" w:lineRule="auto"/>
              <w:rPr>
                <w:rFonts w:ascii="Times New Roman" w:hAnsi="Times New Roman" w:cs="Times New Roman"/>
                <w:sz w:val="24"/>
                <w:szCs w:val="24"/>
              </w:rPr>
            </w:pPr>
            <w:r>
              <w:rPr>
                <w:rFonts w:ascii="Times New Roman" w:hAnsi="Times New Roman" w:cs="Times New Roman"/>
                <w:sz w:val="24"/>
                <w:szCs w:val="24"/>
              </w:rPr>
              <w:t>“Miss Jones”</w:t>
            </w:r>
          </w:p>
          <w:p w:rsidR="00ED5302" w:rsidRDefault="00ED5302" w:rsidP="00C401B2">
            <w:pPr>
              <w:spacing w:line="480" w:lineRule="auto"/>
              <w:rPr>
                <w:rFonts w:ascii="Times New Roman" w:hAnsi="Times New Roman" w:cs="Times New Roman"/>
                <w:sz w:val="24"/>
                <w:szCs w:val="24"/>
              </w:rPr>
            </w:pPr>
            <w:r>
              <w:rPr>
                <w:rFonts w:ascii="Times New Roman" w:hAnsi="Times New Roman" w:cs="Times New Roman"/>
                <w:sz w:val="24"/>
                <w:szCs w:val="24"/>
              </w:rPr>
              <w:t>8 students from</w:t>
            </w:r>
          </w:p>
          <w:p w:rsidR="00ED5302" w:rsidRDefault="00ED5302" w:rsidP="00C401B2">
            <w:pPr>
              <w:spacing w:line="480" w:lineRule="auto"/>
              <w:rPr>
                <w:rFonts w:ascii="Times New Roman" w:hAnsi="Times New Roman" w:cs="Times New Roman"/>
                <w:sz w:val="24"/>
                <w:szCs w:val="24"/>
              </w:rPr>
            </w:pPr>
            <w:r>
              <w:rPr>
                <w:rFonts w:ascii="Times New Roman" w:hAnsi="Times New Roman" w:cs="Times New Roman"/>
                <w:sz w:val="24"/>
                <w:szCs w:val="24"/>
              </w:rPr>
              <w:t>2 math classes</w:t>
            </w:r>
          </w:p>
        </w:tc>
        <w:tc>
          <w:tcPr>
            <w:tcW w:w="0" w:type="auto"/>
          </w:tcPr>
          <w:p w:rsidR="008F71B3" w:rsidRDefault="00ED5302" w:rsidP="00C401B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568A5">
              <w:rPr>
                <w:rFonts w:ascii="Times New Roman" w:hAnsi="Times New Roman" w:cs="Times New Roman"/>
                <w:sz w:val="24"/>
                <w:szCs w:val="24"/>
              </w:rPr>
              <w:t>Special Educator, teaches ID students</w:t>
            </w:r>
            <w:r w:rsidR="008F71B3">
              <w:rPr>
                <w:rFonts w:ascii="Times New Roman" w:hAnsi="Times New Roman" w:cs="Times New Roman"/>
                <w:sz w:val="24"/>
                <w:szCs w:val="24"/>
              </w:rPr>
              <w:t xml:space="preserve"> </w:t>
            </w:r>
          </w:p>
          <w:p w:rsidR="008568A5" w:rsidRDefault="008F71B3" w:rsidP="00C401B2">
            <w:pPr>
              <w:spacing w:line="480" w:lineRule="auto"/>
              <w:rPr>
                <w:rFonts w:ascii="Times New Roman" w:hAnsi="Times New Roman" w:cs="Times New Roman"/>
                <w:sz w:val="24"/>
                <w:szCs w:val="24"/>
              </w:rPr>
            </w:pPr>
            <w:r>
              <w:rPr>
                <w:rFonts w:ascii="Times New Roman" w:hAnsi="Times New Roman" w:cs="Times New Roman"/>
                <w:sz w:val="24"/>
                <w:szCs w:val="24"/>
              </w:rPr>
              <w:t xml:space="preserve">functional </w:t>
            </w:r>
            <w:r w:rsidR="008568A5">
              <w:rPr>
                <w:rFonts w:ascii="Times New Roman" w:hAnsi="Times New Roman" w:cs="Times New Roman"/>
                <w:sz w:val="24"/>
                <w:szCs w:val="24"/>
              </w:rPr>
              <w:t xml:space="preserve"> math</w:t>
            </w:r>
            <w:r>
              <w:rPr>
                <w:rFonts w:ascii="Times New Roman" w:hAnsi="Times New Roman" w:cs="Times New Roman"/>
                <w:sz w:val="24"/>
                <w:szCs w:val="24"/>
              </w:rPr>
              <w:t>/support</w:t>
            </w:r>
          </w:p>
          <w:p w:rsidR="00ED5302" w:rsidRDefault="00ED5302" w:rsidP="00C401B2">
            <w:pPr>
              <w:spacing w:line="480" w:lineRule="auto"/>
              <w:rPr>
                <w:rFonts w:ascii="Times New Roman" w:hAnsi="Times New Roman" w:cs="Times New Roman"/>
                <w:sz w:val="24"/>
                <w:szCs w:val="24"/>
              </w:rPr>
            </w:pPr>
            <w:r>
              <w:rPr>
                <w:rFonts w:ascii="Times New Roman" w:hAnsi="Times New Roman" w:cs="Times New Roman"/>
                <w:sz w:val="24"/>
                <w:szCs w:val="24"/>
              </w:rPr>
              <w:t>- The classroom aid</w:t>
            </w:r>
          </w:p>
          <w:p w:rsidR="00ED5302" w:rsidRDefault="00ED5302" w:rsidP="00C401B2">
            <w:pPr>
              <w:spacing w:line="480" w:lineRule="auto"/>
              <w:rPr>
                <w:rFonts w:ascii="Times New Roman" w:hAnsi="Times New Roman" w:cs="Times New Roman"/>
                <w:sz w:val="24"/>
                <w:szCs w:val="24"/>
              </w:rPr>
            </w:pPr>
            <w:r>
              <w:rPr>
                <w:rFonts w:ascii="Times New Roman" w:hAnsi="Times New Roman" w:cs="Times New Roman"/>
                <w:sz w:val="24"/>
                <w:szCs w:val="24"/>
              </w:rPr>
              <w:t>- Mild to moderate intellectually impaired;</w:t>
            </w:r>
          </w:p>
          <w:p w:rsidR="00ED5302" w:rsidRDefault="00ED5302" w:rsidP="00C401B2">
            <w:pPr>
              <w:spacing w:line="480" w:lineRule="auto"/>
              <w:rPr>
                <w:rFonts w:ascii="Times New Roman" w:hAnsi="Times New Roman" w:cs="Times New Roman"/>
                <w:sz w:val="24"/>
                <w:szCs w:val="24"/>
              </w:rPr>
            </w:pPr>
            <w:r>
              <w:rPr>
                <w:rFonts w:ascii="Times New Roman" w:hAnsi="Times New Roman" w:cs="Times New Roman"/>
                <w:sz w:val="24"/>
                <w:szCs w:val="24"/>
              </w:rPr>
              <w:t>modified diploma recipients</w:t>
            </w:r>
          </w:p>
        </w:tc>
        <w:tc>
          <w:tcPr>
            <w:tcW w:w="0" w:type="auto"/>
          </w:tcPr>
          <w:p w:rsidR="008568A5" w:rsidRDefault="008568A5" w:rsidP="00C401B2">
            <w:pPr>
              <w:spacing w:line="480" w:lineRule="auto"/>
              <w:rPr>
                <w:rFonts w:ascii="Times New Roman" w:hAnsi="Times New Roman" w:cs="Times New Roman"/>
                <w:sz w:val="24"/>
                <w:szCs w:val="24"/>
              </w:rPr>
            </w:pPr>
            <w:r>
              <w:rPr>
                <w:rFonts w:ascii="Times New Roman" w:hAnsi="Times New Roman" w:cs="Times New Roman"/>
                <w:sz w:val="24"/>
                <w:szCs w:val="24"/>
              </w:rPr>
              <w:t>4/19/2010</w:t>
            </w:r>
          </w:p>
        </w:tc>
        <w:tc>
          <w:tcPr>
            <w:tcW w:w="0" w:type="auto"/>
          </w:tcPr>
          <w:p w:rsidR="008568A5" w:rsidRDefault="008568A5" w:rsidP="00C401B2">
            <w:pPr>
              <w:spacing w:line="480" w:lineRule="auto"/>
              <w:rPr>
                <w:rFonts w:ascii="Times New Roman" w:hAnsi="Times New Roman" w:cs="Times New Roman"/>
                <w:sz w:val="24"/>
                <w:szCs w:val="24"/>
              </w:rPr>
            </w:pPr>
            <w:r>
              <w:rPr>
                <w:rFonts w:ascii="Times New Roman" w:hAnsi="Times New Roman" w:cs="Times New Roman"/>
                <w:sz w:val="24"/>
                <w:szCs w:val="24"/>
              </w:rPr>
              <w:t>66 minutes</w:t>
            </w:r>
          </w:p>
        </w:tc>
      </w:tr>
    </w:tbl>
    <w:p w:rsidR="008568A5" w:rsidRDefault="008568A5" w:rsidP="00C401B2">
      <w:pPr>
        <w:spacing w:after="0" w:line="480" w:lineRule="auto"/>
        <w:rPr>
          <w:rFonts w:ascii="Times New Roman" w:hAnsi="Times New Roman" w:cs="Times New Roman"/>
          <w:sz w:val="24"/>
          <w:szCs w:val="24"/>
        </w:rPr>
      </w:pPr>
    </w:p>
    <w:p w:rsidR="003D2AD4" w:rsidRDefault="003D2AD4" w:rsidP="003D2AD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Data Analysis</w:t>
      </w:r>
    </w:p>
    <w:p w:rsidR="008F71B3" w:rsidRDefault="008F71B3" w:rsidP="008F71B3">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 must first begin with the confession that I was taken aback and overwhelmed by the amount of time transcription of interviews took me.  Though we had been forewarned that every hour of interview would take about four to five hours to transcribe, only one of my interviews fell into that time frame.  The other two took at least three to four times that long to transcribe.  </w:t>
      </w:r>
      <w:r w:rsidR="0079038B">
        <w:rPr>
          <w:rFonts w:ascii="Times New Roman" w:hAnsi="Times New Roman" w:cs="Times New Roman"/>
          <w:sz w:val="24"/>
          <w:szCs w:val="24"/>
        </w:rPr>
        <w:t xml:space="preserve">In fact I completely lost track of how long the last 66 min. interview took to transcribe, but it filled 35 pages. </w:t>
      </w:r>
      <w:r>
        <w:rPr>
          <w:rFonts w:ascii="Times New Roman" w:hAnsi="Times New Roman" w:cs="Times New Roman"/>
          <w:sz w:val="24"/>
          <w:szCs w:val="24"/>
        </w:rPr>
        <w:t xml:space="preserve">The only difference I could surmise was that </w:t>
      </w:r>
      <w:r w:rsidR="0079038B">
        <w:rPr>
          <w:rFonts w:ascii="Times New Roman" w:hAnsi="Times New Roman" w:cs="Times New Roman"/>
          <w:sz w:val="24"/>
          <w:szCs w:val="24"/>
        </w:rPr>
        <w:t>the</w:t>
      </w:r>
      <w:r w:rsidR="00A56BB5">
        <w:rPr>
          <w:rFonts w:ascii="Times New Roman" w:hAnsi="Times New Roman" w:cs="Times New Roman"/>
          <w:sz w:val="24"/>
          <w:szCs w:val="24"/>
        </w:rPr>
        <w:t xml:space="preserve"> interview</w:t>
      </w:r>
      <w:r w:rsidR="0079038B">
        <w:rPr>
          <w:rFonts w:ascii="Times New Roman" w:hAnsi="Times New Roman" w:cs="Times New Roman"/>
          <w:sz w:val="24"/>
          <w:szCs w:val="24"/>
        </w:rPr>
        <w:t xml:space="preserve"> which took a normal transcription time</w:t>
      </w:r>
      <w:r w:rsidR="00A56BB5">
        <w:rPr>
          <w:rFonts w:ascii="Times New Roman" w:hAnsi="Times New Roman" w:cs="Times New Roman"/>
          <w:sz w:val="24"/>
          <w:szCs w:val="24"/>
        </w:rPr>
        <w:t>, my second with Maria the County special education coordinator, fell into a more typical interview format, with questions and shorter answers.  The other two were much more conversational; my interviewees</w:t>
      </w:r>
      <w:r w:rsidR="0079038B">
        <w:rPr>
          <w:rFonts w:ascii="Times New Roman" w:hAnsi="Times New Roman" w:cs="Times New Roman"/>
          <w:sz w:val="24"/>
          <w:szCs w:val="24"/>
        </w:rPr>
        <w:t>,</w:t>
      </w:r>
      <w:r w:rsidR="00A56BB5">
        <w:rPr>
          <w:rFonts w:ascii="Times New Roman" w:hAnsi="Times New Roman" w:cs="Times New Roman"/>
          <w:sz w:val="24"/>
          <w:szCs w:val="24"/>
        </w:rPr>
        <w:t xml:space="preserve"> and sometimes I</w:t>
      </w:r>
      <w:r w:rsidR="0079038B">
        <w:rPr>
          <w:rFonts w:ascii="Times New Roman" w:hAnsi="Times New Roman" w:cs="Times New Roman"/>
          <w:sz w:val="24"/>
          <w:szCs w:val="24"/>
        </w:rPr>
        <w:t>,</w:t>
      </w:r>
      <w:r w:rsidR="00A56BB5">
        <w:rPr>
          <w:rFonts w:ascii="Times New Roman" w:hAnsi="Times New Roman" w:cs="Times New Roman"/>
          <w:sz w:val="24"/>
          <w:szCs w:val="24"/>
        </w:rPr>
        <w:t xml:space="preserve"> shared lengthy anecdotes, and reflections.  With that said, I must also confess that the actual coding process is probably not thoroughly complete, but some significant data based themes have indeed been identified, though </w:t>
      </w:r>
      <w:r w:rsidR="00A56BB5">
        <w:rPr>
          <w:rFonts w:ascii="Times New Roman" w:hAnsi="Times New Roman" w:cs="Times New Roman"/>
          <w:sz w:val="24"/>
          <w:szCs w:val="24"/>
        </w:rPr>
        <w:lastRenderedPageBreak/>
        <w:t>there are probably more to come.</w:t>
      </w:r>
      <w:r w:rsidR="00390DE9">
        <w:rPr>
          <w:rFonts w:ascii="Times New Roman" w:hAnsi="Times New Roman" w:cs="Times New Roman"/>
          <w:sz w:val="24"/>
          <w:szCs w:val="24"/>
        </w:rPr>
        <w:t xml:space="preserve"> In truth, I probably am still in the initial, rather than final phases of the coding process, so the data analysis and results must be viewed in that light.</w:t>
      </w:r>
    </w:p>
    <w:p w:rsidR="00E07537" w:rsidRDefault="00A56BB5" w:rsidP="008F71B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There were several weeks between interviews, which gave me the opportunity to transcribe, do some initial coding, </w:t>
      </w:r>
      <w:r w:rsidR="00390DE9">
        <w:rPr>
          <w:rFonts w:ascii="Times New Roman" w:hAnsi="Times New Roman" w:cs="Times New Roman"/>
          <w:sz w:val="24"/>
          <w:szCs w:val="24"/>
        </w:rPr>
        <w:t xml:space="preserve">reflect, </w:t>
      </w:r>
      <w:r>
        <w:rPr>
          <w:rFonts w:ascii="Times New Roman" w:hAnsi="Times New Roman" w:cs="Times New Roman"/>
          <w:sz w:val="24"/>
          <w:szCs w:val="24"/>
        </w:rPr>
        <w:t xml:space="preserve">and refine questions before the next one. </w:t>
      </w:r>
      <w:r w:rsidR="0092473A">
        <w:rPr>
          <w:rFonts w:ascii="Times New Roman" w:hAnsi="Times New Roman" w:cs="Times New Roman"/>
          <w:sz w:val="24"/>
          <w:szCs w:val="24"/>
        </w:rPr>
        <w:t xml:space="preserve"> My critical</w:t>
      </w:r>
      <w:r w:rsidR="000C1B14">
        <w:rPr>
          <w:rFonts w:ascii="Times New Roman" w:hAnsi="Times New Roman" w:cs="Times New Roman"/>
          <w:sz w:val="24"/>
          <w:szCs w:val="24"/>
        </w:rPr>
        <w:t xml:space="preserve"> friend and professor, Dr. Samaras</w:t>
      </w:r>
      <w:r w:rsidR="0092473A">
        <w:rPr>
          <w:rFonts w:ascii="Times New Roman" w:hAnsi="Times New Roman" w:cs="Times New Roman"/>
          <w:sz w:val="24"/>
          <w:szCs w:val="24"/>
        </w:rPr>
        <w:t>, encouraged me to keep what Saldana (2009) refers to as “pragmatic eclecti</w:t>
      </w:r>
      <w:r w:rsidR="00DC572C">
        <w:rPr>
          <w:rFonts w:ascii="Times New Roman" w:hAnsi="Times New Roman" w:cs="Times New Roman"/>
          <w:sz w:val="24"/>
          <w:szCs w:val="24"/>
        </w:rPr>
        <w:t>ci</w:t>
      </w:r>
      <w:r w:rsidR="0092473A">
        <w:rPr>
          <w:rFonts w:ascii="Times New Roman" w:hAnsi="Times New Roman" w:cs="Times New Roman"/>
          <w:sz w:val="24"/>
          <w:szCs w:val="24"/>
        </w:rPr>
        <w:t xml:space="preserve">sm” (p. 47) for as long as possible before choosing to close in </w:t>
      </w:r>
      <w:r w:rsidR="00B4019E">
        <w:rPr>
          <w:rFonts w:ascii="Times New Roman" w:hAnsi="Times New Roman" w:cs="Times New Roman"/>
          <w:sz w:val="24"/>
          <w:szCs w:val="24"/>
        </w:rPr>
        <w:t xml:space="preserve">on </w:t>
      </w:r>
      <w:r w:rsidR="0092473A">
        <w:rPr>
          <w:rFonts w:ascii="Times New Roman" w:hAnsi="Times New Roman" w:cs="Times New Roman"/>
          <w:sz w:val="24"/>
          <w:szCs w:val="24"/>
        </w:rPr>
        <w:t>a more selective coding method, but time pressure and anxiety kept pushing me into organizing and shaping this data into more manageable packages.  Though I had begun by coding categories with the word processor,</w:t>
      </w:r>
      <w:r w:rsidR="00390DE9">
        <w:rPr>
          <w:rFonts w:ascii="Times New Roman" w:hAnsi="Times New Roman" w:cs="Times New Roman"/>
          <w:sz w:val="24"/>
          <w:szCs w:val="24"/>
        </w:rPr>
        <w:t xml:space="preserve"> using colors and comments,</w:t>
      </w:r>
      <w:r w:rsidR="0092473A">
        <w:rPr>
          <w:rFonts w:ascii="Times New Roman" w:hAnsi="Times New Roman" w:cs="Times New Roman"/>
          <w:sz w:val="24"/>
          <w:szCs w:val="24"/>
        </w:rPr>
        <w:t xml:space="preserve"> and proceeded to further code them with color</w:t>
      </w:r>
      <w:r w:rsidR="00390DE9">
        <w:rPr>
          <w:rFonts w:ascii="Times New Roman" w:hAnsi="Times New Roman" w:cs="Times New Roman"/>
          <w:sz w:val="24"/>
          <w:szCs w:val="24"/>
        </w:rPr>
        <w:t xml:space="preserve">ed pencils, three </w:t>
      </w:r>
      <w:r w:rsidR="0092473A">
        <w:rPr>
          <w:rFonts w:ascii="Times New Roman" w:hAnsi="Times New Roman" w:cs="Times New Roman"/>
          <w:sz w:val="24"/>
          <w:szCs w:val="24"/>
        </w:rPr>
        <w:t>recurring images kept coming to mind as I read, reread, and reflected upon the data:</w:t>
      </w:r>
      <w:r w:rsidR="00390DE9">
        <w:rPr>
          <w:rFonts w:ascii="Times New Roman" w:hAnsi="Times New Roman" w:cs="Times New Roman"/>
          <w:sz w:val="24"/>
          <w:szCs w:val="24"/>
        </w:rPr>
        <w:t xml:space="preserve"> (a) barriers which prevented normalized access to employment and training for employment (b</w:t>
      </w:r>
      <w:r w:rsidR="00DC572C">
        <w:rPr>
          <w:rFonts w:ascii="Times New Roman" w:hAnsi="Times New Roman" w:cs="Times New Roman"/>
          <w:sz w:val="24"/>
          <w:szCs w:val="24"/>
        </w:rPr>
        <w:t>)</w:t>
      </w:r>
      <w:r w:rsidR="00847E2A">
        <w:rPr>
          <w:rFonts w:ascii="Times New Roman" w:hAnsi="Times New Roman" w:cs="Times New Roman"/>
          <w:sz w:val="24"/>
          <w:szCs w:val="24"/>
        </w:rPr>
        <w:t xml:space="preserve"> </w:t>
      </w:r>
      <w:r w:rsidR="00DC572C">
        <w:rPr>
          <w:rFonts w:ascii="Times New Roman" w:hAnsi="Times New Roman" w:cs="Times New Roman"/>
          <w:sz w:val="24"/>
          <w:szCs w:val="24"/>
        </w:rPr>
        <w:t xml:space="preserve">gatekeepers who hold the key for overcoming </w:t>
      </w:r>
      <w:r w:rsidR="004E7F52">
        <w:rPr>
          <w:rFonts w:ascii="Times New Roman" w:hAnsi="Times New Roman" w:cs="Times New Roman"/>
          <w:sz w:val="24"/>
          <w:szCs w:val="24"/>
        </w:rPr>
        <w:t xml:space="preserve">those </w:t>
      </w:r>
      <w:r w:rsidR="00DC572C">
        <w:rPr>
          <w:rFonts w:ascii="Times New Roman" w:hAnsi="Times New Roman" w:cs="Times New Roman"/>
          <w:sz w:val="24"/>
          <w:szCs w:val="24"/>
        </w:rPr>
        <w:t>barriers so that individua</w:t>
      </w:r>
      <w:r w:rsidR="004E7F52">
        <w:rPr>
          <w:rFonts w:ascii="Times New Roman" w:hAnsi="Times New Roman" w:cs="Times New Roman"/>
          <w:sz w:val="24"/>
          <w:szCs w:val="24"/>
        </w:rPr>
        <w:t>ls can lead those normal lives; and (c</w:t>
      </w:r>
      <w:r w:rsidR="00DC572C">
        <w:rPr>
          <w:rFonts w:ascii="Times New Roman" w:hAnsi="Times New Roman" w:cs="Times New Roman"/>
          <w:sz w:val="24"/>
          <w:szCs w:val="24"/>
        </w:rPr>
        <w:t xml:space="preserve">) the </w:t>
      </w:r>
      <w:r w:rsidR="0079038B">
        <w:rPr>
          <w:rFonts w:ascii="Times New Roman" w:hAnsi="Times New Roman" w:cs="Times New Roman"/>
          <w:sz w:val="24"/>
          <w:szCs w:val="24"/>
        </w:rPr>
        <w:t xml:space="preserve">power struggle which leaves </w:t>
      </w:r>
      <w:r w:rsidR="0079038B" w:rsidRPr="0040728D">
        <w:rPr>
          <w:rFonts w:ascii="Times New Roman" w:hAnsi="Times New Roman" w:cs="Times New Roman"/>
          <w:b/>
          <w:i/>
          <w:sz w:val="24"/>
          <w:szCs w:val="24"/>
        </w:rPr>
        <w:t>some</w:t>
      </w:r>
      <w:r w:rsidR="00847E2A">
        <w:rPr>
          <w:rFonts w:ascii="Times New Roman" w:hAnsi="Times New Roman" w:cs="Times New Roman"/>
          <w:sz w:val="24"/>
          <w:szCs w:val="24"/>
        </w:rPr>
        <w:t xml:space="preserve"> to </w:t>
      </w:r>
      <w:r w:rsidR="00847E2A" w:rsidRPr="0040728D">
        <w:rPr>
          <w:rFonts w:ascii="Times New Roman" w:hAnsi="Times New Roman" w:cs="Times New Roman"/>
          <w:b/>
          <w:i/>
          <w:sz w:val="24"/>
          <w:szCs w:val="24"/>
        </w:rPr>
        <w:t>have no</w:t>
      </w:r>
      <w:r w:rsidR="00DC572C" w:rsidRPr="00847E2A">
        <w:rPr>
          <w:rFonts w:ascii="Times New Roman" w:hAnsi="Times New Roman" w:cs="Times New Roman"/>
          <w:i/>
          <w:sz w:val="24"/>
          <w:szCs w:val="24"/>
        </w:rPr>
        <w:t xml:space="preserve"> </w:t>
      </w:r>
      <w:r w:rsidR="00DC572C">
        <w:rPr>
          <w:rFonts w:ascii="Times New Roman" w:hAnsi="Times New Roman" w:cs="Times New Roman"/>
          <w:sz w:val="24"/>
          <w:szCs w:val="24"/>
        </w:rPr>
        <w:t>access to gatekeepers who can assist with individualization which can</w:t>
      </w:r>
      <w:r w:rsidR="0040728D">
        <w:rPr>
          <w:rFonts w:ascii="Times New Roman" w:hAnsi="Times New Roman" w:cs="Times New Roman"/>
          <w:sz w:val="24"/>
          <w:szCs w:val="24"/>
        </w:rPr>
        <w:t xml:space="preserve"> lead to normalization, and </w:t>
      </w:r>
      <w:r w:rsidR="0040728D" w:rsidRPr="0040728D">
        <w:rPr>
          <w:rFonts w:ascii="Times New Roman" w:hAnsi="Times New Roman" w:cs="Times New Roman"/>
          <w:b/>
          <w:i/>
          <w:sz w:val="24"/>
          <w:szCs w:val="24"/>
        </w:rPr>
        <w:t>others</w:t>
      </w:r>
      <w:r w:rsidR="00847E2A">
        <w:rPr>
          <w:rFonts w:ascii="Times New Roman" w:hAnsi="Times New Roman" w:cs="Times New Roman"/>
          <w:sz w:val="24"/>
          <w:szCs w:val="24"/>
        </w:rPr>
        <w:t xml:space="preserve"> to </w:t>
      </w:r>
      <w:r w:rsidR="00847E2A" w:rsidRPr="0040728D">
        <w:rPr>
          <w:rFonts w:ascii="Times New Roman" w:hAnsi="Times New Roman" w:cs="Times New Roman"/>
          <w:b/>
          <w:i/>
          <w:sz w:val="24"/>
          <w:szCs w:val="24"/>
        </w:rPr>
        <w:t>have</w:t>
      </w:r>
      <w:r w:rsidR="00DC572C" w:rsidRPr="0040728D">
        <w:rPr>
          <w:rFonts w:ascii="Times New Roman" w:hAnsi="Times New Roman" w:cs="Times New Roman"/>
          <w:b/>
          <w:sz w:val="24"/>
          <w:szCs w:val="24"/>
        </w:rPr>
        <w:t xml:space="preserve"> </w:t>
      </w:r>
      <w:r w:rsidR="00DC572C">
        <w:rPr>
          <w:rFonts w:ascii="Times New Roman" w:hAnsi="Times New Roman" w:cs="Times New Roman"/>
          <w:sz w:val="24"/>
          <w:szCs w:val="24"/>
        </w:rPr>
        <w:t xml:space="preserve">such access so that unique individualization and subsequent normalization can take place.  </w:t>
      </w:r>
      <w:r w:rsidR="00702887">
        <w:rPr>
          <w:rFonts w:ascii="Times New Roman" w:hAnsi="Times New Roman" w:cs="Times New Roman"/>
          <w:sz w:val="24"/>
          <w:szCs w:val="24"/>
        </w:rPr>
        <w:t xml:space="preserve">Not only do we have the obvious struggle between a community designed to provide access to training, education and employment to those who can drive cars, but within the realm of those who cannot access driving cars through the normal channels, there is a power struggle between those with different disabilities, creating another struggle between </w:t>
      </w:r>
      <w:r w:rsidR="00702887" w:rsidRPr="00702887">
        <w:rPr>
          <w:rFonts w:ascii="Times New Roman" w:hAnsi="Times New Roman" w:cs="Times New Roman"/>
          <w:b/>
          <w:sz w:val="24"/>
          <w:szCs w:val="24"/>
        </w:rPr>
        <w:t>‘haves’</w:t>
      </w:r>
      <w:r w:rsidR="00702887">
        <w:rPr>
          <w:rFonts w:ascii="Times New Roman" w:hAnsi="Times New Roman" w:cs="Times New Roman"/>
          <w:sz w:val="24"/>
          <w:szCs w:val="24"/>
        </w:rPr>
        <w:t xml:space="preserve"> and ‘</w:t>
      </w:r>
      <w:r w:rsidR="00702887" w:rsidRPr="00702887">
        <w:rPr>
          <w:rFonts w:ascii="Times New Roman" w:hAnsi="Times New Roman" w:cs="Times New Roman"/>
          <w:b/>
          <w:sz w:val="24"/>
          <w:szCs w:val="24"/>
        </w:rPr>
        <w:t xml:space="preserve">have </w:t>
      </w:r>
      <w:proofErr w:type="spellStart"/>
      <w:r w:rsidR="00702887" w:rsidRPr="00702887">
        <w:rPr>
          <w:rFonts w:ascii="Times New Roman" w:hAnsi="Times New Roman" w:cs="Times New Roman"/>
          <w:b/>
          <w:sz w:val="24"/>
          <w:szCs w:val="24"/>
        </w:rPr>
        <w:t>nots’</w:t>
      </w:r>
      <w:proofErr w:type="spellEnd"/>
      <w:r w:rsidR="00702887">
        <w:rPr>
          <w:rFonts w:ascii="Times New Roman" w:hAnsi="Times New Roman" w:cs="Times New Roman"/>
          <w:sz w:val="24"/>
          <w:szCs w:val="24"/>
        </w:rPr>
        <w:t xml:space="preserve">.   </w:t>
      </w:r>
      <w:proofErr w:type="gramStart"/>
      <w:r w:rsidR="00702887">
        <w:rPr>
          <w:rFonts w:ascii="Times New Roman" w:hAnsi="Times New Roman" w:cs="Times New Roman"/>
          <w:sz w:val="24"/>
          <w:szCs w:val="24"/>
        </w:rPr>
        <w:t>The ‘haves’ may have a required ‘orientation/mobility’ indication on their IEP which would require the school to access an agency to train them to use transportation and beyond.</w:t>
      </w:r>
      <w:proofErr w:type="gramEnd"/>
      <w:r w:rsidR="00702887">
        <w:rPr>
          <w:rFonts w:ascii="Times New Roman" w:hAnsi="Times New Roman" w:cs="Times New Roman"/>
          <w:sz w:val="24"/>
          <w:szCs w:val="24"/>
        </w:rPr>
        <w:t xml:space="preserve">  Though this same agency might be able to provide those services to the “have </w:t>
      </w:r>
      <w:proofErr w:type="spellStart"/>
      <w:r w:rsidR="00702887">
        <w:rPr>
          <w:rFonts w:ascii="Times New Roman" w:hAnsi="Times New Roman" w:cs="Times New Roman"/>
          <w:sz w:val="24"/>
          <w:szCs w:val="24"/>
        </w:rPr>
        <w:t>nots</w:t>
      </w:r>
      <w:proofErr w:type="spellEnd"/>
      <w:r w:rsidR="00702887">
        <w:rPr>
          <w:rFonts w:ascii="Times New Roman" w:hAnsi="Times New Roman" w:cs="Times New Roman"/>
          <w:sz w:val="24"/>
          <w:szCs w:val="24"/>
        </w:rPr>
        <w:t xml:space="preserve">”, such an indication is not required on their IEPs, so it is not necessarily offered. The ‘haves’ have access to gatekeepers of </w:t>
      </w:r>
      <w:r w:rsidR="00702887">
        <w:rPr>
          <w:rFonts w:ascii="Times New Roman" w:hAnsi="Times New Roman" w:cs="Times New Roman"/>
          <w:sz w:val="24"/>
          <w:szCs w:val="24"/>
        </w:rPr>
        <w:lastRenderedPageBreak/>
        <w:t xml:space="preserve">special accommodation possibilities, such as lower reading level written driving tests, that the ‘have </w:t>
      </w:r>
      <w:proofErr w:type="spellStart"/>
      <w:r w:rsidR="00702887">
        <w:rPr>
          <w:rFonts w:ascii="Times New Roman" w:hAnsi="Times New Roman" w:cs="Times New Roman"/>
          <w:sz w:val="24"/>
          <w:szCs w:val="24"/>
        </w:rPr>
        <w:t>nots’</w:t>
      </w:r>
      <w:proofErr w:type="spellEnd"/>
      <w:r w:rsidR="00702887">
        <w:rPr>
          <w:rFonts w:ascii="Times New Roman" w:hAnsi="Times New Roman" w:cs="Times New Roman"/>
          <w:sz w:val="24"/>
          <w:szCs w:val="24"/>
        </w:rPr>
        <w:t xml:space="preserve"> do not.  The ‘haves’ have nationwide advocacy groups which include physicians, lobbyists and various rehabilitation agencies so that they can be screened and trained for graduated or normal drivers’ licenses, yet the ‘have </w:t>
      </w:r>
      <w:proofErr w:type="spellStart"/>
      <w:r w:rsidR="00702887">
        <w:rPr>
          <w:rFonts w:ascii="Times New Roman" w:hAnsi="Times New Roman" w:cs="Times New Roman"/>
          <w:sz w:val="24"/>
          <w:szCs w:val="24"/>
        </w:rPr>
        <w:t>nots’</w:t>
      </w:r>
      <w:proofErr w:type="spellEnd"/>
      <w:r w:rsidR="00702887">
        <w:rPr>
          <w:rFonts w:ascii="Times New Roman" w:hAnsi="Times New Roman" w:cs="Times New Roman"/>
          <w:sz w:val="24"/>
          <w:szCs w:val="24"/>
        </w:rPr>
        <w:t xml:space="preserve"> do not.</w:t>
      </w:r>
      <w:r w:rsidR="00DC572C">
        <w:rPr>
          <w:rFonts w:ascii="Times New Roman" w:hAnsi="Times New Roman" w:cs="Times New Roman"/>
          <w:sz w:val="24"/>
          <w:szCs w:val="24"/>
        </w:rPr>
        <w:t xml:space="preserve"> </w:t>
      </w:r>
      <w:r w:rsidR="0043297A">
        <w:rPr>
          <w:rFonts w:ascii="Times New Roman" w:hAnsi="Times New Roman" w:cs="Times New Roman"/>
          <w:sz w:val="24"/>
          <w:szCs w:val="24"/>
        </w:rPr>
        <w:t>The open, “pragmatic eclectic” coding was</w:t>
      </w:r>
      <w:r w:rsidR="004E7F52">
        <w:rPr>
          <w:rFonts w:ascii="Times New Roman" w:hAnsi="Times New Roman" w:cs="Times New Roman"/>
          <w:sz w:val="24"/>
          <w:szCs w:val="24"/>
        </w:rPr>
        <w:t xml:space="preserve"> therefore</w:t>
      </w:r>
      <w:r w:rsidR="0043297A">
        <w:rPr>
          <w:rFonts w:ascii="Times New Roman" w:hAnsi="Times New Roman" w:cs="Times New Roman"/>
          <w:sz w:val="24"/>
          <w:szCs w:val="24"/>
        </w:rPr>
        <w:t xml:space="preserve"> augmented </w:t>
      </w:r>
      <w:r w:rsidR="004E7F52">
        <w:rPr>
          <w:rFonts w:ascii="Times New Roman" w:hAnsi="Times New Roman" w:cs="Times New Roman"/>
          <w:sz w:val="24"/>
          <w:szCs w:val="24"/>
        </w:rPr>
        <w:t xml:space="preserve">with </w:t>
      </w:r>
      <w:proofErr w:type="gramStart"/>
      <w:r w:rsidR="0043297A">
        <w:rPr>
          <w:rFonts w:ascii="Times New Roman" w:hAnsi="Times New Roman" w:cs="Times New Roman"/>
          <w:sz w:val="24"/>
          <w:szCs w:val="24"/>
        </w:rPr>
        <w:t>Versus</w:t>
      </w:r>
      <w:proofErr w:type="gramEnd"/>
      <w:r w:rsidR="0043297A">
        <w:rPr>
          <w:rFonts w:ascii="Times New Roman" w:hAnsi="Times New Roman" w:cs="Times New Roman"/>
          <w:sz w:val="24"/>
          <w:szCs w:val="24"/>
        </w:rPr>
        <w:t xml:space="preserve"> coding (Saldana, 2009). </w:t>
      </w:r>
      <w:proofErr w:type="gramStart"/>
      <w:r w:rsidR="004E7F52">
        <w:rPr>
          <w:rFonts w:ascii="Times New Roman" w:hAnsi="Times New Roman" w:cs="Times New Roman"/>
          <w:sz w:val="24"/>
          <w:szCs w:val="24"/>
        </w:rPr>
        <w:t>“Versus Coding is appropriate for policy studies, discourse analysis, and qualitative data sets that suggest strong conflicts within, among, and between participants” (Saldana, 2009, p. 94).</w:t>
      </w:r>
      <w:proofErr w:type="gramEnd"/>
      <w:r w:rsidR="004E7F52">
        <w:rPr>
          <w:rFonts w:ascii="Times New Roman" w:hAnsi="Times New Roman" w:cs="Times New Roman"/>
          <w:sz w:val="24"/>
          <w:szCs w:val="24"/>
        </w:rPr>
        <w:t xml:space="preserve">  </w:t>
      </w:r>
      <w:r w:rsidR="00E92648">
        <w:rPr>
          <w:rFonts w:ascii="Times New Roman" w:hAnsi="Times New Roman" w:cs="Times New Roman"/>
          <w:sz w:val="24"/>
          <w:szCs w:val="24"/>
        </w:rPr>
        <w:t xml:space="preserve">It identifies “two mutually exclusive divisions within a group” (p. 94). </w:t>
      </w:r>
    </w:p>
    <w:p w:rsidR="00E07537" w:rsidRDefault="00E07537" w:rsidP="008F71B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E7F52">
        <w:rPr>
          <w:rFonts w:ascii="Times New Roman" w:hAnsi="Times New Roman" w:cs="Times New Roman"/>
          <w:sz w:val="24"/>
          <w:szCs w:val="24"/>
        </w:rPr>
        <w:t xml:space="preserve"> </w:t>
      </w:r>
      <w:r w:rsidR="0043297A">
        <w:rPr>
          <w:rFonts w:ascii="Times New Roman" w:hAnsi="Times New Roman" w:cs="Times New Roman"/>
          <w:sz w:val="24"/>
          <w:szCs w:val="24"/>
        </w:rPr>
        <w:t xml:space="preserve"> </w:t>
      </w:r>
      <w:r w:rsidR="00D76D73">
        <w:rPr>
          <w:rFonts w:ascii="Times New Roman" w:hAnsi="Times New Roman" w:cs="Times New Roman"/>
          <w:sz w:val="24"/>
          <w:szCs w:val="24"/>
        </w:rPr>
        <w:t>To better clarify and flesh out the themes’ components and their relatedness I began</w:t>
      </w:r>
      <w:r w:rsidR="003A4B1E">
        <w:rPr>
          <w:rFonts w:ascii="Times New Roman" w:hAnsi="Times New Roman" w:cs="Times New Roman"/>
          <w:sz w:val="24"/>
          <w:szCs w:val="24"/>
        </w:rPr>
        <w:t xml:space="preserve"> to sketch diagrams (Appendix B in hard copy only)</w:t>
      </w:r>
      <w:r w:rsidR="00E92648">
        <w:rPr>
          <w:rFonts w:ascii="Times New Roman" w:hAnsi="Times New Roman" w:cs="Times New Roman"/>
          <w:sz w:val="24"/>
          <w:szCs w:val="24"/>
        </w:rPr>
        <w:t>.  These helped me clearly</w:t>
      </w:r>
      <w:r>
        <w:rPr>
          <w:rFonts w:ascii="Times New Roman" w:hAnsi="Times New Roman" w:cs="Times New Roman"/>
          <w:sz w:val="24"/>
          <w:szCs w:val="24"/>
        </w:rPr>
        <w:t xml:space="preserve"> collapse and</w:t>
      </w:r>
      <w:r w:rsidR="00E92648">
        <w:rPr>
          <w:rFonts w:ascii="Times New Roman" w:hAnsi="Times New Roman" w:cs="Times New Roman"/>
          <w:sz w:val="24"/>
          <w:szCs w:val="24"/>
        </w:rPr>
        <w:t xml:space="preserve"> identify the categories within each theme</w:t>
      </w:r>
      <w:r>
        <w:rPr>
          <w:rFonts w:ascii="Times New Roman" w:hAnsi="Times New Roman" w:cs="Times New Roman"/>
          <w:sz w:val="24"/>
          <w:szCs w:val="24"/>
        </w:rPr>
        <w:t xml:space="preserve">, as well as discover three moieties as Saldana (2009) suggests.  </w:t>
      </w:r>
    </w:p>
    <w:p w:rsidR="002535E7" w:rsidRDefault="002535E7" w:rsidP="008F71B3">
      <w:pPr>
        <w:spacing w:after="0" w:line="480" w:lineRule="auto"/>
        <w:rPr>
          <w:rFonts w:ascii="Times New Roman" w:hAnsi="Times New Roman" w:cs="Times New Roman"/>
          <w:sz w:val="24"/>
          <w:szCs w:val="24"/>
        </w:rPr>
      </w:pPr>
    </w:p>
    <w:tbl>
      <w:tblPr>
        <w:tblStyle w:val="MediumGrid1"/>
        <w:tblW w:w="0" w:type="auto"/>
        <w:tblLook w:val="04A0"/>
      </w:tblPr>
      <w:tblGrid>
        <w:gridCol w:w="3192"/>
        <w:gridCol w:w="3192"/>
        <w:gridCol w:w="3192"/>
      </w:tblGrid>
      <w:tr w:rsidR="00E07537" w:rsidTr="002535E7">
        <w:trPr>
          <w:cnfStyle w:val="100000000000"/>
        </w:trPr>
        <w:tc>
          <w:tcPr>
            <w:cnfStyle w:val="001000000000"/>
            <w:tcW w:w="3192" w:type="dxa"/>
          </w:tcPr>
          <w:p w:rsidR="00E07537" w:rsidRPr="005E4B84" w:rsidRDefault="002535E7" w:rsidP="006B7A7B">
            <w:pPr>
              <w:rPr>
                <w:rFonts w:ascii="Times New Roman" w:hAnsi="Times New Roman" w:cs="Times New Roman"/>
                <w:i/>
                <w:sz w:val="24"/>
                <w:szCs w:val="24"/>
                <w:u w:val="single"/>
              </w:rPr>
            </w:pPr>
            <w:r w:rsidRPr="005E4B84">
              <w:rPr>
                <w:rFonts w:ascii="Times New Roman" w:hAnsi="Times New Roman" w:cs="Times New Roman"/>
                <w:i/>
                <w:sz w:val="24"/>
                <w:szCs w:val="24"/>
                <w:u w:val="single"/>
              </w:rPr>
              <w:t>Barriers</w:t>
            </w:r>
            <w:r w:rsidR="006B7A7B" w:rsidRPr="005E4B84">
              <w:rPr>
                <w:rFonts w:ascii="Times New Roman" w:hAnsi="Times New Roman" w:cs="Times New Roman"/>
                <w:i/>
                <w:sz w:val="24"/>
                <w:szCs w:val="24"/>
                <w:u w:val="single"/>
              </w:rPr>
              <w:t xml:space="preserve"> to training &amp; Employment</w:t>
            </w:r>
            <w:r w:rsidR="003D7E9E" w:rsidRPr="005E4B84">
              <w:rPr>
                <w:rFonts w:ascii="Times New Roman" w:hAnsi="Times New Roman" w:cs="Times New Roman"/>
                <w:i/>
                <w:sz w:val="24"/>
                <w:szCs w:val="24"/>
                <w:u w:val="single"/>
              </w:rPr>
              <w:t xml:space="preserve"> </w:t>
            </w:r>
          </w:p>
        </w:tc>
        <w:tc>
          <w:tcPr>
            <w:tcW w:w="3192" w:type="dxa"/>
          </w:tcPr>
          <w:p w:rsidR="00E07537" w:rsidRPr="005E4B84" w:rsidRDefault="002535E7" w:rsidP="008F71B3">
            <w:pPr>
              <w:spacing w:line="480" w:lineRule="auto"/>
              <w:cnfStyle w:val="100000000000"/>
              <w:rPr>
                <w:rFonts w:ascii="Times New Roman" w:hAnsi="Times New Roman" w:cs="Times New Roman"/>
                <w:i/>
                <w:sz w:val="24"/>
                <w:szCs w:val="24"/>
                <w:u w:val="single"/>
              </w:rPr>
            </w:pPr>
            <w:r w:rsidRPr="005E4B84">
              <w:rPr>
                <w:rFonts w:ascii="Times New Roman" w:hAnsi="Times New Roman" w:cs="Times New Roman"/>
                <w:i/>
                <w:sz w:val="24"/>
                <w:szCs w:val="24"/>
                <w:u w:val="single"/>
              </w:rPr>
              <w:t xml:space="preserve">Gatekeepers </w:t>
            </w:r>
          </w:p>
        </w:tc>
        <w:tc>
          <w:tcPr>
            <w:tcW w:w="3192" w:type="dxa"/>
          </w:tcPr>
          <w:p w:rsidR="00E07537" w:rsidRPr="005E4B84" w:rsidRDefault="002535E7" w:rsidP="008F71B3">
            <w:pPr>
              <w:spacing w:line="480" w:lineRule="auto"/>
              <w:cnfStyle w:val="100000000000"/>
              <w:rPr>
                <w:rFonts w:ascii="Times New Roman" w:hAnsi="Times New Roman" w:cs="Times New Roman"/>
                <w:i/>
                <w:sz w:val="24"/>
                <w:szCs w:val="24"/>
                <w:u w:val="single"/>
              </w:rPr>
            </w:pPr>
            <w:proofErr w:type="spellStart"/>
            <w:r w:rsidRPr="005E4B84">
              <w:rPr>
                <w:rFonts w:ascii="Times New Roman" w:hAnsi="Times New Roman" w:cs="Times New Roman"/>
                <w:i/>
                <w:sz w:val="24"/>
                <w:szCs w:val="24"/>
                <w:u w:val="single"/>
              </w:rPr>
              <w:t>Moities</w:t>
            </w:r>
            <w:proofErr w:type="spellEnd"/>
          </w:p>
        </w:tc>
      </w:tr>
      <w:tr w:rsidR="00E07537" w:rsidTr="002535E7">
        <w:trPr>
          <w:cnfStyle w:val="000000100000"/>
        </w:trPr>
        <w:tc>
          <w:tcPr>
            <w:cnfStyle w:val="001000000000"/>
            <w:tcW w:w="3192" w:type="dxa"/>
          </w:tcPr>
          <w:p w:rsidR="00E07537" w:rsidRPr="005E4B84" w:rsidRDefault="006B7A7B" w:rsidP="002535E7">
            <w:pPr>
              <w:rPr>
                <w:rFonts w:ascii="Times New Roman" w:hAnsi="Times New Roman" w:cs="Times New Roman"/>
                <w:b w:val="0"/>
                <w:sz w:val="24"/>
                <w:szCs w:val="24"/>
              </w:rPr>
            </w:pPr>
            <w:r w:rsidRPr="005E4B84">
              <w:rPr>
                <w:rFonts w:ascii="Times New Roman" w:hAnsi="Times New Roman" w:cs="Times New Roman"/>
                <w:b w:val="0"/>
                <w:sz w:val="24"/>
                <w:szCs w:val="24"/>
              </w:rPr>
              <w:t xml:space="preserve">Lack of </w:t>
            </w:r>
            <w:r w:rsidR="003D7E9E" w:rsidRPr="005E4B84">
              <w:rPr>
                <w:rFonts w:ascii="Times New Roman" w:hAnsi="Times New Roman" w:cs="Times New Roman"/>
                <w:b w:val="0"/>
                <w:sz w:val="24"/>
                <w:szCs w:val="24"/>
              </w:rPr>
              <w:t xml:space="preserve">adequate </w:t>
            </w:r>
            <w:r w:rsidRPr="005E4B84">
              <w:rPr>
                <w:rFonts w:ascii="Times New Roman" w:hAnsi="Times New Roman" w:cs="Times New Roman"/>
                <w:b w:val="0"/>
                <w:sz w:val="24"/>
                <w:szCs w:val="24"/>
              </w:rPr>
              <w:t xml:space="preserve">non driving transportation options </w:t>
            </w:r>
          </w:p>
        </w:tc>
        <w:tc>
          <w:tcPr>
            <w:tcW w:w="3192" w:type="dxa"/>
          </w:tcPr>
          <w:p w:rsidR="00E07537" w:rsidRPr="005E4B84" w:rsidRDefault="002535E7" w:rsidP="002535E7">
            <w:pPr>
              <w:cnfStyle w:val="000000100000"/>
              <w:rPr>
                <w:rFonts w:ascii="Times New Roman" w:hAnsi="Times New Roman" w:cs="Times New Roman"/>
                <w:sz w:val="24"/>
                <w:szCs w:val="24"/>
              </w:rPr>
            </w:pPr>
            <w:r w:rsidRPr="005E4B84">
              <w:rPr>
                <w:rFonts w:ascii="Times New Roman" w:hAnsi="Times New Roman" w:cs="Times New Roman"/>
                <w:sz w:val="24"/>
                <w:szCs w:val="24"/>
              </w:rPr>
              <w:t>Advocate Communities of Practice</w:t>
            </w:r>
          </w:p>
        </w:tc>
        <w:tc>
          <w:tcPr>
            <w:tcW w:w="3192" w:type="dxa"/>
          </w:tcPr>
          <w:p w:rsidR="00E07537" w:rsidRPr="005E4B84" w:rsidRDefault="002535E7" w:rsidP="006B7A7B">
            <w:pPr>
              <w:cnfStyle w:val="000000100000"/>
              <w:rPr>
                <w:rFonts w:ascii="Times New Roman" w:hAnsi="Times New Roman" w:cs="Times New Roman"/>
                <w:sz w:val="24"/>
                <w:szCs w:val="24"/>
              </w:rPr>
            </w:pPr>
            <w:r w:rsidRPr="005E4B84">
              <w:rPr>
                <w:rFonts w:ascii="Times New Roman" w:hAnsi="Times New Roman" w:cs="Times New Roman"/>
                <w:sz w:val="24"/>
                <w:szCs w:val="24"/>
              </w:rPr>
              <w:t xml:space="preserve">Driving Society </w:t>
            </w:r>
            <w:proofErr w:type="spellStart"/>
            <w:r w:rsidRPr="005E4B84">
              <w:rPr>
                <w:rFonts w:ascii="Times New Roman" w:hAnsi="Times New Roman" w:cs="Times New Roman"/>
                <w:sz w:val="24"/>
                <w:szCs w:val="24"/>
              </w:rPr>
              <w:t>vs</w:t>
            </w:r>
            <w:proofErr w:type="spellEnd"/>
            <w:r w:rsidRPr="005E4B84">
              <w:rPr>
                <w:rFonts w:ascii="Times New Roman" w:hAnsi="Times New Roman" w:cs="Times New Roman"/>
                <w:sz w:val="24"/>
                <w:szCs w:val="24"/>
              </w:rPr>
              <w:t xml:space="preserve"> </w:t>
            </w:r>
            <w:proofErr w:type="spellStart"/>
            <w:r w:rsidR="006B7A7B" w:rsidRPr="005E4B84">
              <w:rPr>
                <w:rFonts w:ascii="Times New Roman" w:hAnsi="Times New Roman" w:cs="Times New Roman"/>
                <w:sz w:val="24"/>
                <w:szCs w:val="24"/>
              </w:rPr>
              <w:t>Nondrivers</w:t>
            </w:r>
            <w:proofErr w:type="spellEnd"/>
          </w:p>
        </w:tc>
      </w:tr>
      <w:tr w:rsidR="00E07537" w:rsidTr="002535E7">
        <w:tc>
          <w:tcPr>
            <w:cnfStyle w:val="001000000000"/>
            <w:tcW w:w="3192" w:type="dxa"/>
          </w:tcPr>
          <w:p w:rsidR="00E07537" w:rsidRPr="005E4B84" w:rsidRDefault="002535E7" w:rsidP="002535E7">
            <w:pPr>
              <w:rPr>
                <w:rFonts w:ascii="Times New Roman" w:hAnsi="Times New Roman" w:cs="Times New Roman"/>
                <w:b w:val="0"/>
                <w:sz w:val="24"/>
                <w:szCs w:val="24"/>
              </w:rPr>
            </w:pPr>
            <w:r w:rsidRPr="005E4B84">
              <w:rPr>
                <w:rFonts w:ascii="Times New Roman" w:hAnsi="Times New Roman" w:cs="Times New Roman"/>
                <w:b w:val="0"/>
                <w:sz w:val="24"/>
                <w:szCs w:val="24"/>
              </w:rPr>
              <w:t xml:space="preserve">Individualized accommodations </w:t>
            </w:r>
            <w:r w:rsidR="006B7A7B" w:rsidRPr="005E4B84">
              <w:rPr>
                <w:rFonts w:ascii="Times New Roman" w:hAnsi="Times New Roman" w:cs="Times New Roman"/>
                <w:b w:val="0"/>
                <w:sz w:val="24"/>
                <w:szCs w:val="24"/>
              </w:rPr>
              <w:t xml:space="preserve"> completely </w:t>
            </w:r>
            <w:r w:rsidRPr="005E4B84">
              <w:rPr>
                <w:rFonts w:ascii="Times New Roman" w:hAnsi="Times New Roman" w:cs="Times New Roman"/>
                <w:b w:val="0"/>
                <w:sz w:val="24"/>
                <w:szCs w:val="24"/>
              </w:rPr>
              <w:t>absent</w:t>
            </w:r>
          </w:p>
        </w:tc>
        <w:tc>
          <w:tcPr>
            <w:tcW w:w="3192" w:type="dxa"/>
          </w:tcPr>
          <w:p w:rsidR="00E07537" w:rsidRPr="005E4B84" w:rsidRDefault="002535E7" w:rsidP="008F71B3">
            <w:pPr>
              <w:spacing w:line="480" w:lineRule="auto"/>
              <w:cnfStyle w:val="000000000000"/>
              <w:rPr>
                <w:rFonts w:ascii="Times New Roman" w:hAnsi="Times New Roman" w:cs="Times New Roman"/>
                <w:sz w:val="24"/>
                <w:szCs w:val="24"/>
              </w:rPr>
            </w:pPr>
            <w:r w:rsidRPr="005E4B84">
              <w:rPr>
                <w:rFonts w:ascii="Times New Roman" w:hAnsi="Times New Roman" w:cs="Times New Roman"/>
                <w:sz w:val="24"/>
                <w:szCs w:val="24"/>
              </w:rPr>
              <w:t>Policy Makers</w:t>
            </w:r>
          </w:p>
        </w:tc>
        <w:tc>
          <w:tcPr>
            <w:tcW w:w="3192" w:type="dxa"/>
          </w:tcPr>
          <w:p w:rsidR="00E07537" w:rsidRPr="005E4B84" w:rsidRDefault="006B7A7B" w:rsidP="006B7A7B">
            <w:pPr>
              <w:cnfStyle w:val="000000000000"/>
              <w:rPr>
                <w:rFonts w:ascii="Times New Roman" w:hAnsi="Times New Roman" w:cs="Times New Roman"/>
                <w:sz w:val="24"/>
                <w:szCs w:val="24"/>
              </w:rPr>
            </w:pPr>
            <w:r w:rsidRPr="005E4B84">
              <w:rPr>
                <w:rFonts w:ascii="Times New Roman" w:hAnsi="Times New Roman" w:cs="Times New Roman"/>
                <w:sz w:val="24"/>
                <w:szCs w:val="24"/>
              </w:rPr>
              <w:t xml:space="preserve">Visual/hearing impaired </w:t>
            </w:r>
            <w:proofErr w:type="spellStart"/>
            <w:r w:rsidRPr="005E4B84">
              <w:rPr>
                <w:rFonts w:ascii="Times New Roman" w:hAnsi="Times New Roman" w:cs="Times New Roman"/>
                <w:sz w:val="24"/>
                <w:szCs w:val="24"/>
              </w:rPr>
              <w:t>vs</w:t>
            </w:r>
            <w:proofErr w:type="spellEnd"/>
            <w:r w:rsidRPr="005E4B84">
              <w:rPr>
                <w:rFonts w:ascii="Times New Roman" w:hAnsi="Times New Roman" w:cs="Times New Roman"/>
                <w:sz w:val="24"/>
                <w:szCs w:val="24"/>
              </w:rPr>
              <w:t xml:space="preserve"> ID population</w:t>
            </w:r>
          </w:p>
        </w:tc>
      </w:tr>
      <w:tr w:rsidR="00E07537" w:rsidTr="002535E7">
        <w:trPr>
          <w:cnfStyle w:val="000000100000"/>
        </w:trPr>
        <w:tc>
          <w:tcPr>
            <w:cnfStyle w:val="001000000000"/>
            <w:tcW w:w="3192" w:type="dxa"/>
          </w:tcPr>
          <w:p w:rsidR="00E07537" w:rsidRPr="005E4B84" w:rsidRDefault="002535E7" w:rsidP="002535E7">
            <w:pPr>
              <w:rPr>
                <w:rFonts w:ascii="Times New Roman" w:hAnsi="Times New Roman" w:cs="Times New Roman"/>
                <w:b w:val="0"/>
                <w:sz w:val="24"/>
                <w:szCs w:val="24"/>
              </w:rPr>
            </w:pPr>
            <w:r w:rsidRPr="005E4B84">
              <w:rPr>
                <w:rFonts w:ascii="Times New Roman" w:hAnsi="Times New Roman" w:cs="Times New Roman"/>
                <w:b w:val="0"/>
                <w:sz w:val="24"/>
                <w:szCs w:val="24"/>
              </w:rPr>
              <w:t>Individualized accommodations</w:t>
            </w:r>
            <w:r w:rsidR="003D7E9E" w:rsidRPr="005E4B84">
              <w:rPr>
                <w:rFonts w:ascii="Times New Roman" w:hAnsi="Times New Roman" w:cs="Times New Roman"/>
                <w:b w:val="0"/>
                <w:sz w:val="24"/>
                <w:szCs w:val="24"/>
              </w:rPr>
              <w:t xml:space="preserve"> present but </w:t>
            </w:r>
            <w:r w:rsidRPr="005E4B84">
              <w:rPr>
                <w:rFonts w:ascii="Times New Roman" w:hAnsi="Times New Roman" w:cs="Times New Roman"/>
                <w:b w:val="0"/>
                <w:sz w:val="24"/>
                <w:szCs w:val="24"/>
              </w:rPr>
              <w:t xml:space="preserve"> inadequate</w:t>
            </w:r>
          </w:p>
        </w:tc>
        <w:tc>
          <w:tcPr>
            <w:tcW w:w="3192" w:type="dxa"/>
          </w:tcPr>
          <w:p w:rsidR="00E07537" w:rsidRPr="005E4B84" w:rsidRDefault="002535E7" w:rsidP="008F71B3">
            <w:pPr>
              <w:spacing w:line="480" w:lineRule="auto"/>
              <w:cnfStyle w:val="000000100000"/>
              <w:rPr>
                <w:rFonts w:ascii="Times New Roman" w:hAnsi="Times New Roman" w:cs="Times New Roman"/>
                <w:sz w:val="24"/>
                <w:szCs w:val="24"/>
              </w:rPr>
            </w:pPr>
            <w:r w:rsidRPr="005E4B84">
              <w:rPr>
                <w:rFonts w:ascii="Times New Roman" w:hAnsi="Times New Roman" w:cs="Times New Roman"/>
                <w:sz w:val="24"/>
                <w:szCs w:val="24"/>
              </w:rPr>
              <w:t>Funding Sources</w:t>
            </w:r>
          </w:p>
        </w:tc>
        <w:tc>
          <w:tcPr>
            <w:tcW w:w="3192" w:type="dxa"/>
          </w:tcPr>
          <w:p w:rsidR="00E07537" w:rsidRPr="005E4B84" w:rsidRDefault="006B7A7B" w:rsidP="006B7A7B">
            <w:pPr>
              <w:cnfStyle w:val="000000100000"/>
              <w:rPr>
                <w:rFonts w:ascii="Times New Roman" w:hAnsi="Times New Roman" w:cs="Times New Roman"/>
                <w:sz w:val="24"/>
                <w:szCs w:val="24"/>
              </w:rPr>
            </w:pPr>
            <w:r w:rsidRPr="005E4B84">
              <w:rPr>
                <w:rFonts w:ascii="Times New Roman" w:hAnsi="Times New Roman" w:cs="Times New Roman"/>
                <w:sz w:val="24"/>
                <w:szCs w:val="24"/>
              </w:rPr>
              <w:t xml:space="preserve">Worthy/wanted SPED individuals vs. Not wanted/not worthy SPED individuals </w:t>
            </w:r>
          </w:p>
        </w:tc>
      </w:tr>
      <w:tr w:rsidR="00E07537" w:rsidTr="002535E7">
        <w:tc>
          <w:tcPr>
            <w:cnfStyle w:val="001000000000"/>
            <w:tcW w:w="3192" w:type="dxa"/>
          </w:tcPr>
          <w:p w:rsidR="00E07537" w:rsidRPr="005E4B84" w:rsidRDefault="006B7A7B" w:rsidP="006B7A7B">
            <w:pPr>
              <w:rPr>
                <w:rFonts w:ascii="Times New Roman" w:hAnsi="Times New Roman" w:cs="Times New Roman"/>
                <w:b w:val="0"/>
                <w:sz w:val="24"/>
                <w:szCs w:val="24"/>
              </w:rPr>
            </w:pPr>
            <w:r w:rsidRPr="005E4B84">
              <w:rPr>
                <w:rFonts w:ascii="Times New Roman" w:hAnsi="Times New Roman" w:cs="Times New Roman"/>
                <w:b w:val="0"/>
                <w:sz w:val="24"/>
                <w:szCs w:val="24"/>
              </w:rPr>
              <w:t>Lack of Interagency Communication/coordination</w:t>
            </w:r>
          </w:p>
        </w:tc>
        <w:tc>
          <w:tcPr>
            <w:tcW w:w="3192" w:type="dxa"/>
          </w:tcPr>
          <w:p w:rsidR="00E07537" w:rsidRPr="005E4B84" w:rsidRDefault="007156EC" w:rsidP="007156EC">
            <w:pPr>
              <w:cnfStyle w:val="000000000000"/>
              <w:rPr>
                <w:rFonts w:ascii="Times New Roman" w:hAnsi="Times New Roman" w:cs="Times New Roman"/>
                <w:sz w:val="24"/>
                <w:szCs w:val="24"/>
              </w:rPr>
            </w:pPr>
            <w:r w:rsidRPr="005E4B84">
              <w:rPr>
                <w:rFonts w:ascii="Times New Roman" w:hAnsi="Times New Roman" w:cs="Times New Roman"/>
                <w:sz w:val="24"/>
                <w:szCs w:val="24"/>
              </w:rPr>
              <w:t>Laws/</w:t>
            </w:r>
            <w:r w:rsidR="002535E7" w:rsidRPr="005E4B84">
              <w:rPr>
                <w:rFonts w:ascii="Times New Roman" w:hAnsi="Times New Roman" w:cs="Times New Roman"/>
                <w:sz w:val="24"/>
                <w:szCs w:val="24"/>
              </w:rPr>
              <w:t>IEP guidelines/decisions</w:t>
            </w:r>
          </w:p>
        </w:tc>
        <w:tc>
          <w:tcPr>
            <w:tcW w:w="3192" w:type="dxa"/>
          </w:tcPr>
          <w:p w:rsidR="00E07537" w:rsidRPr="005E4B84" w:rsidRDefault="00E07537" w:rsidP="008F71B3">
            <w:pPr>
              <w:spacing w:line="480" w:lineRule="auto"/>
              <w:cnfStyle w:val="000000000000"/>
              <w:rPr>
                <w:rFonts w:ascii="Times New Roman" w:hAnsi="Times New Roman" w:cs="Times New Roman"/>
                <w:sz w:val="24"/>
                <w:szCs w:val="24"/>
              </w:rPr>
            </w:pPr>
          </w:p>
        </w:tc>
      </w:tr>
      <w:tr w:rsidR="00E07537" w:rsidTr="002535E7">
        <w:trPr>
          <w:cnfStyle w:val="000000100000"/>
        </w:trPr>
        <w:tc>
          <w:tcPr>
            <w:cnfStyle w:val="001000000000"/>
            <w:tcW w:w="3192" w:type="dxa"/>
          </w:tcPr>
          <w:p w:rsidR="00E07537" w:rsidRPr="005E4B84" w:rsidRDefault="003D7E9E" w:rsidP="008F71B3">
            <w:pPr>
              <w:spacing w:line="480" w:lineRule="auto"/>
              <w:rPr>
                <w:rFonts w:ascii="Times New Roman" w:hAnsi="Times New Roman" w:cs="Times New Roman"/>
                <w:b w:val="0"/>
                <w:sz w:val="24"/>
                <w:szCs w:val="24"/>
              </w:rPr>
            </w:pPr>
            <w:r w:rsidRPr="005E4B84">
              <w:rPr>
                <w:rFonts w:ascii="Times New Roman" w:hAnsi="Times New Roman" w:cs="Times New Roman"/>
                <w:b w:val="0"/>
                <w:sz w:val="24"/>
                <w:szCs w:val="24"/>
              </w:rPr>
              <w:t>Lack of unified advocacy</w:t>
            </w:r>
          </w:p>
        </w:tc>
        <w:tc>
          <w:tcPr>
            <w:tcW w:w="3192" w:type="dxa"/>
          </w:tcPr>
          <w:p w:rsidR="00E07537" w:rsidRPr="005E4B84" w:rsidRDefault="002535E7" w:rsidP="008F71B3">
            <w:pPr>
              <w:spacing w:line="480" w:lineRule="auto"/>
              <w:cnfStyle w:val="000000100000"/>
              <w:rPr>
                <w:rFonts w:ascii="Times New Roman" w:hAnsi="Times New Roman" w:cs="Times New Roman"/>
                <w:sz w:val="24"/>
                <w:szCs w:val="24"/>
              </w:rPr>
            </w:pPr>
            <w:r w:rsidRPr="005E4B84">
              <w:rPr>
                <w:rFonts w:ascii="Times New Roman" w:hAnsi="Times New Roman" w:cs="Times New Roman"/>
                <w:sz w:val="24"/>
                <w:szCs w:val="24"/>
              </w:rPr>
              <w:t>Agencies</w:t>
            </w:r>
          </w:p>
        </w:tc>
        <w:tc>
          <w:tcPr>
            <w:tcW w:w="3192" w:type="dxa"/>
          </w:tcPr>
          <w:p w:rsidR="00E07537" w:rsidRPr="005E4B84" w:rsidRDefault="00E07537" w:rsidP="008F71B3">
            <w:pPr>
              <w:spacing w:line="480" w:lineRule="auto"/>
              <w:cnfStyle w:val="000000100000"/>
              <w:rPr>
                <w:rFonts w:ascii="Times New Roman" w:hAnsi="Times New Roman" w:cs="Times New Roman"/>
                <w:sz w:val="24"/>
                <w:szCs w:val="24"/>
              </w:rPr>
            </w:pPr>
          </w:p>
        </w:tc>
      </w:tr>
      <w:tr w:rsidR="004D51EC" w:rsidTr="002535E7">
        <w:tc>
          <w:tcPr>
            <w:cnfStyle w:val="001000000000"/>
            <w:tcW w:w="3192" w:type="dxa"/>
          </w:tcPr>
          <w:p w:rsidR="004D51EC" w:rsidRPr="005E4B84" w:rsidRDefault="004D51EC" w:rsidP="008F71B3">
            <w:pPr>
              <w:spacing w:line="480" w:lineRule="auto"/>
              <w:rPr>
                <w:rFonts w:ascii="Times New Roman" w:hAnsi="Times New Roman" w:cs="Times New Roman"/>
                <w:b w:val="0"/>
                <w:sz w:val="24"/>
                <w:szCs w:val="24"/>
              </w:rPr>
            </w:pPr>
            <w:r w:rsidRPr="005E4B84">
              <w:rPr>
                <w:rFonts w:ascii="Times New Roman" w:hAnsi="Times New Roman" w:cs="Times New Roman"/>
                <w:b w:val="0"/>
                <w:sz w:val="24"/>
                <w:szCs w:val="24"/>
              </w:rPr>
              <w:t>Lack of motivation</w:t>
            </w:r>
          </w:p>
        </w:tc>
        <w:tc>
          <w:tcPr>
            <w:tcW w:w="3192" w:type="dxa"/>
          </w:tcPr>
          <w:p w:rsidR="004D51EC" w:rsidRPr="006B7A7B" w:rsidRDefault="004D51EC" w:rsidP="008F71B3">
            <w:pPr>
              <w:spacing w:line="480" w:lineRule="auto"/>
              <w:cnfStyle w:val="000000000000"/>
              <w:rPr>
                <w:rFonts w:ascii="Times New Roman" w:hAnsi="Times New Roman" w:cs="Times New Roman"/>
                <w:b/>
                <w:sz w:val="24"/>
                <w:szCs w:val="24"/>
              </w:rPr>
            </w:pPr>
          </w:p>
        </w:tc>
        <w:tc>
          <w:tcPr>
            <w:tcW w:w="3192" w:type="dxa"/>
          </w:tcPr>
          <w:p w:rsidR="004D51EC" w:rsidRPr="006B7A7B" w:rsidRDefault="004D51EC" w:rsidP="008F71B3">
            <w:pPr>
              <w:spacing w:line="480" w:lineRule="auto"/>
              <w:cnfStyle w:val="000000000000"/>
              <w:rPr>
                <w:rFonts w:ascii="Times New Roman" w:hAnsi="Times New Roman" w:cs="Times New Roman"/>
                <w:b/>
                <w:sz w:val="24"/>
                <w:szCs w:val="24"/>
              </w:rPr>
            </w:pPr>
          </w:p>
        </w:tc>
      </w:tr>
    </w:tbl>
    <w:p w:rsidR="00A56BB5" w:rsidRPr="008F71B3" w:rsidRDefault="00E07537" w:rsidP="008F71B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F417E9" w:rsidRDefault="00F417E9" w:rsidP="00C401B2">
      <w:pPr>
        <w:spacing w:after="0" w:line="480" w:lineRule="auto"/>
        <w:rPr>
          <w:rFonts w:ascii="Times New Roman" w:hAnsi="Times New Roman" w:cs="Times New Roman"/>
          <w:sz w:val="24"/>
          <w:szCs w:val="24"/>
        </w:rPr>
      </w:pPr>
    </w:p>
    <w:p w:rsidR="00054C84" w:rsidRDefault="00054C84" w:rsidP="00B826FB">
      <w:pPr>
        <w:spacing w:after="0" w:line="480" w:lineRule="auto"/>
        <w:jc w:val="center"/>
        <w:rPr>
          <w:rFonts w:ascii="Times New Roman" w:eastAsia="Times New Roman" w:hAnsi="Times New Roman" w:cs="Times New Roman"/>
          <w:b/>
          <w:sz w:val="24"/>
          <w:szCs w:val="24"/>
          <w:lang w:eastAsia="en-US"/>
        </w:rPr>
      </w:pPr>
    </w:p>
    <w:p w:rsidR="00B826FB" w:rsidRDefault="00B826FB" w:rsidP="00B826FB">
      <w:pPr>
        <w:spacing w:after="0" w:line="48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lastRenderedPageBreak/>
        <w:t>Results</w:t>
      </w:r>
    </w:p>
    <w:p w:rsidR="006675A4" w:rsidRDefault="006675A4" w:rsidP="006675A4">
      <w:pPr>
        <w:spacing w:after="0" w:line="48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Barriers</w:t>
      </w:r>
    </w:p>
    <w:p w:rsidR="00714B3E" w:rsidRDefault="00714B3E" w:rsidP="006675A4">
      <w:pPr>
        <w:spacing w:after="0" w:line="48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ab/>
      </w:r>
      <w:proofErr w:type="gramStart"/>
      <w:r>
        <w:rPr>
          <w:rFonts w:ascii="Times New Roman" w:eastAsia="Times New Roman" w:hAnsi="Times New Roman" w:cs="Times New Roman"/>
          <w:b/>
          <w:sz w:val="24"/>
          <w:szCs w:val="24"/>
          <w:lang w:eastAsia="en-US"/>
        </w:rPr>
        <w:t>transportation</w:t>
      </w:r>
      <w:proofErr w:type="gramEnd"/>
      <w:r>
        <w:rPr>
          <w:rFonts w:ascii="Times New Roman" w:eastAsia="Times New Roman" w:hAnsi="Times New Roman" w:cs="Times New Roman"/>
          <w:b/>
          <w:sz w:val="24"/>
          <w:szCs w:val="24"/>
          <w:lang w:eastAsia="en-US"/>
        </w:rPr>
        <w:t xml:space="preserve"> in a society made for drivers.</w:t>
      </w:r>
    </w:p>
    <w:p w:rsidR="006675A4" w:rsidRDefault="006675A4" w:rsidP="006675A4">
      <w:pPr>
        <w:spacing w:after="0" w:line="48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ab/>
      </w:r>
      <w:r>
        <w:rPr>
          <w:rFonts w:ascii="Times New Roman" w:eastAsia="Times New Roman" w:hAnsi="Times New Roman" w:cs="Times New Roman"/>
          <w:sz w:val="24"/>
          <w:szCs w:val="24"/>
          <w:lang w:eastAsia="en-US"/>
        </w:rPr>
        <w:t>Patricia, whose agency’s main goal is to train and rehabilitate individuals in order that they can gain employment, stated, “</w:t>
      </w:r>
      <w:r w:rsidR="00714B3E">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probably one of our biggest deterrents to employment is lack of transportation.”  This realization was echoed by Maria and Steve, as well.  They all spoke of the limited hours, and routes of buses</w:t>
      </w:r>
      <w:r w:rsidR="00C51D75">
        <w:rPr>
          <w:rFonts w:ascii="Times New Roman" w:eastAsia="Times New Roman" w:hAnsi="Times New Roman" w:cs="Times New Roman"/>
          <w:sz w:val="24"/>
          <w:szCs w:val="24"/>
          <w:lang w:eastAsia="en-US"/>
        </w:rPr>
        <w:t xml:space="preserve">, as well as the many locations where there was no access </w:t>
      </w:r>
      <w:r w:rsidR="004D51EC">
        <w:rPr>
          <w:rFonts w:ascii="Times New Roman" w:eastAsia="Times New Roman" w:hAnsi="Times New Roman" w:cs="Times New Roman"/>
          <w:sz w:val="24"/>
          <w:szCs w:val="24"/>
          <w:lang w:eastAsia="en-US"/>
        </w:rPr>
        <w:t>to public transportation at all</w:t>
      </w:r>
      <w:r w:rsidR="00C51D75">
        <w:rPr>
          <w:rFonts w:ascii="Times New Roman" w:eastAsia="Times New Roman" w:hAnsi="Times New Roman" w:cs="Times New Roman"/>
          <w:sz w:val="24"/>
          <w:szCs w:val="24"/>
          <w:lang w:eastAsia="en-US"/>
        </w:rPr>
        <w:t>.  Though lack of transportation was not explicitly stated as a barrier to training for employment, it was indicated by all that many of the training options</w:t>
      </w:r>
      <w:r w:rsidR="004D51EC">
        <w:rPr>
          <w:rFonts w:ascii="Times New Roman" w:eastAsia="Times New Roman" w:hAnsi="Times New Roman" w:cs="Times New Roman"/>
          <w:sz w:val="24"/>
          <w:szCs w:val="24"/>
          <w:lang w:eastAsia="en-US"/>
        </w:rPr>
        <w:t>,</w:t>
      </w:r>
      <w:r w:rsidR="00C51D75">
        <w:rPr>
          <w:rFonts w:ascii="Times New Roman" w:eastAsia="Times New Roman" w:hAnsi="Times New Roman" w:cs="Times New Roman"/>
          <w:sz w:val="24"/>
          <w:szCs w:val="24"/>
          <w:lang w:eastAsia="en-US"/>
        </w:rPr>
        <w:t xml:space="preserve"> beyond what could be accessed through high school sites</w:t>
      </w:r>
      <w:r w:rsidR="004D51EC">
        <w:rPr>
          <w:rFonts w:ascii="Times New Roman" w:eastAsia="Times New Roman" w:hAnsi="Times New Roman" w:cs="Times New Roman"/>
          <w:sz w:val="24"/>
          <w:szCs w:val="24"/>
          <w:lang w:eastAsia="en-US"/>
        </w:rPr>
        <w:t>,</w:t>
      </w:r>
      <w:r w:rsidR="00C51D75">
        <w:rPr>
          <w:rFonts w:ascii="Times New Roman" w:eastAsia="Times New Roman" w:hAnsi="Times New Roman" w:cs="Times New Roman"/>
          <w:sz w:val="24"/>
          <w:szCs w:val="24"/>
          <w:lang w:eastAsia="en-US"/>
        </w:rPr>
        <w:t xml:space="preserve"> were not accessible by public transportation.  </w:t>
      </w:r>
      <w:r w:rsidR="00714B3E">
        <w:rPr>
          <w:rFonts w:ascii="Times New Roman" w:eastAsia="Times New Roman" w:hAnsi="Times New Roman" w:cs="Times New Roman"/>
          <w:sz w:val="24"/>
          <w:szCs w:val="24"/>
          <w:lang w:eastAsia="en-US"/>
        </w:rPr>
        <w:t xml:space="preserve">None of them explicitly revealed that this reality reflected a society which is designed for drivers, but upon reflection, that is indeed apparent.  Faced with the inability to drive, individuals must come up with other means of transportation through friends, family, agency, or consider moving </w:t>
      </w:r>
      <w:r w:rsidR="00A55E9B">
        <w:rPr>
          <w:rFonts w:ascii="Times New Roman" w:eastAsia="Times New Roman" w:hAnsi="Times New Roman" w:cs="Times New Roman"/>
          <w:sz w:val="24"/>
          <w:szCs w:val="24"/>
          <w:lang w:eastAsia="en-US"/>
        </w:rPr>
        <w:t xml:space="preserve">elsewhere, an option that is often offered to clients at Vocational Rehabilitation, according to Patricia.  </w:t>
      </w:r>
    </w:p>
    <w:p w:rsidR="00A55E9B" w:rsidRDefault="00A55E9B" w:rsidP="006675A4">
      <w:pPr>
        <w:spacing w:after="0" w:line="480" w:lineRule="auto"/>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ab/>
      </w:r>
      <w:proofErr w:type="gramStart"/>
      <w:r>
        <w:rPr>
          <w:rFonts w:ascii="Times New Roman" w:eastAsia="Times New Roman" w:hAnsi="Times New Roman" w:cs="Times New Roman"/>
          <w:b/>
          <w:sz w:val="24"/>
          <w:szCs w:val="24"/>
          <w:lang w:eastAsia="en-US"/>
        </w:rPr>
        <w:t>accommodations</w:t>
      </w:r>
      <w:proofErr w:type="gramEnd"/>
      <w:r>
        <w:rPr>
          <w:rFonts w:ascii="Times New Roman" w:eastAsia="Times New Roman" w:hAnsi="Times New Roman" w:cs="Times New Roman"/>
          <w:b/>
          <w:sz w:val="24"/>
          <w:szCs w:val="24"/>
          <w:lang w:eastAsia="en-US"/>
        </w:rPr>
        <w:t xml:space="preserve"> lacking or inadequately limited.</w:t>
      </w:r>
    </w:p>
    <w:p w:rsidR="00A55E9B" w:rsidRDefault="00A55E9B" w:rsidP="006675A4">
      <w:pPr>
        <w:spacing w:after="0" w:line="48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ab/>
      </w:r>
      <w:r>
        <w:rPr>
          <w:rFonts w:ascii="Times New Roman" w:eastAsia="Times New Roman" w:hAnsi="Times New Roman" w:cs="Times New Roman"/>
          <w:sz w:val="24"/>
          <w:szCs w:val="24"/>
          <w:lang w:eastAsia="en-US"/>
        </w:rPr>
        <w:t>For those individuals who live where there are no bus routes</w:t>
      </w:r>
      <w:r w:rsidR="005377C3">
        <w:rPr>
          <w:rFonts w:ascii="Times New Roman" w:eastAsia="Times New Roman" w:hAnsi="Times New Roman" w:cs="Times New Roman"/>
          <w:sz w:val="24"/>
          <w:szCs w:val="24"/>
          <w:lang w:eastAsia="en-US"/>
        </w:rPr>
        <w:t xml:space="preserve"> there were possibilities to access transportation to work through an agency called Change Inc., but this agency would not operate in competition with the public bus, nor would it provide service for training or other needs. Even if individuals were to use a bus, no one particular agency was responsible to train individuals how to use public transportation, read a schedule, if mobility and orientation was not explicitly</w:t>
      </w:r>
      <w:r w:rsidR="00710D27">
        <w:rPr>
          <w:rFonts w:ascii="Times New Roman" w:eastAsia="Times New Roman" w:hAnsi="Times New Roman" w:cs="Times New Roman"/>
          <w:sz w:val="24"/>
          <w:szCs w:val="24"/>
          <w:lang w:eastAsia="en-US"/>
        </w:rPr>
        <w:t xml:space="preserve"> indicated</w:t>
      </w:r>
      <w:r w:rsidR="005377C3">
        <w:rPr>
          <w:rFonts w:ascii="Times New Roman" w:eastAsia="Times New Roman" w:hAnsi="Times New Roman" w:cs="Times New Roman"/>
          <w:sz w:val="24"/>
          <w:szCs w:val="24"/>
          <w:lang w:eastAsia="en-US"/>
        </w:rPr>
        <w:t xml:space="preserve"> on their IEP.  </w:t>
      </w:r>
      <w:r w:rsidR="004D51EC">
        <w:rPr>
          <w:rFonts w:ascii="Times New Roman" w:eastAsia="Times New Roman" w:hAnsi="Times New Roman" w:cs="Times New Roman"/>
          <w:sz w:val="24"/>
          <w:szCs w:val="24"/>
          <w:lang w:eastAsia="en-US"/>
        </w:rPr>
        <w:t xml:space="preserve"> </w:t>
      </w:r>
      <w:r w:rsidR="005377C3">
        <w:rPr>
          <w:rFonts w:ascii="Times New Roman" w:eastAsia="Times New Roman" w:hAnsi="Times New Roman" w:cs="Times New Roman"/>
          <w:sz w:val="24"/>
          <w:szCs w:val="24"/>
          <w:lang w:eastAsia="en-US"/>
        </w:rPr>
        <w:t>As Steve indicated</w:t>
      </w:r>
      <w:r w:rsidR="0061541E">
        <w:rPr>
          <w:rFonts w:ascii="Times New Roman" w:eastAsia="Times New Roman" w:hAnsi="Times New Roman" w:cs="Times New Roman"/>
          <w:sz w:val="24"/>
          <w:szCs w:val="24"/>
          <w:lang w:eastAsia="en-US"/>
        </w:rPr>
        <w:t>, in the</w:t>
      </w:r>
      <w:r w:rsidR="00710D27">
        <w:rPr>
          <w:rFonts w:ascii="Times New Roman" w:eastAsia="Times New Roman" w:hAnsi="Times New Roman" w:cs="Times New Roman"/>
          <w:sz w:val="24"/>
          <w:szCs w:val="24"/>
          <w:lang w:eastAsia="en-US"/>
        </w:rPr>
        <w:t xml:space="preserve"> past “persisting life problems,”</w:t>
      </w:r>
      <w:r w:rsidR="0061541E">
        <w:rPr>
          <w:rFonts w:ascii="Times New Roman" w:eastAsia="Times New Roman" w:hAnsi="Times New Roman" w:cs="Times New Roman"/>
          <w:sz w:val="24"/>
          <w:szCs w:val="24"/>
          <w:lang w:eastAsia="en-US"/>
        </w:rPr>
        <w:t xml:space="preserve"> including mobility and transportation</w:t>
      </w:r>
      <w:r w:rsidR="00710D27">
        <w:rPr>
          <w:rFonts w:ascii="Times New Roman" w:eastAsia="Times New Roman" w:hAnsi="Times New Roman" w:cs="Times New Roman"/>
          <w:sz w:val="24"/>
          <w:szCs w:val="24"/>
          <w:lang w:eastAsia="en-US"/>
        </w:rPr>
        <w:t>,</w:t>
      </w:r>
      <w:r w:rsidR="0061541E">
        <w:rPr>
          <w:rFonts w:ascii="Times New Roman" w:eastAsia="Times New Roman" w:hAnsi="Times New Roman" w:cs="Times New Roman"/>
          <w:sz w:val="24"/>
          <w:szCs w:val="24"/>
          <w:lang w:eastAsia="en-US"/>
        </w:rPr>
        <w:t xml:space="preserve"> was explicitly addressed, but no longer.  “You look at the </w:t>
      </w:r>
      <w:r w:rsidR="0061541E">
        <w:rPr>
          <w:rFonts w:ascii="Times New Roman" w:eastAsia="Times New Roman" w:hAnsi="Times New Roman" w:cs="Times New Roman"/>
          <w:sz w:val="24"/>
          <w:szCs w:val="24"/>
          <w:lang w:eastAsia="en-US"/>
        </w:rPr>
        <w:lastRenderedPageBreak/>
        <w:t xml:space="preserve">CSOs for the state of WV, there is nothing.  You try to find anything about job applications, interviews, anything of that nature, it’s not in there.  It’s purely academic, and that’s frustrating.” Even the accommodation which allows students to remain in school until </w:t>
      </w:r>
      <w:proofErr w:type="gramStart"/>
      <w:r w:rsidR="0061541E">
        <w:rPr>
          <w:rFonts w:ascii="Times New Roman" w:eastAsia="Times New Roman" w:hAnsi="Times New Roman" w:cs="Times New Roman"/>
          <w:sz w:val="24"/>
          <w:szCs w:val="24"/>
          <w:lang w:eastAsia="en-US"/>
        </w:rPr>
        <w:t>22,</w:t>
      </w:r>
      <w:proofErr w:type="gramEnd"/>
      <w:r w:rsidR="0061541E">
        <w:rPr>
          <w:rFonts w:ascii="Times New Roman" w:eastAsia="Times New Roman" w:hAnsi="Times New Roman" w:cs="Times New Roman"/>
          <w:sz w:val="24"/>
          <w:szCs w:val="24"/>
          <w:lang w:eastAsia="en-US"/>
        </w:rPr>
        <w:t xml:space="preserve"> </w:t>
      </w:r>
      <w:r w:rsidR="00643761">
        <w:rPr>
          <w:rFonts w:ascii="Times New Roman" w:eastAsia="Times New Roman" w:hAnsi="Times New Roman" w:cs="Times New Roman"/>
          <w:sz w:val="24"/>
          <w:szCs w:val="24"/>
          <w:lang w:eastAsia="en-US"/>
        </w:rPr>
        <w:t xml:space="preserve">is sorely inadequate because very few of the students “buy into that option.” </w:t>
      </w:r>
      <w:r w:rsidR="00710D27">
        <w:rPr>
          <w:rFonts w:ascii="Times New Roman" w:eastAsia="Times New Roman" w:hAnsi="Times New Roman" w:cs="Times New Roman"/>
          <w:sz w:val="24"/>
          <w:szCs w:val="24"/>
          <w:lang w:eastAsia="en-US"/>
        </w:rPr>
        <w:t xml:space="preserve">So though Bush county offers vocational training, job coaching, and functional training that other schools systems may not, according to Patricia, few students choose to make use of these opportunities because they are given the choice not to.  </w:t>
      </w:r>
      <w:r w:rsidR="00643761">
        <w:rPr>
          <w:rFonts w:ascii="Times New Roman" w:eastAsia="Times New Roman" w:hAnsi="Times New Roman" w:cs="Times New Roman"/>
          <w:sz w:val="24"/>
          <w:szCs w:val="24"/>
          <w:lang w:eastAsia="en-US"/>
        </w:rPr>
        <w:t xml:space="preserve"> Since they have the choice at their exit IEP meeting, few of them are willing to freely choose to remai</w:t>
      </w:r>
      <w:r w:rsidR="000C1B14">
        <w:rPr>
          <w:rFonts w:ascii="Times New Roman" w:eastAsia="Times New Roman" w:hAnsi="Times New Roman" w:cs="Times New Roman"/>
          <w:sz w:val="24"/>
          <w:szCs w:val="24"/>
          <w:lang w:eastAsia="en-US"/>
        </w:rPr>
        <w:t xml:space="preserve">n in high school.  James </w:t>
      </w:r>
      <w:r w:rsidR="0015032E">
        <w:rPr>
          <w:rFonts w:ascii="Times New Roman" w:eastAsia="Times New Roman" w:hAnsi="Times New Roman" w:cs="Times New Roman"/>
          <w:sz w:val="24"/>
          <w:szCs w:val="24"/>
          <w:lang w:eastAsia="en-US"/>
        </w:rPr>
        <w:t>Madison</w:t>
      </w:r>
      <w:r w:rsidR="00643761">
        <w:rPr>
          <w:rFonts w:ascii="Times New Roman" w:eastAsia="Times New Roman" w:hAnsi="Times New Roman" w:cs="Times New Roman"/>
          <w:sz w:val="24"/>
          <w:szCs w:val="24"/>
          <w:lang w:eastAsia="en-US"/>
        </w:rPr>
        <w:t xml:space="preserve"> has developed a curriculum approach which can help students prepare for the written driver’s exam, but that too has fallen short of the original goal, since there is often not enough staff to work with the students to</w:t>
      </w:r>
      <w:r w:rsidR="00023848">
        <w:rPr>
          <w:rFonts w:ascii="Times New Roman" w:eastAsia="Times New Roman" w:hAnsi="Times New Roman" w:cs="Times New Roman"/>
          <w:sz w:val="24"/>
          <w:szCs w:val="24"/>
          <w:lang w:eastAsia="en-US"/>
        </w:rPr>
        <w:t xml:space="preserve"> assist them in using the mastery tools available.  “They are often left to study on their own, which is not the way it was originally designed,” Steve said.  </w:t>
      </w:r>
      <w:r w:rsidR="00710D27">
        <w:rPr>
          <w:rFonts w:ascii="Times New Roman" w:eastAsia="Times New Roman" w:hAnsi="Times New Roman" w:cs="Times New Roman"/>
          <w:sz w:val="24"/>
          <w:szCs w:val="24"/>
          <w:lang w:eastAsia="en-US"/>
        </w:rPr>
        <w:t>The students admitted that studying for the test, even with the mastery tools was very difficult, and they doubted their ability to ultimately succeed.</w:t>
      </w:r>
    </w:p>
    <w:p w:rsidR="00023848" w:rsidRDefault="00023848" w:rsidP="006675A4">
      <w:pPr>
        <w:spacing w:after="0" w:line="480" w:lineRule="auto"/>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ab/>
      </w:r>
      <w:proofErr w:type="gramStart"/>
      <w:r>
        <w:rPr>
          <w:rFonts w:ascii="Times New Roman" w:eastAsia="Times New Roman" w:hAnsi="Times New Roman" w:cs="Times New Roman"/>
          <w:b/>
          <w:sz w:val="24"/>
          <w:szCs w:val="24"/>
          <w:lang w:eastAsia="en-US"/>
        </w:rPr>
        <w:t>lack</w:t>
      </w:r>
      <w:proofErr w:type="gramEnd"/>
      <w:r>
        <w:rPr>
          <w:rFonts w:ascii="Times New Roman" w:eastAsia="Times New Roman" w:hAnsi="Times New Roman" w:cs="Times New Roman"/>
          <w:b/>
          <w:sz w:val="24"/>
          <w:szCs w:val="24"/>
          <w:lang w:eastAsia="en-US"/>
        </w:rPr>
        <w:t xml:space="preserve"> of interagency collaboration/communication.</w:t>
      </w:r>
    </w:p>
    <w:p w:rsidR="000E78F1" w:rsidRDefault="00023848" w:rsidP="006675A4">
      <w:pPr>
        <w:spacing w:after="0" w:line="48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ab/>
      </w:r>
      <w:proofErr w:type="gramStart"/>
      <w:r>
        <w:rPr>
          <w:rFonts w:ascii="Times New Roman" w:eastAsia="Times New Roman" w:hAnsi="Times New Roman" w:cs="Times New Roman"/>
          <w:sz w:val="24"/>
          <w:szCs w:val="24"/>
          <w:lang w:eastAsia="en-US"/>
        </w:rPr>
        <w:t>According to Patricia at Vocational Rehabilitation, when students who on IEP are still in high school</w:t>
      </w:r>
      <w:r w:rsidR="00710D27">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it is up to the high school to find the appropriate agency linkages.</w:t>
      </w:r>
      <w:proofErr w:type="gramEnd"/>
      <w:r>
        <w:rPr>
          <w:rFonts w:ascii="Times New Roman" w:eastAsia="Times New Roman" w:hAnsi="Times New Roman" w:cs="Times New Roman"/>
          <w:sz w:val="24"/>
          <w:szCs w:val="24"/>
          <w:lang w:eastAsia="en-US"/>
        </w:rPr>
        <w:t xml:space="preserve">  She admits that there indeed may</w:t>
      </w:r>
      <w:r w:rsidR="00710D27">
        <w:rPr>
          <w:rFonts w:ascii="Times New Roman" w:eastAsia="Times New Roman" w:hAnsi="Times New Roman" w:cs="Times New Roman"/>
          <w:sz w:val="24"/>
          <w:szCs w:val="24"/>
          <w:lang w:eastAsia="en-US"/>
        </w:rPr>
        <w:t xml:space="preserve"> indeed</w:t>
      </w:r>
      <w:r>
        <w:rPr>
          <w:rFonts w:ascii="Times New Roman" w:eastAsia="Times New Roman" w:hAnsi="Times New Roman" w:cs="Times New Roman"/>
          <w:sz w:val="24"/>
          <w:szCs w:val="24"/>
          <w:lang w:eastAsia="en-US"/>
        </w:rPr>
        <w:t xml:space="preserve"> be some agencies like RESA who are known to provide certain mobility</w:t>
      </w:r>
      <w:r w:rsidR="00710D27">
        <w:rPr>
          <w:rFonts w:ascii="Times New Roman" w:eastAsia="Times New Roman" w:hAnsi="Times New Roman" w:cs="Times New Roman"/>
          <w:sz w:val="24"/>
          <w:szCs w:val="24"/>
          <w:lang w:eastAsia="en-US"/>
        </w:rPr>
        <w:t xml:space="preserve"> and transportation support/</w:t>
      </w:r>
      <w:r>
        <w:rPr>
          <w:rFonts w:ascii="Times New Roman" w:eastAsia="Times New Roman" w:hAnsi="Times New Roman" w:cs="Times New Roman"/>
          <w:sz w:val="24"/>
          <w:szCs w:val="24"/>
          <w:lang w:eastAsia="en-US"/>
        </w:rPr>
        <w:t>training to the visually impaired</w:t>
      </w:r>
      <w:r w:rsidR="00710D27">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proofErr w:type="gramStart"/>
      <w:r>
        <w:rPr>
          <w:rFonts w:ascii="Times New Roman" w:eastAsia="Times New Roman" w:hAnsi="Times New Roman" w:cs="Times New Roman"/>
          <w:sz w:val="24"/>
          <w:szCs w:val="24"/>
          <w:lang w:eastAsia="en-US"/>
        </w:rPr>
        <w:t>who</w:t>
      </w:r>
      <w:proofErr w:type="gramEnd"/>
      <w:r>
        <w:rPr>
          <w:rFonts w:ascii="Times New Roman" w:eastAsia="Times New Roman" w:hAnsi="Times New Roman" w:cs="Times New Roman"/>
          <w:sz w:val="24"/>
          <w:szCs w:val="24"/>
          <w:lang w:eastAsia="en-US"/>
        </w:rPr>
        <w:t xml:space="preserve"> might also provide those same services to other students with different disabilities, they just need to be asked.  Maria from the county, however, looks towards the Vocational Rehabilitation counselors as the individuals who will keep </w:t>
      </w:r>
      <w:r w:rsidR="00E024B7">
        <w:rPr>
          <w:rFonts w:ascii="Times New Roman" w:eastAsia="Times New Roman" w:hAnsi="Times New Roman" w:cs="Times New Roman"/>
          <w:sz w:val="24"/>
          <w:szCs w:val="24"/>
          <w:lang w:eastAsia="en-US"/>
        </w:rPr>
        <w:t xml:space="preserve">the students, families, teachers on track, “…they always bring us back to ‘what are we going to do AFTER school is out.’”  Steve relayed in frustration that they have tried for years to </w:t>
      </w:r>
      <w:r w:rsidR="00E024B7">
        <w:rPr>
          <w:rFonts w:ascii="Times New Roman" w:eastAsia="Times New Roman" w:hAnsi="Times New Roman" w:cs="Times New Roman"/>
          <w:sz w:val="24"/>
          <w:szCs w:val="24"/>
          <w:lang w:eastAsia="en-US"/>
        </w:rPr>
        <w:lastRenderedPageBreak/>
        <w:t xml:space="preserve">contact agencies (though he didn’t get a chance to name them) to get on board as part of the high school program, so that there could be a well established relationship already in place before the students left school, but he said that none of them ever responded.  They would come to informational meetings, or attend some IEPs, but never more than that.  In terms of lack of </w:t>
      </w:r>
      <w:r w:rsidR="00E024B7" w:rsidRPr="000E78F1">
        <w:rPr>
          <w:rFonts w:ascii="Times New Roman" w:eastAsia="Times New Roman" w:hAnsi="Times New Roman" w:cs="Times New Roman"/>
          <w:sz w:val="24"/>
          <w:szCs w:val="24"/>
          <w:lang w:eastAsia="en-US"/>
        </w:rPr>
        <w:t>information shared, both Steve and Maria were surprised to find out that there was a lower</w:t>
      </w:r>
      <w:r w:rsidR="00E024B7">
        <w:rPr>
          <w:rFonts w:ascii="Times New Roman" w:eastAsia="Times New Roman" w:hAnsi="Times New Roman" w:cs="Times New Roman"/>
          <w:sz w:val="24"/>
          <w:szCs w:val="24"/>
          <w:lang w:eastAsia="en-US"/>
        </w:rPr>
        <w:t xml:space="preserve"> reading level written driver’s test offered at one of the local DMVs.  No one in the field working with students to help prepare them to pass the test had ever heard of this option.  In fact, from my experience, I am sure that many Vocational Rehabilitation counselors themselves do not know about it.  </w:t>
      </w:r>
      <w:r w:rsidR="000E78F1">
        <w:rPr>
          <w:rFonts w:ascii="Times New Roman" w:eastAsia="Times New Roman" w:hAnsi="Times New Roman" w:cs="Times New Roman"/>
          <w:sz w:val="24"/>
          <w:szCs w:val="24"/>
          <w:lang w:eastAsia="en-US"/>
        </w:rPr>
        <w:t xml:space="preserve">Patricia was also not aware of the driver’s test mastery curriculum tool that James Madison staff had worked on for years to help students prepare for the exam.  She had said that Vocational Rehab could certainly use a tool, for the tutors that they might hire to assist clients really had nothing to work with. </w:t>
      </w:r>
    </w:p>
    <w:p w:rsidR="000E78F1" w:rsidRDefault="000E78F1" w:rsidP="006675A4">
      <w:pPr>
        <w:spacing w:after="0" w:line="480" w:lineRule="auto"/>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ab/>
      </w:r>
      <w:proofErr w:type="gramStart"/>
      <w:r>
        <w:rPr>
          <w:rFonts w:ascii="Times New Roman" w:eastAsia="Times New Roman" w:hAnsi="Times New Roman" w:cs="Times New Roman"/>
          <w:b/>
          <w:sz w:val="24"/>
          <w:szCs w:val="24"/>
          <w:lang w:eastAsia="en-US"/>
        </w:rPr>
        <w:t>lack</w:t>
      </w:r>
      <w:proofErr w:type="gramEnd"/>
      <w:r>
        <w:rPr>
          <w:rFonts w:ascii="Times New Roman" w:eastAsia="Times New Roman" w:hAnsi="Times New Roman" w:cs="Times New Roman"/>
          <w:b/>
          <w:sz w:val="24"/>
          <w:szCs w:val="24"/>
          <w:lang w:eastAsia="en-US"/>
        </w:rPr>
        <w:t xml:space="preserve"> of unified advocacy.</w:t>
      </w:r>
    </w:p>
    <w:p w:rsidR="00671179" w:rsidRDefault="00671179" w:rsidP="006675A4">
      <w:pPr>
        <w:spacing w:after="0" w:line="48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ab/>
      </w:r>
      <w:r>
        <w:rPr>
          <w:rFonts w:ascii="Times New Roman" w:eastAsia="Times New Roman" w:hAnsi="Times New Roman" w:cs="Times New Roman"/>
          <w:sz w:val="24"/>
          <w:szCs w:val="24"/>
          <w:lang w:eastAsia="en-US"/>
        </w:rPr>
        <w:t xml:space="preserve">One of the gems that surfaced in my interviews was a story that Patricia shared about the importance and effectiveness of community advocacy.  Years before she had been assigned to help work with an Amish community.  One of their members, who had been a farmer, had been injured and subsequently was paralyzed from the waist down.  The community not only worked to make his home wheelchair accessible, but they had him trained as a watchmaker, because he had </w:t>
      </w:r>
      <w:r w:rsidR="00555857">
        <w:rPr>
          <w:rFonts w:ascii="Times New Roman" w:eastAsia="Times New Roman" w:hAnsi="Times New Roman" w:cs="Times New Roman"/>
          <w:sz w:val="24"/>
          <w:szCs w:val="24"/>
          <w:lang w:eastAsia="en-US"/>
        </w:rPr>
        <w:t xml:space="preserve">use of his hands and fingers.  Patricia shared that indeed that sense of community advocacy is hard to find anymore.  Maria concurred that for the population of those struggling with intellectual disabilities she can think of no unified advocacy group which effectively works for </w:t>
      </w:r>
      <w:r w:rsidR="00710D27">
        <w:rPr>
          <w:rFonts w:ascii="Times New Roman" w:eastAsia="Times New Roman" w:hAnsi="Times New Roman" w:cs="Times New Roman"/>
          <w:sz w:val="24"/>
          <w:szCs w:val="24"/>
          <w:lang w:eastAsia="en-US"/>
        </w:rPr>
        <w:t xml:space="preserve">changing policies to provide </w:t>
      </w:r>
      <w:r w:rsidR="00555857">
        <w:rPr>
          <w:rFonts w:ascii="Times New Roman" w:eastAsia="Times New Roman" w:hAnsi="Times New Roman" w:cs="Times New Roman"/>
          <w:sz w:val="24"/>
          <w:szCs w:val="24"/>
          <w:lang w:eastAsia="en-US"/>
        </w:rPr>
        <w:t xml:space="preserve">adequate accommodations and modifications necessary to help this population effectively contribute and lead normal lives. Steve shared that we even have lost the </w:t>
      </w:r>
      <w:r w:rsidR="00555857">
        <w:rPr>
          <w:rFonts w:ascii="Times New Roman" w:eastAsia="Times New Roman" w:hAnsi="Times New Roman" w:cs="Times New Roman"/>
          <w:sz w:val="24"/>
          <w:szCs w:val="24"/>
          <w:lang w:eastAsia="en-US"/>
        </w:rPr>
        <w:lastRenderedPageBreak/>
        <w:t>community fostered by neighborhood schools, leaving this population and their families all the more isolated.</w:t>
      </w:r>
    </w:p>
    <w:p w:rsidR="00555857" w:rsidRPr="006C4C06" w:rsidRDefault="00555857" w:rsidP="006675A4">
      <w:pPr>
        <w:spacing w:after="0" w:line="48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proofErr w:type="gramStart"/>
      <w:r>
        <w:rPr>
          <w:rFonts w:ascii="Times New Roman" w:eastAsia="Times New Roman" w:hAnsi="Times New Roman" w:cs="Times New Roman"/>
          <w:b/>
          <w:sz w:val="24"/>
          <w:szCs w:val="24"/>
          <w:lang w:eastAsia="en-US"/>
        </w:rPr>
        <w:t>lack</w:t>
      </w:r>
      <w:proofErr w:type="gramEnd"/>
      <w:r>
        <w:rPr>
          <w:rFonts w:ascii="Times New Roman" w:eastAsia="Times New Roman" w:hAnsi="Times New Roman" w:cs="Times New Roman"/>
          <w:b/>
          <w:sz w:val="24"/>
          <w:szCs w:val="24"/>
          <w:lang w:eastAsia="en-US"/>
        </w:rPr>
        <w:t xml:space="preserve"> of motivation.</w:t>
      </w:r>
    </w:p>
    <w:p w:rsidR="00555857" w:rsidRDefault="00555857" w:rsidP="006675A4">
      <w:pPr>
        <w:spacing w:after="0" w:line="48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ab/>
      </w:r>
      <w:r>
        <w:rPr>
          <w:rFonts w:ascii="Times New Roman" w:eastAsia="Times New Roman" w:hAnsi="Times New Roman" w:cs="Times New Roman"/>
          <w:sz w:val="24"/>
          <w:szCs w:val="24"/>
          <w:lang w:eastAsia="en-US"/>
        </w:rPr>
        <w:t>Steve, Miss Jones and the students were the only individuals who addressed the serious barrier of lack of motivation.  “…they don’t necessarily in all cases see a need to work.  They’ll tell you now they want to, but when it comes to being on the job</w:t>
      </w:r>
      <w:r w:rsidR="007D72F4">
        <w:rPr>
          <w:rFonts w:ascii="Times New Roman" w:eastAsia="Times New Roman" w:hAnsi="Times New Roman" w:cs="Times New Roman"/>
          <w:sz w:val="24"/>
          <w:szCs w:val="24"/>
          <w:lang w:eastAsia="en-US"/>
        </w:rPr>
        <w:t>, they’d prefer, quite honestly, if they can get subsidies of some sort,” Steve said. Miss Jones added, “the biggest thing that I have a problem with is motivation, and that’s, you know, you learn what you live.”  When the students were asked to be honest in answering the question, “do you want a full time job”, four students answered no, or not really, with only one students saying, “not really, but I have to.”</w:t>
      </w:r>
      <w:r w:rsidR="006C4C06">
        <w:rPr>
          <w:rFonts w:ascii="Times New Roman" w:eastAsia="Times New Roman" w:hAnsi="Times New Roman" w:cs="Times New Roman"/>
          <w:sz w:val="24"/>
          <w:szCs w:val="24"/>
          <w:lang w:eastAsia="en-US"/>
        </w:rPr>
        <w:t xml:space="preserve"> This lack of motivation I believe can be directly linked to the lack of effective advocacy, which is linked to a perception of unworthiness which is continuing to be perpetuated.   This became clear when I looked at which populations have had access to the gatekeepers to help them overcome barriers, and which did not.  It became apparent that this population as Steve said, “…is truly the unwanted step-child</w:t>
      </w:r>
      <w:r w:rsidR="00684344">
        <w:rPr>
          <w:rFonts w:ascii="Times New Roman" w:eastAsia="Times New Roman" w:hAnsi="Times New Roman" w:cs="Times New Roman"/>
          <w:sz w:val="24"/>
          <w:szCs w:val="24"/>
          <w:lang w:eastAsia="en-US"/>
        </w:rPr>
        <w:t>.”  Without effective advocacy that not only gives them the tools necessary, but affirms the expectation that they have something unique and valuable to contribute, it is no wonder that as some of these students shared they don’t believe they have something to offer.</w:t>
      </w:r>
    </w:p>
    <w:p w:rsidR="00684344" w:rsidRDefault="00684344" w:rsidP="006675A4">
      <w:pPr>
        <w:spacing w:after="0" w:line="48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Gatekeepers and the “Have’s” vs. the “Have Not’s”</w:t>
      </w:r>
    </w:p>
    <w:p w:rsidR="00684344" w:rsidRPr="00684344" w:rsidRDefault="00684344" w:rsidP="006675A4">
      <w:pPr>
        <w:spacing w:after="0" w:line="48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t xml:space="preserve">It came as a complete surprise to me that there indeed was </w:t>
      </w:r>
      <w:r w:rsidR="00AB428B">
        <w:rPr>
          <w:rFonts w:ascii="Times New Roman" w:eastAsia="Times New Roman" w:hAnsi="Times New Roman" w:cs="Times New Roman"/>
          <w:sz w:val="24"/>
          <w:szCs w:val="24"/>
          <w:lang w:eastAsia="en-US"/>
        </w:rPr>
        <w:t xml:space="preserve">such a disparity between the accommodation changes regarding access to transportation that had been effected for the vision and hearing impaired populations as compared with the complete lack of such for those who suffer with intellectual disabilities.  Extensive collaborative work between physicians, counselors, and policy makers had to be done in order to prove that individuals with corrected </w:t>
      </w:r>
      <w:r w:rsidR="00AB428B">
        <w:rPr>
          <w:rFonts w:ascii="Times New Roman" w:eastAsia="Times New Roman" w:hAnsi="Times New Roman" w:cs="Times New Roman"/>
          <w:sz w:val="24"/>
          <w:szCs w:val="24"/>
          <w:lang w:eastAsia="en-US"/>
        </w:rPr>
        <w:lastRenderedPageBreak/>
        <w:t xml:space="preserve">vision that ranged from 20/40 to as much as 20/200 could drive safely enough to be offered a graduated driver’s license; a license that would allow them to drive a certain route, during daylight/good weather conditions, for three years. Moreover, once that law was passed, states offered special training so that they could obtain the licenses.  Likewise, advocates for the hearing impaired have worked </w:t>
      </w:r>
      <w:r w:rsidR="0003175C">
        <w:rPr>
          <w:rFonts w:ascii="Times New Roman" w:eastAsia="Times New Roman" w:hAnsi="Times New Roman" w:cs="Times New Roman"/>
          <w:sz w:val="24"/>
          <w:szCs w:val="24"/>
          <w:lang w:eastAsia="en-US"/>
        </w:rPr>
        <w:t>hard to prove with sufficient data that a person with a hearing impairment can be trained to be as safe behind the wheel as someone without impairment.  In fact, Patricia indicated that insurance rates are comparable. Who indeed could be considered the gatekeepers? As I show in my chart, they can be separated into the following categories: advocates, policy makers, policy/laws/guidelines, funding allotments, and agencies.</w:t>
      </w:r>
      <w:r w:rsidR="000E65B9">
        <w:rPr>
          <w:rFonts w:ascii="Times New Roman" w:eastAsia="Times New Roman" w:hAnsi="Times New Roman" w:cs="Times New Roman"/>
          <w:noProof/>
          <w:sz w:val="24"/>
          <w:szCs w:val="24"/>
          <w:lang w:eastAsia="zh-TW"/>
        </w:rPr>
        <w:drawing>
          <wp:inline distT="0" distB="0" distL="0" distR="0">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84344" w:rsidRPr="00684344" w:rsidRDefault="00684344" w:rsidP="006675A4">
      <w:pPr>
        <w:spacing w:after="0" w:line="48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p>
    <w:p w:rsidR="000D6B60" w:rsidRDefault="00684344" w:rsidP="006675A4">
      <w:pPr>
        <w:spacing w:after="0" w:line="48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r w:rsidR="00F85933">
        <w:rPr>
          <w:rFonts w:ascii="Times New Roman" w:eastAsia="Times New Roman" w:hAnsi="Times New Roman" w:cs="Times New Roman"/>
          <w:sz w:val="24"/>
          <w:szCs w:val="24"/>
          <w:lang w:eastAsia="en-US"/>
        </w:rPr>
        <w:t xml:space="preserve">Because of a lack of a unified advocacy community of practice, which all interviewers attested to, the ID population lacked access to: (a) unique training, assessment and even graduated (or regular) license options if they couldn’t pass the written test; (b) education policies that could assist them effectively to prepare for independent, contributive living; (c) funding </w:t>
      </w:r>
      <w:r w:rsidR="00F85933">
        <w:rPr>
          <w:rFonts w:ascii="Times New Roman" w:eastAsia="Times New Roman" w:hAnsi="Times New Roman" w:cs="Times New Roman"/>
          <w:sz w:val="24"/>
          <w:szCs w:val="24"/>
          <w:lang w:eastAsia="en-US"/>
        </w:rPr>
        <w:lastRenderedPageBreak/>
        <w:t>allotments to allow agencies to give them the additional support and training they needed; and (d) clear flow of information</w:t>
      </w:r>
      <w:r w:rsidR="008E4258">
        <w:rPr>
          <w:rFonts w:ascii="Times New Roman" w:eastAsia="Times New Roman" w:hAnsi="Times New Roman" w:cs="Times New Roman"/>
          <w:sz w:val="24"/>
          <w:szCs w:val="24"/>
          <w:lang w:eastAsia="en-US"/>
        </w:rPr>
        <w:t xml:space="preserve"> about supportive tools available, as well as adjustments that needed to be made.  When I reflected on Patricia’s story about the Amish farmer, Steve’s description of the mild to moderate ID population as being the “unwanted step-child, the students’ sharing about not feeling they had anything to offer because they were “picked on,” and the disparity between the driving options for the visually or hearing impaired vs. this population’s, an explanation from my own experience came to light.  This population lacks the advocacy, with all the corresponding access to various gatekeepers, because it is one of the last disabilities that </w:t>
      </w:r>
      <w:proofErr w:type="gramStart"/>
      <w:r w:rsidR="008E4258">
        <w:rPr>
          <w:rFonts w:ascii="Times New Roman" w:eastAsia="Times New Roman" w:hAnsi="Times New Roman" w:cs="Times New Roman"/>
          <w:sz w:val="24"/>
          <w:szCs w:val="24"/>
          <w:lang w:eastAsia="en-US"/>
        </w:rPr>
        <w:t>carries</w:t>
      </w:r>
      <w:proofErr w:type="gramEnd"/>
      <w:r w:rsidR="008E4258">
        <w:rPr>
          <w:rFonts w:ascii="Times New Roman" w:eastAsia="Times New Roman" w:hAnsi="Times New Roman" w:cs="Times New Roman"/>
          <w:sz w:val="24"/>
          <w:szCs w:val="24"/>
          <w:lang w:eastAsia="en-US"/>
        </w:rPr>
        <w:t xml:space="preserve"> shame.  There is something, shameful, embarrassing about having an intellectual disability</w:t>
      </w:r>
      <w:r w:rsidR="000D6B60">
        <w:rPr>
          <w:rFonts w:ascii="Times New Roman" w:eastAsia="Times New Roman" w:hAnsi="Times New Roman" w:cs="Times New Roman"/>
          <w:sz w:val="24"/>
          <w:szCs w:val="24"/>
          <w:lang w:eastAsia="en-US"/>
        </w:rPr>
        <w:t>,</w:t>
      </w:r>
      <w:r w:rsidR="008E4258">
        <w:rPr>
          <w:rFonts w:ascii="Times New Roman" w:eastAsia="Times New Roman" w:hAnsi="Times New Roman" w:cs="Times New Roman"/>
          <w:sz w:val="24"/>
          <w:szCs w:val="24"/>
          <w:lang w:eastAsia="en-US"/>
        </w:rPr>
        <w:t xml:space="preserve"> which is not present with blindness, or loss of a limb. Though I ne</w:t>
      </w:r>
      <w:r w:rsidR="000D6B60">
        <w:rPr>
          <w:rFonts w:ascii="Times New Roman" w:eastAsia="Times New Roman" w:hAnsi="Times New Roman" w:cs="Times New Roman"/>
          <w:sz w:val="24"/>
          <w:szCs w:val="24"/>
          <w:lang w:eastAsia="en-US"/>
        </w:rPr>
        <w:t>ed to do research in this area, reflect upon the difference between how the public views the Para-</w:t>
      </w:r>
      <w:proofErr w:type="spellStart"/>
      <w:r w:rsidR="000D6B60">
        <w:rPr>
          <w:rFonts w:ascii="Times New Roman" w:eastAsia="Times New Roman" w:hAnsi="Times New Roman" w:cs="Times New Roman"/>
          <w:sz w:val="24"/>
          <w:szCs w:val="24"/>
          <w:lang w:eastAsia="en-US"/>
        </w:rPr>
        <w:t>olympics</w:t>
      </w:r>
      <w:proofErr w:type="spellEnd"/>
      <w:r w:rsidR="000D6B60">
        <w:rPr>
          <w:rFonts w:ascii="Times New Roman" w:eastAsia="Times New Roman" w:hAnsi="Times New Roman" w:cs="Times New Roman"/>
          <w:sz w:val="24"/>
          <w:szCs w:val="24"/>
          <w:lang w:eastAsia="en-US"/>
        </w:rPr>
        <w:t xml:space="preserve"> with the Special Olympics.  Certainly the advocacy for other physical disabilities is not based on sheer numbers, but rather on the conviction that these individuals have something to offer, and are worthy, therefore, of all the accommodations that can help them.  Behind the shame experienced by those individuals and their family members who have an intellectual disability, is an unspoken assumption, perhaps, that this particular individual really has very little to contribute.  Rather than investing time, money, effort on utilizing and designing the best tools which could help them develop their unique gifts and lead productive lives, those resources are diverted elsewhere.</w:t>
      </w:r>
    </w:p>
    <w:p w:rsidR="009C4869" w:rsidRDefault="009C4869" w:rsidP="009C4869">
      <w:pPr>
        <w:spacing w:after="0" w:line="480" w:lineRule="auto"/>
        <w:jc w:val="center"/>
        <w:rPr>
          <w:rFonts w:ascii="Times New Roman" w:eastAsia="Times New Roman" w:hAnsi="Times New Roman" w:cs="Times New Roman"/>
          <w:b/>
          <w:sz w:val="24"/>
          <w:szCs w:val="24"/>
          <w:lang w:eastAsia="en-US"/>
        </w:rPr>
      </w:pPr>
    </w:p>
    <w:p w:rsidR="009C4869" w:rsidRDefault="009C4869" w:rsidP="009C4869">
      <w:pPr>
        <w:spacing w:after="0" w:line="480" w:lineRule="auto"/>
        <w:jc w:val="center"/>
        <w:rPr>
          <w:rFonts w:ascii="Times New Roman" w:eastAsia="Times New Roman" w:hAnsi="Times New Roman" w:cs="Times New Roman"/>
          <w:b/>
          <w:sz w:val="24"/>
          <w:szCs w:val="24"/>
          <w:lang w:eastAsia="en-US"/>
        </w:rPr>
      </w:pPr>
    </w:p>
    <w:p w:rsidR="009C4869" w:rsidRDefault="009C4869" w:rsidP="009C4869">
      <w:pPr>
        <w:spacing w:after="0" w:line="480" w:lineRule="auto"/>
        <w:jc w:val="center"/>
        <w:rPr>
          <w:rFonts w:ascii="Times New Roman" w:eastAsia="Times New Roman" w:hAnsi="Times New Roman" w:cs="Times New Roman"/>
          <w:b/>
          <w:sz w:val="24"/>
          <w:szCs w:val="24"/>
          <w:lang w:eastAsia="en-US"/>
        </w:rPr>
      </w:pPr>
    </w:p>
    <w:p w:rsidR="00C774A5" w:rsidRDefault="00C774A5" w:rsidP="009C4869">
      <w:pPr>
        <w:spacing w:after="0" w:line="480" w:lineRule="auto"/>
        <w:jc w:val="center"/>
        <w:rPr>
          <w:rFonts w:ascii="Times New Roman" w:eastAsia="Times New Roman" w:hAnsi="Times New Roman" w:cs="Times New Roman"/>
          <w:b/>
          <w:sz w:val="24"/>
          <w:szCs w:val="24"/>
          <w:lang w:eastAsia="en-US"/>
        </w:rPr>
      </w:pPr>
    </w:p>
    <w:p w:rsidR="009C4869" w:rsidRDefault="009C4869" w:rsidP="009C4869">
      <w:pPr>
        <w:spacing w:after="0" w:line="48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lastRenderedPageBreak/>
        <w:t>Validity</w:t>
      </w:r>
    </w:p>
    <w:p w:rsidR="009C4869" w:rsidRPr="009C4869" w:rsidRDefault="009C4869" w:rsidP="009C4869">
      <w:pPr>
        <w:spacing w:after="0" w:line="48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t>Certainly the time constraint and lack of other methods of research other than interviews certainly affects the validity of my study.  It was increased, however, with the opportunity to interview students in a focus group setting.  The validity would also have been increased with the opportunity to have someone validate my coding, and/or conduct a member check with the interviewees.</w:t>
      </w:r>
    </w:p>
    <w:p w:rsidR="009C4869" w:rsidRDefault="009C4869" w:rsidP="000D6B60">
      <w:pPr>
        <w:spacing w:after="0" w:line="480" w:lineRule="auto"/>
        <w:jc w:val="center"/>
        <w:rPr>
          <w:rFonts w:ascii="Times New Roman" w:eastAsia="Times New Roman" w:hAnsi="Times New Roman" w:cs="Times New Roman"/>
          <w:b/>
          <w:sz w:val="24"/>
          <w:szCs w:val="24"/>
          <w:lang w:eastAsia="en-US"/>
        </w:rPr>
      </w:pPr>
    </w:p>
    <w:p w:rsidR="009C4869" w:rsidRDefault="000D6B60" w:rsidP="009C4869">
      <w:pPr>
        <w:spacing w:after="0" w:line="48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Closing</w:t>
      </w:r>
      <w:r w:rsidR="009C4869">
        <w:rPr>
          <w:rFonts w:ascii="Times New Roman" w:eastAsia="Times New Roman" w:hAnsi="Times New Roman" w:cs="Times New Roman"/>
          <w:b/>
          <w:sz w:val="24"/>
          <w:szCs w:val="24"/>
          <w:lang w:eastAsia="en-US"/>
        </w:rPr>
        <w:t xml:space="preserve"> Reflections</w:t>
      </w:r>
    </w:p>
    <w:p w:rsidR="003A4B1E" w:rsidRDefault="00FE14AD" w:rsidP="003A4B1E">
      <w:pPr>
        <w:spacing w:after="0" w:line="48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r w:rsidR="009C4869">
        <w:rPr>
          <w:rFonts w:ascii="Times New Roman" w:eastAsia="Times New Roman" w:hAnsi="Times New Roman" w:cs="Times New Roman"/>
          <w:sz w:val="24"/>
          <w:szCs w:val="24"/>
          <w:lang w:eastAsia="en-US"/>
        </w:rPr>
        <w:t>My initial interviews brought forth many surprising, as well as painful discoveries.  As I previously assumed, there indeed is a lack of effective interagency collaboration and communication.  Though much work needs to be done, it was surprising that there are tools and options available to help these individuals access transportation,</w:t>
      </w:r>
      <w:r w:rsidR="003A4B1E">
        <w:rPr>
          <w:rFonts w:ascii="Times New Roman" w:eastAsia="Times New Roman" w:hAnsi="Times New Roman" w:cs="Times New Roman"/>
          <w:sz w:val="24"/>
          <w:szCs w:val="24"/>
          <w:lang w:eastAsia="en-US"/>
        </w:rPr>
        <w:t xml:space="preserve"> or prepare for and pass the driver’s test, </w:t>
      </w:r>
      <w:r w:rsidR="009C4869">
        <w:rPr>
          <w:rFonts w:ascii="Times New Roman" w:eastAsia="Times New Roman" w:hAnsi="Times New Roman" w:cs="Times New Roman"/>
          <w:sz w:val="24"/>
          <w:szCs w:val="24"/>
          <w:lang w:eastAsia="en-US"/>
        </w:rPr>
        <w:t xml:space="preserve"> but those need to be effectively shared.  I </w:t>
      </w:r>
      <w:r w:rsidR="004D2698">
        <w:rPr>
          <w:rFonts w:ascii="Times New Roman" w:eastAsia="Times New Roman" w:hAnsi="Times New Roman" w:cs="Times New Roman"/>
          <w:sz w:val="24"/>
          <w:szCs w:val="24"/>
          <w:lang w:eastAsia="en-US"/>
        </w:rPr>
        <w:t>will most likely use this as a foundation for my dissertation.  I am most curious to discover all the players who participated in effecting the graduated driver’s license which is now available in 39 states.  I am also curious to discover what form advocacy must take to eradicate the current presence of shame embedded with intellectual disability</w:t>
      </w:r>
      <w:r w:rsidR="003A4B1E">
        <w:rPr>
          <w:rFonts w:ascii="Times New Roman" w:eastAsia="Times New Roman" w:hAnsi="Times New Roman" w:cs="Times New Roman"/>
          <w:sz w:val="24"/>
          <w:szCs w:val="24"/>
          <w:lang w:eastAsia="en-US"/>
        </w:rPr>
        <w:t>.</w:t>
      </w:r>
    </w:p>
    <w:p w:rsidR="00FE14AD" w:rsidRDefault="00FE14AD" w:rsidP="003A4B1E">
      <w:pPr>
        <w:spacing w:after="0" w:line="48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t>Since I will most likely be continuing to use the method of qualitative research for my dissertation, I have already begun to look for better tools that can aid with transcribing.  I have found a cassette player/recorder with a foot control that might indeed cut back on the inordinate time it took me to transcribe these few interviews. I also hope to have much more practice with coding.  It would be beneficial to do it with others so that we can check and validate our findings.</w:t>
      </w:r>
    </w:p>
    <w:p w:rsidR="00D618AB" w:rsidRPr="00FE14AD" w:rsidRDefault="00D618AB" w:rsidP="00FE14AD">
      <w:pPr>
        <w:spacing w:after="0" w:line="480" w:lineRule="auto"/>
        <w:jc w:val="center"/>
        <w:rPr>
          <w:rFonts w:ascii="Times New Roman" w:eastAsia="Times New Roman" w:hAnsi="Times New Roman" w:cs="Times New Roman"/>
          <w:sz w:val="24"/>
          <w:szCs w:val="24"/>
          <w:lang w:eastAsia="en-US"/>
        </w:rPr>
      </w:pPr>
      <w:r w:rsidRPr="003A4B1E">
        <w:rPr>
          <w:rFonts w:ascii="Times New Roman" w:hAnsi="Times New Roman" w:cs="Times New Roman"/>
          <w:b/>
          <w:sz w:val="24"/>
          <w:szCs w:val="24"/>
        </w:rPr>
        <w:lastRenderedPageBreak/>
        <w:t>References</w:t>
      </w:r>
    </w:p>
    <w:p w:rsidR="00D618AB" w:rsidRDefault="00D618AB" w:rsidP="00D618AB">
      <w:pPr>
        <w:spacing w:after="0" w:line="480" w:lineRule="auto"/>
      </w:pPr>
      <w:proofErr w:type="gramStart"/>
      <w:r w:rsidRPr="003479D4">
        <w:rPr>
          <w:rFonts w:ascii="Times New Roman" w:hAnsi="Times New Roman" w:cs="Times New Roman"/>
          <w:sz w:val="24"/>
          <w:szCs w:val="24"/>
        </w:rPr>
        <w:t>Communities of practice (</w:t>
      </w:r>
      <w:proofErr w:type="spellStart"/>
      <w:r w:rsidRPr="003479D4">
        <w:rPr>
          <w:rFonts w:ascii="Times New Roman" w:hAnsi="Times New Roman" w:cs="Times New Roman"/>
          <w:sz w:val="24"/>
          <w:szCs w:val="24"/>
        </w:rPr>
        <w:t>n.d</w:t>
      </w:r>
      <w:proofErr w:type="spellEnd"/>
      <w:r w:rsidRPr="003479D4">
        <w:rPr>
          <w:rFonts w:ascii="Times New Roman" w:hAnsi="Times New Roman" w:cs="Times New Roman"/>
          <w:sz w:val="24"/>
          <w:szCs w:val="24"/>
        </w:rPr>
        <w:t>.).</w:t>
      </w:r>
      <w:proofErr w:type="gramEnd"/>
      <w:r w:rsidRPr="003479D4">
        <w:rPr>
          <w:rFonts w:ascii="Times New Roman" w:hAnsi="Times New Roman" w:cs="Times New Roman"/>
          <w:sz w:val="24"/>
          <w:szCs w:val="24"/>
        </w:rPr>
        <w:t xml:space="preserve"> </w:t>
      </w:r>
      <w:proofErr w:type="gramStart"/>
      <w:r w:rsidRPr="003479D4">
        <w:rPr>
          <w:rFonts w:ascii="Times New Roman" w:hAnsi="Times New Roman" w:cs="Times New Roman"/>
          <w:i/>
          <w:sz w:val="24"/>
          <w:szCs w:val="24"/>
        </w:rPr>
        <w:t>Technical Assistance and Dissemination Network</w:t>
      </w:r>
      <w:r w:rsidRPr="003479D4">
        <w:rPr>
          <w:rFonts w:ascii="Times New Roman" w:hAnsi="Times New Roman" w:cs="Times New Roman"/>
          <w:sz w:val="24"/>
          <w:szCs w:val="24"/>
        </w:rPr>
        <w:t>.</w:t>
      </w:r>
      <w:proofErr w:type="gramEnd"/>
      <w:r w:rsidRPr="003479D4">
        <w:rPr>
          <w:rFonts w:ascii="Times New Roman" w:hAnsi="Times New Roman" w:cs="Times New Roman"/>
          <w:sz w:val="24"/>
          <w:szCs w:val="24"/>
        </w:rPr>
        <w:t xml:space="preserve">  Retrieved </w:t>
      </w:r>
      <w:r w:rsidRPr="003479D4">
        <w:rPr>
          <w:rFonts w:ascii="Times New Roman" w:hAnsi="Times New Roman" w:cs="Times New Roman"/>
          <w:sz w:val="24"/>
          <w:szCs w:val="24"/>
        </w:rPr>
        <w:tab/>
        <w:t xml:space="preserve">from </w:t>
      </w:r>
      <w:hyperlink r:id="rId12" w:anchor="c" w:history="1">
        <w:r w:rsidRPr="003479D4">
          <w:rPr>
            <w:rStyle w:val="Hyperlink"/>
            <w:rFonts w:ascii="Times New Roman" w:hAnsi="Times New Roman" w:cs="Times New Roman"/>
            <w:sz w:val="24"/>
            <w:szCs w:val="24"/>
          </w:rPr>
          <w:t>http://www.tadnet.org/tad_tools#c</w:t>
        </w:r>
      </w:hyperlink>
    </w:p>
    <w:p w:rsidR="00D17A60" w:rsidRPr="00E108A8" w:rsidRDefault="00D17A60" w:rsidP="00D17A60">
      <w:pPr>
        <w:spacing w:after="0" w:line="480" w:lineRule="auto"/>
        <w:rPr>
          <w:rFonts w:ascii="Times New Roman" w:hAnsi="Times New Roman" w:cs="Times New Roman"/>
          <w:i/>
          <w:sz w:val="24"/>
          <w:szCs w:val="24"/>
        </w:rPr>
      </w:pPr>
      <w:proofErr w:type="spellStart"/>
      <w:proofErr w:type="gramStart"/>
      <w:r w:rsidRPr="00E108A8">
        <w:rPr>
          <w:rFonts w:ascii="Times New Roman" w:hAnsi="Times New Roman" w:cs="Times New Roman"/>
          <w:sz w:val="24"/>
          <w:szCs w:val="24"/>
        </w:rPr>
        <w:t>Hehir</w:t>
      </w:r>
      <w:proofErr w:type="spellEnd"/>
      <w:r w:rsidRPr="00E108A8">
        <w:rPr>
          <w:rFonts w:ascii="Times New Roman" w:hAnsi="Times New Roman" w:cs="Times New Roman"/>
          <w:sz w:val="24"/>
          <w:szCs w:val="24"/>
        </w:rPr>
        <w:t>, T. (2009).</w:t>
      </w:r>
      <w:proofErr w:type="gramEnd"/>
      <w:r w:rsidRPr="00E108A8">
        <w:rPr>
          <w:rFonts w:ascii="Times New Roman" w:hAnsi="Times New Roman" w:cs="Times New Roman"/>
          <w:sz w:val="24"/>
          <w:szCs w:val="24"/>
        </w:rPr>
        <w:t xml:space="preserve">  </w:t>
      </w:r>
      <w:r w:rsidRPr="00E108A8">
        <w:rPr>
          <w:rFonts w:ascii="Times New Roman" w:hAnsi="Times New Roman" w:cs="Times New Roman"/>
          <w:i/>
          <w:sz w:val="24"/>
          <w:szCs w:val="24"/>
        </w:rPr>
        <w:t xml:space="preserve">New directions in special education: Eliminating </w:t>
      </w:r>
      <w:proofErr w:type="spellStart"/>
      <w:r w:rsidRPr="00E108A8">
        <w:rPr>
          <w:rFonts w:ascii="Times New Roman" w:hAnsi="Times New Roman" w:cs="Times New Roman"/>
          <w:i/>
          <w:sz w:val="24"/>
          <w:szCs w:val="24"/>
        </w:rPr>
        <w:t>ableism</w:t>
      </w:r>
      <w:proofErr w:type="spellEnd"/>
      <w:r w:rsidRPr="00E108A8">
        <w:rPr>
          <w:rFonts w:ascii="Times New Roman" w:hAnsi="Times New Roman" w:cs="Times New Roman"/>
          <w:i/>
          <w:sz w:val="24"/>
          <w:szCs w:val="24"/>
        </w:rPr>
        <w:t xml:space="preserve"> in policy and</w:t>
      </w:r>
    </w:p>
    <w:p w:rsidR="00D17A60" w:rsidRPr="00E108A8" w:rsidRDefault="00D17A60" w:rsidP="00D17A60">
      <w:pPr>
        <w:spacing w:after="0" w:line="480" w:lineRule="auto"/>
        <w:rPr>
          <w:rFonts w:ascii="Times New Roman" w:hAnsi="Times New Roman" w:cs="Times New Roman"/>
          <w:sz w:val="24"/>
          <w:szCs w:val="24"/>
        </w:rPr>
      </w:pPr>
      <w:r w:rsidRPr="00E108A8">
        <w:rPr>
          <w:rFonts w:ascii="Times New Roman" w:hAnsi="Times New Roman" w:cs="Times New Roman"/>
          <w:i/>
          <w:sz w:val="24"/>
          <w:szCs w:val="24"/>
        </w:rPr>
        <w:tab/>
      </w:r>
      <w:proofErr w:type="gramStart"/>
      <w:r w:rsidRPr="00E108A8">
        <w:rPr>
          <w:rFonts w:ascii="Times New Roman" w:hAnsi="Times New Roman" w:cs="Times New Roman"/>
          <w:i/>
          <w:sz w:val="24"/>
          <w:szCs w:val="24"/>
        </w:rPr>
        <w:t>practice</w:t>
      </w:r>
      <w:proofErr w:type="gramEnd"/>
      <w:r w:rsidRPr="00E108A8">
        <w:rPr>
          <w:rFonts w:ascii="Times New Roman" w:hAnsi="Times New Roman" w:cs="Times New Roman"/>
          <w:i/>
          <w:sz w:val="24"/>
          <w:szCs w:val="24"/>
        </w:rPr>
        <w:t xml:space="preserve">.  </w:t>
      </w:r>
      <w:r w:rsidRPr="00E108A8">
        <w:rPr>
          <w:rFonts w:ascii="Times New Roman" w:hAnsi="Times New Roman" w:cs="Times New Roman"/>
          <w:sz w:val="24"/>
          <w:szCs w:val="24"/>
        </w:rPr>
        <w:t>Cambridge, MA: Harvard Education Press.</w:t>
      </w:r>
    </w:p>
    <w:p w:rsidR="00D618AB" w:rsidRPr="003479D4" w:rsidRDefault="00D618AB" w:rsidP="00D618AB">
      <w:pPr>
        <w:spacing w:after="0" w:line="480" w:lineRule="auto"/>
        <w:rPr>
          <w:rFonts w:ascii="Times New Roman" w:hAnsi="Times New Roman" w:cs="Times New Roman"/>
          <w:sz w:val="24"/>
          <w:szCs w:val="24"/>
        </w:rPr>
      </w:pPr>
      <w:r w:rsidRPr="003479D4">
        <w:rPr>
          <w:rFonts w:ascii="Times New Roman" w:hAnsi="Times New Roman" w:cs="Times New Roman"/>
          <w:sz w:val="24"/>
          <w:szCs w:val="24"/>
        </w:rPr>
        <w:t>Kohler, P.D., &amp; Field, S. (2003).  Transition-focused education:  Foundation for the future.</w:t>
      </w:r>
    </w:p>
    <w:p w:rsidR="00D618AB" w:rsidRPr="003479D4" w:rsidRDefault="00D618AB" w:rsidP="00D618AB">
      <w:pPr>
        <w:spacing w:after="0" w:line="480" w:lineRule="auto"/>
        <w:rPr>
          <w:rFonts w:ascii="Times New Roman" w:hAnsi="Times New Roman" w:cs="Times New Roman"/>
          <w:sz w:val="24"/>
          <w:szCs w:val="24"/>
        </w:rPr>
      </w:pPr>
      <w:r w:rsidRPr="003479D4">
        <w:rPr>
          <w:rFonts w:ascii="Times New Roman" w:hAnsi="Times New Roman" w:cs="Times New Roman"/>
          <w:sz w:val="24"/>
          <w:szCs w:val="24"/>
        </w:rPr>
        <w:tab/>
      </w:r>
      <w:r w:rsidRPr="003479D4">
        <w:rPr>
          <w:rFonts w:ascii="Times New Roman" w:hAnsi="Times New Roman" w:cs="Times New Roman"/>
          <w:i/>
          <w:sz w:val="24"/>
          <w:szCs w:val="24"/>
        </w:rPr>
        <w:t xml:space="preserve">The Journal of Special Education, 37, </w:t>
      </w:r>
      <w:r w:rsidRPr="003479D4">
        <w:rPr>
          <w:rFonts w:ascii="Times New Roman" w:hAnsi="Times New Roman" w:cs="Times New Roman"/>
          <w:sz w:val="24"/>
          <w:szCs w:val="24"/>
        </w:rPr>
        <w:t>174-183.</w:t>
      </w:r>
    </w:p>
    <w:p w:rsidR="00D618AB" w:rsidRPr="003479D4" w:rsidRDefault="00D618AB" w:rsidP="00D618AB">
      <w:pPr>
        <w:spacing w:after="0" w:line="480" w:lineRule="auto"/>
        <w:rPr>
          <w:rFonts w:ascii="Times New Roman" w:hAnsi="Times New Roman" w:cs="Times New Roman"/>
          <w:sz w:val="24"/>
          <w:szCs w:val="24"/>
        </w:rPr>
      </w:pPr>
      <w:proofErr w:type="gramStart"/>
      <w:r w:rsidRPr="003479D4">
        <w:rPr>
          <w:rFonts w:ascii="Times New Roman" w:hAnsi="Times New Roman" w:cs="Times New Roman"/>
          <w:sz w:val="24"/>
          <w:szCs w:val="24"/>
        </w:rPr>
        <w:t xml:space="preserve">McGill, T., &amp; </w:t>
      </w:r>
      <w:proofErr w:type="spellStart"/>
      <w:r w:rsidRPr="003479D4">
        <w:rPr>
          <w:rFonts w:ascii="Times New Roman" w:hAnsi="Times New Roman" w:cs="Times New Roman"/>
          <w:sz w:val="24"/>
          <w:szCs w:val="24"/>
        </w:rPr>
        <w:t>Vogtle</w:t>
      </w:r>
      <w:proofErr w:type="spellEnd"/>
      <w:r w:rsidRPr="003479D4">
        <w:rPr>
          <w:rFonts w:ascii="Times New Roman" w:hAnsi="Times New Roman" w:cs="Times New Roman"/>
          <w:sz w:val="24"/>
          <w:szCs w:val="24"/>
        </w:rPr>
        <w:t>, L.K. (2001).</w:t>
      </w:r>
      <w:proofErr w:type="gramEnd"/>
      <w:r w:rsidRPr="003479D4">
        <w:rPr>
          <w:rFonts w:ascii="Times New Roman" w:hAnsi="Times New Roman" w:cs="Times New Roman"/>
          <w:sz w:val="24"/>
          <w:szCs w:val="24"/>
        </w:rPr>
        <w:t xml:space="preserve">  </w:t>
      </w:r>
      <w:proofErr w:type="gramStart"/>
      <w:r w:rsidRPr="003479D4">
        <w:rPr>
          <w:rFonts w:ascii="Times New Roman" w:hAnsi="Times New Roman" w:cs="Times New Roman"/>
          <w:sz w:val="24"/>
          <w:szCs w:val="24"/>
        </w:rPr>
        <w:t>Driver’s education for students with physical disabilities.</w:t>
      </w:r>
      <w:proofErr w:type="gramEnd"/>
    </w:p>
    <w:p w:rsidR="00D618AB" w:rsidRDefault="00D618AB" w:rsidP="00D618AB">
      <w:pPr>
        <w:spacing w:after="0" w:line="480" w:lineRule="auto"/>
        <w:rPr>
          <w:rFonts w:ascii="Times New Roman" w:hAnsi="Times New Roman" w:cs="Times New Roman"/>
          <w:sz w:val="24"/>
          <w:szCs w:val="24"/>
        </w:rPr>
      </w:pPr>
      <w:r w:rsidRPr="003479D4">
        <w:rPr>
          <w:rFonts w:ascii="Times New Roman" w:hAnsi="Times New Roman" w:cs="Times New Roman"/>
          <w:sz w:val="24"/>
          <w:szCs w:val="24"/>
        </w:rPr>
        <w:tab/>
      </w:r>
      <w:r w:rsidRPr="003479D4">
        <w:rPr>
          <w:rFonts w:ascii="Times New Roman" w:hAnsi="Times New Roman" w:cs="Times New Roman"/>
          <w:i/>
          <w:sz w:val="24"/>
          <w:szCs w:val="24"/>
        </w:rPr>
        <w:t xml:space="preserve">Exceptional Children, 67, </w:t>
      </w:r>
      <w:r w:rsidRPr="003479D4">
        <w:rPr>
          <w:rFonts w:ascii="Times New Roman" w:hAnsi="Times New Roman" w:cs="Times New Roman"/>
          <w:sz w:val="24"/>
          <w:szCs w:val="24"/>
        </w:rPr>
        <w:t>455-466.</w:t>
      </w:r>
    </w:p>
    <w:p w:rsidR="00355C10" w:rsidRDefault="00355C10" w:rsidP="00355C10">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Michaels, C.A. &amp; Ferrara, D.L. (2005).</w:t>
      </w:r>
      <w:proofErr w:type="gramEnd"/>
      <w:r>
        <w:rPr>
          <w:rFonts w:ascii="Times New Roman" w:hAnsi="Times New Roman" w:cs="Times New Roman"/>
          <w:sz w:val="24"/>
          <w:szCs w:val="24"/>
        </w:rPr>
        <w:t xml:space="preserve">  Promoting post-school success for all:  The role of</w:t>
      </w:r>
    </w:p>
    <w:p w:rsidR="00355C10" w:rsidRDefault="00355C10" w:rsidP="00355C10">
      <w:pPr>
        <w:spacing w:after="0" w:line="480" w:lineRule="auto"/>
        <w:rPr>
          <w:rFonts w:ascii="Times New Roman" w:hAnsi="Times New Roman" w:cs="Times New Roman"/>
          <w:i/>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collaboration</w:t>
      </w:r>
      <w:proofErr w:type="gramEnd"/>
      <w:r>
        <w:rPr>
          <w:rFonts w:ascii="Times New Roman" w:hAnsi="Times New Roman" w:cs="Times New Roman"/>
          <w:sz w:val="24"/>
          <w:szCs w:val="24"/>
        </w:rPr>
        <w:t xml:space="preserve"> in person-centered transition planning.  </w:t>
      </w:r>
      <w:r>
        <w:rPr>
          <w:rFonts w:ascii="Times New Roman" w:hAnsi="Times New Roman" w:cs="Times New Roman"/>
          <w:i/>
          <w:sz w:val="24"/>
          <w:szCs w:val="24"/>
        </w:rPr>
        <w:t xml:space="preserve">Journal of Educational and </w:t>
      </w:r>
    </w:p>
    <w:p w:rsidR="00355C10" w:rsidRPr="003479D4" w:rsidRDefault="00355C10" w:rsidP="00355C10">
      <w:pPr>
        <w:spacing w:after="0" w:line="480" w:lineRule="auto"/>
        <w:rPr>
          <w:rFonts w:ascii="Times New Roman" w:hAnsi="Times New Roman" w:cs="Times New Roman"/>
          <w:sz w:val="24"/>
          <w:szCs w:val="24"/>
        </w:rPr>
      </w:pPr>
      <w:r>
        <w:rPr>
          <w:rFonts w:ascii="Times New Roman" w:hAnsi="Times New Roman" w:cs="Times New Roman"/>
          <w:i/>
          <w:sz w:val="24"/>
          <w:szCs w:val="24"/>
        </w:rPr>
        <w:tab/>
        <w:t xml:space="preserve">Psychological Consultation, 16, </w:t>
      </w:r>
      <w:r w:rsidRPr="00E65DAC">
        <w:rPr>
          <w:rFonts w:ascii="Times New Roman" w:hAnsi="Times New Roman" w:cs="Times New Roman"/>
          <w:sz w:val="24"/>
          <w:szCs w:val="24"/>
        </w:rPr>
        <w:t>287-313</w:t>
      </w:r>
      <w:r>
        <w:rPr>
          <w:rFonts w:ascii="Times New Roman" w:hAnsi="Times New Roman" w:cs="Times New Roman"/>
          <w:i/>
          <w:sz w:val="24"/>
          <w:szCs w:val="24"/>
        </w:rPr>
        <w:t>.</w:t>
      </w:r>
    </w:p>
    <w:p w:rsidR="00D618AB" w:rsidRPr="003479D4" w:rsidRDefault="00D618AB" w:rsidP="00D618AB">
      <w:pPr>
        <w:spacing w:after="0" w:line="480" w:lineRule="auto"/>
        <w:rPr>
          <w:rFonts w:ascii="Times New Roman" w:hAnsi="Times New Roman" w:cs="Times New Roman"/>
          <w:i/>
          <w:sz w:val="24"/>
          <w:szCs w:val="24"/>
        </w:rPr>
      </w:pPr>
      <w:proofErr w:type="spellStart"/>
      <w:proofErr w:type="gramStart"/>
      <w:r w:rsidRPr="003479D4">
        <w:rPr>
          <w:rFonts w:ascii="Times New Roman" w:hAnsi="Times New Roman" w:cs="Times New Roman"/>
          <w:sz w:val="24"/>
          <w:szCs w:val="24"/>
        </w:rPr>
        <w:t>Mitra</w:t>
      </w:r>
      <w:proofErr w:type="spellEnd"/>
      <w:r w:rsidRPr="003479D4">
        <w:rPr>
          <w:rFonts w:ascii="Times New Roman" w:hAnsi="Times New Roman" w:cs="Times New Roman"/>
          <w:sz w:val="24"/>
          <w:szCs w:val="24"/>
        </w:rPr>
        <w:t>, S. (2006).</w:t>
      </w:r>
      <w:proofErr w:type="gramEnd"/>
      <w:r w:rsidRPr="003479D4">
        <w:rPr>
          <w:rFonts w:ascii="Times New Roman" w:hAnsi="Times New Roman" w:cs="Times New Roman"/>
          <w:sz w:val="24"/>
          <w:szCs w:val="24"/>
        </w:rPr>
        <w:t xml:space="preserve">  </w:t>
      </w:r>
      <w:proofErr w:type="gramStart"/>
      <w:r w:rsidRPr="003479D4">
        <w:rPr>
          <w:rFonts w:ascii="Times New Roman" w:hAnsi="Times New Roman" w:cs="Times New Roman"/>
          <w:sz w:val="24"/>
          <w:szCs w:val="24"/>
        </w:rPr>
        <w:t>The capability approach and disability.</w:t>
      </w:r>
      <w:proofErr w:type="gramEnd"/>
      <w:r w:rsidRPr="003479D4">
        <w:rPr>
          <w:rFonts w:ascii="Times New Roman" w:hAnsi="Times New Roman" w:cs="Times New Roman"/>
          <w:sz w:val="24"/>
          <w:szCs w:val="24"/>
        </w:rPr>
        <w:t xml:space="preserve">  </w:t>
      </w:r>
      <w:r w:rsidRPr="003479D4">
        <w:rPr>
          <w:rFonts w:ascii="Times New Roman" w:hAnsi="Times New Roman" w:cs="Times New Roman"/>
          <w:i/>
          <w:sz w:val="24"/>
          <w:szCs w:val="24"/>
        </w:rPr>
        <w:t>Journal of Disability Policy Studies</w:t>
      </w:r>
    </w:p>
    <w:p w:rsidR="00D618AB" w:rsidRPr="003479D4" w:rsidRDefault="00D618AB" w:rsidP="00D618AB">
      <w:pPr>
        <w:spacing w:after="0" w:line="480" w:lineRule="auto"/>
        <w:rPr>
          <w:rFonts w:ascii="Times New Roman" w:hAnsi="Times New Roman" w:cs="Times New Roman"/>
          <w:sz w:val="24"/>
          <w:szCs w:val="24"/>
        </w:rPr>
      </w:pPr>
      <w:r w:rsidRPr="003479D4">
        <w:rPr>
          <w:rFonts w:ascii="Times New Roman" w:hAnsi="Times New Roman" w:cs="Times New Roman"/>
          <w:i/>
          <w:sz w:val="24"/>
          <w:szCs w:val="24"/>
        </w:rPr>
        <w:tab/>
        <w:t xml:space="preserve">16, </w:t>
      </w:r>
      <w:r w:rsidRPr="003479D4">
        <w:rPr>
          <w:rFonts w:ascii="Times New Roman" w:hAnsi="Times New Roman" w:cs="Times New Roman"/>
          <w:sz w:val="24"/>
          <w:szCs w:val="24"/>
        </w:rPr>
        <w:t>236-247.</w:t>
      </w:r>
    </w:p>
    <w:p w:rsidR="00D618AB" w:rsidRPr="003479D4" w:rsidRDefault="00D618AB" w:rsidP="00D618AB">
      <w:pPr>
        <w:spacing w:after="0" w:line="480" w:lineRule="auto"/>
        <w:rPr>
          <w:rFonts w:ascii="Times New Roman" w:hAnsi="Times New Roman" w:cs="Times New Roman"/>
          <w:sz w:val="24"/>
          <w:szCs w:val="24"/>
        </w:rPr>
      </w:pPr>
      <w:proofErr w:type="gramStart"/>
      <w:r w:rsidRPr="003479D4">
        <w:rPr>
          <w:rFonts w:ascii="Times New Roman" w:hAnsi="Times New Roman" w:cs="Times New Roman"/>
          <w:sz w:val="24"/>
          <w:szCs w:val="24"/>
        </w:rPr>
        <w:t>National community of practice on transition (</w:t>
      </w:r>
      <w:proofErr w:type="spellStart"/>
      <w:r w:rsidRPr="003479D4">
        <w:rPr>
          <w:rFonts w:ascii="Times New Roman" w:hAnsi="Times New Roman" w:cs="Times New Roman"/>
          <w:sz w:val="24"/>
          <w:szCs w:val="24"/>
        </w:rPr>
        <w:t>n.d</w:t>
      </w:r>
      <w:proofErr w:type="spellEnd"/>
      <w:r w:rsidRPr="003479D4">
        <w:rPr>
          <w:rFonts w:ascii="Times New Roman" w:hAnsi="Times New Roman" w:cs="Times New Roman"/>
          <w:sz w:val="24"/>
          <w:szCs w:val="24"/>
        </w:rPr>
        <w:t>.).</w:t>
      </w:r>
      <w:proofErr w:type="gramEnd"/>
      <w:r w:rsidRPr="003479D4">
        <w:rPr>
          <w:rFonts w:ascii="Times New Roman" w:hAnsi="Times New Roman" w:cs="Times New Roman"/>
          <w:sz w:val="24"/>
          <w:szCs w:val="24"/>
        </w:rPr>
        <w:t xml:space="preserve">  </w:t>
      </w:r>
      <w:r w:rsidRPr="003479D4">
        <w:rPr>
          <w:rFonts w:ascii="Times New Roman" w:hAnsi="Times New Roman" w:cs="Times New Roman"/>
          <w:i/>
          <w:sz w:val="24"/>
          <w:szCs w:val="24"/>
        </w:rPr>
        <w:t xml:space="preserve">SharedWork.org. </w:t>
      </w:r>
      <w:r w:rsidRPr="003479D4">
        <w:rPr>
          <w:rFonts w:ascii="Times New Roman" w:hAnsi="Times New Roman" w:cs="Times New Roman"/>
          <w:sz w:val="24"/>
          <w:szCs w:val="24"/>
        </w:rPr>
        <w:t>Retrieved from</w:t>
      </w:r>
    </w:p>
    <w:p w:rsidR="00D618AB" w:rsidRPr="003479D4" w:rsidRDefault="00D618AB" w:rsidP="00D618AB">
      <w:pPr>
        <w:spacing w:after="0" w:line="480" w:lineRule="auto"/>
        <w:rPr>
          <w:rFonts w:ascii="Times New Roman" w:hAnsi="Times New Roman" w:cs="Times New Roman"/>
          <w:sz w:val="24"/>
          <w:szCs w:val="24"/>
        </w:rPr>
      </w:pPr>
      <w:r w:rsidRPr="003479D4">
        <w:rPr>
          <w:rFonts w:ascii="Times New Roman" w:hAnsi="Times New Roman" w:cs="Times New Roman"/>
          <w:sz w:val="24"/>
          <w:szCs w:val="24"/>
        </w:rPr>
        <w:tab/>
      </w:r>
      <w:hyperlink r:id="rId13" w:history="1">
        <w:r w:rsidRPr="003479D4">
          <w:rPr>
            <w:rStyle w:val="Hyperlink"/>
            <w:rFonts w:ascii="Times New Roman" w:hAnsi="Times New Roman" w:cs="Times New Roman"/>
            <w:sz w:val="24"/>
            <w:szCs w:val="24"/>
          </w:rPr>
          <w:t>http://www.sharedwork.org/community/16499</w:t>
        </w:r>
      </w:hyperlink>
    </w:p>
    <w:p w:rsidR="00D618AB" w:rsidRPr="003479D4" w:rsidRDefault="00D618AB" w:rsidP="00D618AB">
      <w:pPr>
        <w:spacing w:after="0" w:line="480" w:lineRule="auto"/>
        <w:rPr>
          <w:rFonts w:ascii="Times New Roman" w:hAnsi="Times New Roman" w:cs="Times New Roman"/>
          <w:sz w:val="24"/>
          <w:szCs w:val="24"/>
        </w:rPr>
      </w:pPr>
      <w:proofErr w:type="gramStart"/>
      <w:r w:rsidRPr="003479D4">
        <w:rPr>
          <w:rFonts w:ascii="Times New Roman" w:hAnsi="Times New Roman" w:cs="Times New Roman"/>
          <w:sz w:val="24"/>
          <w:szCs w:val="24"/>
        </w:rPr>
        <w:t>National Policy Board for Educational Administration (2002b).</w:t>
      </w:r>
      <w:proofErr w:type="gramEnd"/>
      <w:r w:rsidRPr="003479D4">
        <w:rPr>
          <w:rFonts w:ascii="Times New Roman" w:hAnsi="Times New Roman" w:cs="Times New Roman"/>
          <w:sz w:val="24"/>
          <w:szCs w:val="24"/>
        </w:rPr>
        <w:t xml:space="preserve"> </w:t>
      </w:r>
      <w:proofErr w:type="gramStart"/>
      <w:r w:rsidRPr="003479D4">
        <w:rPr>
          <w:rFonts w:ascii="Times New Roman" w:hAnsi="Times New Roman" w:cs="Times New Roman"/>
          <w:sz w:val="24"/>
          <w:szCs w:val="24"/>
        </w:rPr>
        <w:t xml:space="preserve">Standards for advanced </w:t>
      </w:r>
      <w:r w:rsidRPr="003479D4">
        <w:rPr>
          <w:rFonts w:ascii="Times New Roman" w:hAnsi="Times New Roman" w:cs="Times New Roman"/>
          <w:sz w:val="24"/>
          <w:szCs w:val="24"/>
        </w:rPr>
        <w:tab/>
        <w:t>programs in educational leadership.</w:t>
      </w:r>
      <w:proofErr w:type="gramEnd"/>
      <w:r w:rsidRPr="003479D4">
        <w:rPr>
          <w:rFonts w:ascii="Times New Roman" w:hAnsi="Times New Roman" w:cs="Times New Roman"/>
          <w:sz w:val="24"/>
          <w:szCs w:val="24"/>
        </w:rPr>
        <w:t xml:space="preserve">  Retrieved from  </w:t>
      </w:r>
      <w:r w:rsidRPr="003479D4">
        <w:rPr>
          <w:rFonts w:ascii="Times New Roman" w:hAnsi="Times New Roman" w:cs="Times New Roman"/>
          <w:sz w:val="24"/>
          <w:szCs w:val="24"/>
        </w:rPr>
        <w:tab/>
      </w:r>
      <w:hyperlink r:id="rId14" w:history="1">
        <w:r w:rsidRPr="003479D4">
          <w:rPr>
            <w:rStyle w:val="Hyperlink"/>
            <w:rFonts w:ascii="Times New Roman" w:hAnsi="Times New Roman" w:cs="Times New Roman"/>
            <w:sz w:val="24"/>
            <w:szCs w:val="24"/>
          </w:rPr>
          <w:t>http://www.npbea.org/ELCC/ELCCStandards%20_5-02.pdf</w:t>
        </w:r>
      </w:hyperlink>
    </w:p>
    <w:p w:rsidR="00D618AB" w:rsidRPr="003479D4" w:rsidRDefault="00D618AB" w:rsidP="00D618AB">
      <w:pPr>
        <w:spacing w:after="0" w:line="480" w:lineRule="auto"/>
        <w:rPr>
          <w:rFonts w:ascii="Times New Roman" w:hAnsi="Times New Roman" w:cs="Times New Roman"/>
          <w:sz w:val="24"/>
          <w:szCs w:val="24"/>
        </w:rPr>
      </w:pPr>
      <w:proofErr w:type="spellStart"/>
      <w:proofErr w:type="gramStart"/>
      <w:r w:rsidRPr="003479D4">
        <w:rPr>
          <w:rFonts w:ascii="Times New Roman" w:hAnsi="Times New Roman" w:cs="Times New Roman"/>
          <w:sz w:val="24"/>
          <w:szCs w:val="24"/>
        </w:rPr>
        <w:t>Russel</w:t>
      </w:r>
      <w:proofErr w:type="spellEnd"/>
      <w:r w:rsidRPr="003479D4">
        <w:rPr>
          <w:rFonts w:ascii="Times New Roman" w:hAnsi="Times New Roman" w:cs="Times New Roman"/>
          <w:sz w:val="24"/>
          <w:szCs w:val="24"/>
        </w:rPr>
        <w:t>, M., Hoffmann, T., &amp; Higgins, J. (2009).</w:t>
      </w:r>
      <w:proofErr w:type="gramEnd"/>
      <w:r w:rsidRPr="003479D4">
        <w:rPr>
          <w:rFonts w:ascii="Times New Roman" w:hAnsi="Times New Roman" w:cs="Times New Roman"/>
          <w:sz w:val="24"/>
          <w:szCs w:val="24"/>
        </w:rPr>
        <w:t xml:space="preserve">  </w:t>
      </w:r>
      <w:proofErr w:type="spellStart"/>
      <w:r w:rsidRPr="003479D4">
        <w:rPr>
          <w:rFonts w:ascii="Times New Roman" w:hAnsi="Times New Roman" w:cs="Times New Roman"/>
          <w:sz w:val="24"/>
          <w:szCs w:val="24"/>
        </w:rPr>
        <w:t>NimbleTools</w:t>
      </w:r>
      <w:proofErr w:type="spellEnd"/>
      <w:r w:rsidRPr="003479D4">
        <w:rPr>
          <w:rFonts w:ascii="Times New Roman" w:hAnsi="Times New Roman" w:cs="Times New Roman"/>
          <w:sz w:val="24"/>
          <w:szCs w:val="24"/>
        </w:rPr>
        <w:t>: A universally designed test</w:t>
      </w:r>
    </w:p>
    <w:p w:rsidR="00D618AB" w:rsidRDefault="00D618AB" w:rsidP="00D618AB">
      <w:pPr>
        <w:spacing w:after="0" w:line="480" w:lineRule="auto"/>
        <w:rPr>
          <w:rFonts w:ascii="Times New Roman" w:hAnsi="Times New Roman" w:cs="Times New Roman"/>
          <w:sz w:val="24"/>
          <w:szCs w:val="24"/>
        </w:rPr>
      </w:pPr>
      <w:r w:rsidRPr="003479D4">
        <w:rPr>
          <w:rFonts w:ascii="Times New Roman" w:hAnsi="Times New Roman" w:cs="Times New Roman"/>
          <w:sz w:val="24"/>
          <w:szCs w:val="24"/>
        </w:rPr>
        <w:tab/>
      </w:r>
      <w:proofErr w:type="gramStart"/>
      <w:r w:rsidRPr="003479D4">
        <w:rPr>
          <w:rFonts w:ascii="Times New Roman" w:hAnsi="Times New Roman" w:cs="Times New Roman"/>
          <w:sz w:val="24"/>
          <w:szCs w:val="24"/>
        </w:rPr>
        <w:t>delivery</w:t>
      </w:r>
      <w:proofErr w:type="gramEnd"/>
      <w:r w:rsidRPr="003479D4">
        <w:rPr>
          <w:rFonts w:ascii="Times New Roman" w:hAnsi="Times New Roman" w:cs="Times New Roman"/>
          <w:sz w:val="24"/>
          <w:szCs w:val="24"/>
        </w:rPr>
        <w:t xml:space="preserve"> system.  </w:t>
      </w:r>
      <w:proofErr w:type="gramStart"/>
      <w:r w:rsidRPr="003479D4">
        <w:rPr>
          <w:rFonts w:ascii="Times New Roman" w:hAnsi="Times New Roman" w:cs="Times New Roman"/>
          <w:i/>
          <w:sz w:val="24"/>
          <w:szCs w:val="24"/>
        </w:rPr>
        <w:t xml:space="preserve">TEACHING Exceptional Children, 42, </w:t>
      </w:r>
      <w:r w:rsidRPr="003479D4">
        <w:rPr>
          <w:rFonts w:ascii="Times New Roman" w:hAnsi="Times New Roman" w:cs="Times New Roman"/>
          <w:sz w:val="24"/>
          <w:szCs w:val="24"/>
        </w:rPr>
        <w:t>6-12.</w:t>
      </w:r>
      <w:proofErr w:type="gramEnd"/>
    </w:p>
    <w:p w:rsidR="005014A6" w:rsidRPr="005014A6" w:rsidRDefault="005014A6" w:rsidP="00D618A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Saldana, J. (2009).  </w:t>
      </w:r>
      <w:proofErr w:type="gramStart"/>
      <w:r>
        <w:rPr>
          <w:rFonts w:ascii="Times New Roman" w:hAnsi="Times New Roman" w:cs="Times New Roman"/>
          <w:i/>
          <w:sz w:val="24"/>
          <w:szCs w:val="24"/>
        </w:rPr>
        <w:t>The coding manual for qualitative researchers.</w:t>
      </w:r>
      <w:proofErr w:type="gramEnd"/>
      <w:r>
        <w:rPr>
          <w:rFonts w:ascii="Times New Roman" w:hAnsi="Times New Roman" w:cs="Times New Roman"/>
          <w:i/>
          <w:sz w:val="24"/>
          <w:szCs w:val="24"/>
        </w:rPr>
        <w:t xml:space="preserve"> </w:t>
      </w:r>
      <w:r>
        <w:rPr>
          <w:rFonts w:ascii="Times New Roman" w:hAnsi="Times New Roman" w:cs="Times New Roman"/>
          <w:sz w:val="24"/>
          <w:szCs w:val="24"/>
        </w:rPr>
        <w:t>Los Angeles: Sage.</w:t>
      </w:r>
    </w:p>
    <w:p w:rsidR="00D618AB" w:rsidRDefault="00D618AB" w:rsidP="00D618AB">
      <w:pPr>
        <w:spacing w:after="0" w:line="480" w:lineRule="auto"/>
        <w:rPr>
          <w:rFonts w:ascii="Times New Roman" w:hAnsi="Times New Roman" w:cs="Times New Roman"/>
          <w:sz w:val="24"/>
          <w:szCs w:val="24"/>
        </w:rPr>
      </w:pPr>
      <w:r w:rsidRPr="003479D4">
        <w:rPr>
          <w:rFonts w:ascii="Times New Roman" w:hAnsi="Times New Roman" w:cs="Times New Roman"/>
          <w:sz w:val="24"/>
          <w:szCs w:val="24"/>
        </w:rPr>
        <w:lastRenderedPageBreak/>
        <w:t>Test, D.W., Fowler, C.H.</w:t>
      </w:r>
      <w:proofErr w:type="gramStart"/>
      <w:r w:rsidRPr="003479D4">
        <w:rPr>
          <w:rFonts w:ascii="Times New Roman" w:hAnsi="Times New Roman" w:cs="Times New Roman"/>
          <w:sz w:val="24"/>
          <w:szCs w:val="24"/>
        </w:rPr>
        <w:t>,  Richter</w:t>
      </w:r>
      <w:proofErr w:type="gramEnd"/>
      <w:r w:rsidRPr="003479D4">
        <w:rPr>
          <w:rFonts w:ascii="Times New Roman" w:hAnsi="Times New Roman" w:cs="Times New Roman"/>
          <w:sz w:val="24"/>
          <w:szCs w:val="24"/>
        </w:rPr>
        <w:t xml:space="preserve">, S.M, White, J., </w:t>
      </w:r>
      <w:proofErr w:type="spellStart"/>
      <w:r w:rsidRPr="003479D4">
        <w:rPr>
          <w:rFonts w:ascii="Times New Roman" w:hAnsi="Times New Roman" w:cs="Times New Roman"/>
          <w:sz w:val="24"/>
          <w:szCs w:val="24"/>
        </w:rPr>
        <w:t>Mazzotti</w:t>
      </w:r>
      <w:proofErr w:type="spellEnd"/>
      <w:r w:rsidRPr="003479D4">
        <w:rPr>
          <w:rFonts w:ascii="Times New Roman" w:hAnsi="Times New Roman" w:cs="Times New Roman"/>
          <w:sz w:val="24"/>
          <w:szCs w:val="24"/>
        </w:rPr>
        <w:t>, V., Walker, A.R…</w:t>
      </w:r>
      <w:proofErr w:type="spellStart"/>
      <w:r w:rsidRPr="003479D4">
        <w:rPr>
          <w:rFonts w:ascii="Times New Roman" w:hAnsi="Times New Roman" w:cs="Times New Roman"/>
          <w:sz w:val="24"/>
          <w:szCs w:val="24"/>
        </w:rPr>
        <w:t>Kortering</w:t>
      </w:r>
      <w:proofErr w:type="spellEnd"/>
      <w:r w:rsidRPr="003479D4">
        <w:rPr>
          <w:rFonts w:ascii="Times New Roman" w:hAnsi="Times New Roman" w:cs="Times New Roman"/>
          <w:sz w:val="24"/>
          <w:szCs w:val="24"/>
        </w:rPr>
        <w:t xml:space="preserve">, </w:t>
      </w:r>
      <w:r w:rsidR="001509DD" w:rsidRPr="003479D4">
        <w:rPr>
          <w:rFonts w:ascii="Times New Roman" w:hAnsi="Times New Roman" w:cs="Times New Roman"/>
          <w:sz w:val="24"/>
          <w:szCs w:val="24"/>
        </w:rPr>
        <w:tab/>
      </w:r>
      <w:r w:rsidRPr="003479D4">
        <w:rPr>
          <w:rFonts w:ascii="Times New Roman" w:hAnsi="Times New Roman" w:cs="Times New Roman"/>
          <w:sz w:val="24"/>
          <w:szCs w:val="24"/>
        </w:rPr>
        <w:t>L.</w:t>
      </w:r>
      <w:r w:rsidR="001509DD" w:rsidRPr="003479D4">
        <w:rPr>
          <w:rFonts w:ascii="Times New Roman" w:hAnsi="Times New Roman" w:cs="Times New Roman"/>
          <w:sz w:val="24"/>
          <w:szCs w:val="24"/>
        </w:rPr>
        <w:t xml:space="preserve"> </w:t>
      </w:r>
      <w:r w:rsidRPr="003479D4">
        <w:rPr>
          <w:rFonts w:ascii="Times New Roman" w:hAnsi="Times New Roman" w:cs="Times New Roman"/>
          <w:sz w:val="24"/>
          <w:szCs w:val="24"/>
        </w:rPr>
        <w:t xml:space="preserve">(2009).  </w:t>
      </w:r>
      <w:proofErr w:type="gramStart"/>
      <w:r w:rsidRPr="003479D4">
        <w:rPr>
          <w:rFonts w:ascii="Times New Roman" w:hAnsi="Times New Roman" w:cs="Times New Roman"/>
          <w:sz w:val="24"/>
          <w:szCs w:val="24"/>
        </w:rPr>
        <w:t>Evidence-based practices in secondary transition.</w:t>
      </w:r>
      <w:proofErr w:type="gramEnd"/>
      <w:r w:rsidRPr="003479D4">
        <w:rPr>
          <w:rFonts w:ascii="Times New Roman" w:hAnsi="Times New Roman" w:cs="Times New Roman"/>
          <w:sz w:val="24"/>
          <w:szCs w:val="24"/>
        </w:rPr>
        <w:t xml:space="preserve">  </w:t>
      </w:r>
      <w:r w:rsidRPr="003479D4">
        <w:rPr>
          <w:rFonts w:ascii="Times New Roman" w:hAnsi="Times New Roman" w:cs="Times New Roman"/>
          <w:i/>
          <w:sz w:val="24"/>
          <w:szCs w:val="24"/>
        </w:rPr>
        <w:t xml:space="preserve">Career Development </w:t>
      </w:r>
      <w:r w:rsidR="001509DD" w:rsidRPr="003479D4">
        <w:rPr>
          <w:rFonts w:ascii="Times New Roman" w:hAnsi="Times New Roman" w:cs="Times New Roman"/>
          <w:i/>
          <w:sz w:val="24"/>
          <w:szCs w:val="24"/>
        </w:rPr>
        <w:tab/>
      </w:r>
      <w:r w:rsidRPr="003479D4">
        <w:rPr>
          <w:rFonts w:ascii="Times New Roman" w:hAnsi="Times New Roman" w:cs="Times New Roman"/>
          <w:i/>
          <w:sz w:val="24"/>
          <w:szCs w:val="24"/>
        </w:rPr>
        <w:t>for</w:t>
      </w:r>
      <w:r w:rsidR="001509DD" w:rsidRPr="003479D4">
        <w:rPr>
          <w:rFonts w:ascii="Times New Roman" w:hAnsi="Times New Roman" w:cs="Times New Roman"/>
          <w:i/>
          <w:sz w:val="24"/>
          <w:szCs w:val="24"/>
        </w:rPr>
        <w:t xml:space="preserve"> </w:t>
      </w:r>
      <w:r w:rsidRPr="003479D4">
        <w:rPr>
          <w:rFonts w:ascii="Times New Roman" w:hAnsi="Times New Roman" w:cs="Times New Roman"/>
          <w:i/>
          <w:sz w:val="24"/>
          <w:szCs w:val="24"/>
        </w:rPr>
        <w:t>Exceptional Individuals, 32,</w:t>
      </w:r>
      <w:r w:rsidRPr="003479D4">
        <w:rPr>
          <w:rFonts w:ascii="Times New Roman" w:hAnsi="Times New Roman" w:cs="Times New Roman"/>
          <w:sz w:val="24"/>
          <w:szCs w:val="24"/>
        </w:rPr>
        <w:t xml:space="preserve"> 115-138. </w:t>
      </w:r>
    </w:p>
    <w:p w:rsidR="00355C10" w:rsidRDefault="00355C10" w:rsidP="00355C10">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Test, D.W., Fowler, C.H., White, J., Richter, S., &amp; Walker, A. (2009).</w:t>
      </w:r>
      <w:proofErr w:type="gramEnd"/>
      <w:r>
        <w:rPr>
          <w:rFonts w:ascii="Times New Roman" w:hAnsi="Times New Roman" w:cs="Times New Roman"/>
          <w:sz w:val="24"/>
          <w:szCs w:val="24"/>
        </w:rPr>
        <w:t xml:space="preserve"> Evidence-based secondary</w:t>
      </w:r>
    </w:p>
    <w:p w:rsidR="00355C10" w:rsidRDefault="00355C10" w:rsidP="00355C10">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transition</w:t>
      </w:r>
      <w:proofErr w:type="gramEnd"/>
      <w:r>
        <w:rPr>
          <w:rFonts w:ascii="Times New Roman" w:hAnsi="Times New Roman" w:cs="Times New Roman"/>
          <w:sz w:val="24"/>
          <w:szCs w:val="24"/>
        </w:rPr>
        <w:t xml:space="preserve"> practices for enhancing school completion.  </w:t>
      </w:r>
      <w:r>
        <w:rPr>
          <w:rFonts w:ascii="Times New Roman" w:hAnsi="Times New Roman" w:cs="Times New Roman"/>
          <w:i/>
          <w:sz w:val="24"/>
          <w:szCs w:val="24"/>
        </w:rPr>
        <w:t xml:space="preserve">Exceptionality, 17, </w:t>
      </w:r>
      <w:r>
        <w:rPr>
          <w:rFonts w:ascii="Times New Roman" w:hAnsi="Times New Roman" w:cs="Times New Roman"/>
          <w:sz w:val="24"/>
          <w:szCs w:val="24"/>
        </w:rPr>
        <w:t xml:space="preserve">16-29.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w:t>
      </w:r>
    </w:p>
    <w:p w:rsidR="00355C10" w:rsidRDefault="00355C10" w:rsidP="00355C10">
      <w:pPr>
        <w:spacing w:after="0" w:line="480" w:lineRule="auto"/>
        <w:rPr>
          <w:rFonts w:ascii="Times New Roman" w:hAnsi="Times New Roman" w:cs="Times New Roman"/>
          <w:sz w:val="24"/>
          <w:szCs w:val="24"/>
        </w:rPr>
      </w:pPr>
      <w:r>
        <w:rPr>
          <w:rFonts w:ascii="Times New Roman" w:hAnsi="Times New Roman" w:cs="Times New Roman"/>
          <w:sz w:val="24"/>
          <w:szCs w:val="24"/>
        </w:rPr>
        <w:tab/>
        <w:t>10.1080/09362830802590144</w:t>
      </w:r>
    </w:p>
    <w:p w:rsidR="00D618AB" w:rsidRDefault="00D618AB" w:rsidP="00F35F32">
      <w:pPr>
        <w:spacing w:after="0" w:line="480" w:lineRule="auto"/>
        <w:rPr>
          <w:rFonts w:ascii="Times New Roman" w:hAnsi="Times New Roman" w:cs="Times New Roman"/>
          <w:sz w:val="24"/>
          <w:szCs w:val="24"/>
        </w:rPr>
      </w:pPr>
      <w:proofErr w:type="spellStart"/>
      <w:proofErr w:type="gramStart"/>
      <w:r w:rsidRPr="003479D4">
        <w:rPr>
          <w:rFonts w:ascii="Times New Roman" w:hAnsi="Times New Roman" w:cs="Times New Roman"/>
          <w:sz w:val="24"/>
          <w:szCs w:val="24"/>
        </w:rPr>
        <w:t>Zider</w:t>
      </w:r>
      <w:proofErr w:type="spellEnd"/>
      <w:r w:rsidRPr="003479D4">
        <w:rPr>
          <w:rFonts w:ascii="Times New Roman" w:hAnsi="Times New Roman" w:cs="Times New Roman"/>
          <w:sz w:val="24"/>
          <w:szCs w:val="24"/>
        </w:rPr>
        <w:t>, S.J., &amp; Gold, M.W. (1981).</w:t>
      </w:r>
      <w:proofErr w:type="gramEnd"/>
      <w:r w:rsidRPr="003479D4">
        <w:rPr>
          <w:rFonts w:ascii="Times New Roman" w:hAnsi="Times New Roman" w:cs="Times New Roman"/>
          <w:sz w:val="24"/>
          <w:szCs w:val="24"/>
        </w:rPr>
        <w:t xml:space="preserve">  Behind the wheel training for individuals labeled </w:t>
      </w:r>
      <w:r w:rsidR="00F35F32" w:rsidRPr="003479D4">
        <w:rPr>
          <w:rFonts w:ascii="Times New Roman" w:hAnsi="Times New Roman" w:cs="Times New Roman"/>
          <w:sz w:val="24"/>
          <w:szCs w:val="24"/>
        </w:rPr>
        <w:tab/>
      </w:r>
      <w:r w:rsidRPr="003479D4">
        <w:rPr>
          <w:rFonts w:ascii="Times New Roman" w:hAnsi="Times New Roman" w:cs="Times New Roman"/>
          <w:sz w:val="24"/>
          <w:szCs w:val="24"/>
        </w:rPr>
        <w:t xml:space="preserve">moderately retarded.  </w:t>
      </w:r>
      <w:r w:rsidRPr="003479D4">
        <w:rPr>
          <w:rFonts w:ascii="Times New Roman" w:hAnsi="Times New Roman" w:cs="Times New Roman"/>
          <w:i/>
          <w:sz w:val="24"/>
          <w:szCs w:val="24"/>
        </w:rPr>
        <w:t xml:space="preserve">Exceptional Children, 47, </w:t>
      </w:r>
      <w:r w:rsidRPr="003479D4">
        <w:rPr>
          <w:rFonts w:ascii="Times New Roman" w:hAnsi="Times New Roman" w:cs="Times New Roman"/>
          <w:sz w:val="24"/>
          <w:szCs w:val="24"/>
        </w:rPr>
        <w:t>632-639.</w:t>
      </w:r>
    </w:p>
    <w:p w:rsidR="003A4B1E" w:rsidRDefault="003A4B1E" w:rsidP="00F35F32">
      <w:pPr>
        <w:spacing w:after="0" w:line="480" w:lineRule="auto"/>
        <w:rPr>
          <w:rFonts w:ascii="Times New Roman" w:hAnsi="Times New Roman" w:cs="Times New Roman"/>
          <w:sz w:val="24"/>
          <w:szCs w:val="24"/>
        </w:rPr>
      </w:pPr>
    </w:p>
    <w:p w:rsidR="003A4B1E" w:rsidRDefault="003A4B1E" w:rsidP="00F35F32">
      <w:pPr>
        <w:spacing w:after="0" w:line="480" w:lineRule="auto"/>
        <w:rPr>
          <w:rFonts w:ascii="Times New Roman" w:hAnsi="Times New Roman" w:cs="Times New Roman"/>
          <w:sz w:val="24"/>
          <w:szCs w:val="24"/>
        </w:rPr>
      </w:pPr>
    </w:p>
    <w:p w:rsidR="003A4B1E" w:rsidRDefault="003A4B1E" w:rsidP="00F35F32">
      <w:pPr>
        <w:spacing w:after="0" w:line="480" w:lineRule="auto"/>
        <w:rPr>
          <w:rFonts w:ascii="Times New Roman" w:hAnsi="Times New Roman" w:cs="Times New Roman"/>
          <w:sz w:val="24"/>
          <w:szCs w:val="24"/>
        </w:rPr>
      </w:pPr>
    </w:p>
    <w:p w:rsidR="003A4B1E" w:rsidRDefault="003A4B1E" w:rsidP="00F35F32">
      <w:pPr>
        <w:spacing w:after="0" w:line="480" w:lineRule="auto"/>
        <w:rPr>
          <w:rFonts w:ascii="Times New Roman" w:hAnsi="Times New Roman" w:cs="Times New Roman"/>
          <w:sz w:val="24"/>
          <w:szCs w:val="24"/>
        </w:rPr>
      </w:pPr>
    </w:p>
    <w:p w:rsidR="003A4B1E" w:rsidRDefault="003A4B1E" w:rsidP="00F35F32">
      <w:pPr>
        <w:spacing w:after="0" w:line="480" w:lineRule="auto"/>
        <w:rPr>
          <w:rFonts w:ascii="Times New Roman" w:hAnsi="Times New Roman" w:cs="Times New Roman"/>
          <w:sz w:val="24"/>
          <w:szCs w:val="24"/>
        </w:rPr>
      </w:pPr>
    </w:p>
    <w:p w:rsidR="003A4B1E" w:rsidRDefault="003A4B1E" w:rsidP="00F35F32">
      <w:pPr>
        <w:spacing w:after="0" w:line="480" w:lineRule="auto"/>
        <w:rPr>
          <w:rFonts w:ascii="Times New Roman" w:hAnsi="Times New Roman" w:cs="Times New Roman"/>
          <w:sz w:val="24"/>
          <w:szCs w:val="24"/>
        </w:rPr>
      </w:pPr>
    </w:p>
    <w:p w:rsidR="003A4B1E" w:rsidRDefault="003A4B1E" w:rsidP="00F35F32">
      <w:pPr>
        <w:spacing w:after="0" w:line="480" w:lineRule="auto"/>
        <w:rPr>
          <w:rFonts w:ascii="Times New Roman" w:hAnsi="Times New Roman" w:cs="Times New Roman"/>
          <w:sz w:val="24"/>
          <w:szCs w:val="24"/>
        </w:rPr>
      </w:pPr>
    </w:p>
    <w:p w:rsidR="003A4B1E" w:rsidRDefault="003A4B1E" w:rsidP="00F35F32">
      <w:pPr>
        <w:spacing w:after="0" w:line="480" w:lineRule="auto"/>
        <w:rPr>
          <w:rFonts w:ascii="Times New Roman" w:hAnsi="Times New Roman" w:cs="Times New Roman"/>
          <w:sz w:val="24"/>
          <w:szCs w:val="24"/>
        </w:rPr>
      </w:pPr>
    </w:p>
    <w:p w:rsidR="003A4B1E" w:rsidRDefault="003A4B1E" w:rsidP="00F35F32">
      <w:pPr>
        <w:spacing w:after="0" w:line="480" w:lineRule="auto"/>
        <w:rPr>
          <w:rFonts w:ascii="Times New Roman" w:hAnsi="Times New Roman" w:cs="Times New Roman"/>
          <w:sz w:val="24"/>
          <w:szCs w:val="24"/>
        </w:rPr>
      </w:pPr>
    </w:p>
    <w:p w:rsidR="003A4B1E" w:rsidRDefault="003A4B1E" w:rsidP="00F35F32">
      <w:pPr>
        <w:spacing w:after="0" w:line="480" w:lineRule="auto"/>
        <w:rPr>
          <w:rFonts w:ascii="Times New Roman" w:hAnsi="Times New Roman" w:cs="Times New Roman"/>
          <w:sz w:val="24"/>
          <w:szCs w:val="24"/>
        </w:rPr>
      </w:pPr>
    </w:p>
    <w:p w:rsidR="003A4B1E" w:rsidRDefault="003A4B1E" w:rsidP="00F35F32">
      <w:pPr>
        <w:spacing w:after="0" w:line="480" w:lineRule="auto"/>
        <w:rPr>
          <w:rFonts w:ascii="Times New Roman" w:hAnsi="Times New Roman" w:cs="Times New Roman"/>
          <w:sz w:val="24"/>
          <w:szCs w:val="24"/>
        </w:rPr>
      </w:pPr>
    </w:p>
    <w:p w:rsidR="003A4B1E" w:rsidRDefault="003A4B1E" w:rsidP="00F35F32">
      <w:pPr>
        <w:spacing w:after="0" w:line="480" w:lineRule="auto"/>
        <w:rPr>
          <w:rFonts w:ascii="Times New Roman" w:hAnsi="Times New Roman" w:cs="Times New Roman"/>
          <w:sz w:val="24"/>
          <w:szCs w:val="24"/>
        </w:rPr>
      </w:pPr>
    </w:p>
    <w:p w:rsidR="003A4B1E" w:rsidRDefault="003A4B1E" w:rsidP="00F35F32">
      <w:pPr>
        <w:spacing w:after="0" w:line="480" w:lineRule="auto"/>
        <w:rPr>
          <w:rFonts w:ascii="Times New Roman" w:hAnsi="Times New Roman" w:cs="Times New Roman"/>
          <w:sz w:val="24"/>
          <w:szCs w:val="24"/>
        </w:rPr>
      </w:pPr>
    </w:p>
    <w:p w:rsidR="003A4B1E" w:rsidRDefault="003A4B1E" w:rsidP="00F35F32">
      <w:pPr>
        <w:spacing w:after="0" w:line="480" w:lineRule="auto"/>
        <w:rPr>
          <w:rFonts w:ascii="Times New Roman" w:hAnsi="Times New Roman" w:cs="Times New Roman"/>
          <w:sz w:val="24"/>
          <w:szCs w:val="24"/>
        </w:rPr>
      </w:pPr>
    </w:p>
    <w:p w:rsidR="003A4B1E" w:rsidRDefault="003A4B1E" w:rsidP="00F35F32">
      <w:pPr>
        <w:spacing w:after="0" w:line="480" w:lineRule="auto"/>
        <w:rPr>
          <w:rFonts w:ascii="Times New Roman" w:hAnsi="Times New Roman" w:cs="Times New Roman"/>
          <w:sz w:val="24"/>
          <w:szCs w:val="24"/>
        </w:rPr>
      </w:pPr>
    </w:p>
    <w:p w:rsidR="003A4B1E" w:rsidRDefault="003A4B1E" w:rsidP="003A4B1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Appendix A</w:t>
      </w:r>
    </w:p>
    <w:p w:rsidR="003A4B1E" w:rsidRDefault="003A4B1E" w:rsidP="003A4B1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Questions</w:t>
      </w:r>
    </w:p>
    <w:p w:rsidR="003A4B1E" w:rsidRDefault="003A4B1E" w:rsidP="003A4B1E">
      <w:pPr>
        <w:spacing w:line="480" w:lineRule="auto"/>
        <w:rPr>
          <w:rFonts w:ascii="Times New Roman" w:hAnsi="Times New Roman" w:cs="Times New Roman"/>
          <w:sz w:val="24"/>
          <w:szCs w:val="24"/>
        </w:rPr>
      </w:pPr>
      <w:r w:rsidRPr="000711CE">
        <w:rPr>
          <w:rFonts w:ascii="Times New Roman" w:hAnsi="Times New Roman" w:cs="Times New Roman"/>
          <w:sz w:val="24"/>
          <w:szCs w:val="24"/>
        </w:rPr>
        <w:t>Note</w:t>
      </w:r>
      <w:r>
        <w:rPr>
          <w:rFonts w:ascii="Times New Roman" w:hAnsi="Times New Roman" w:cs="Times New Roman"/>
          <w:sz w:val="24"/>
          <w:szCs w:val="24"/>
        </w:rPr>
        <w:t xml:space="preserve">: Because I interviewed people from different institutions/agencies several weeks apart, different questions were added either because they surfaced during prior interviews, or because the individual’s role/expertise required it.  During the focus group interview, a question was eliminated and others were added.  I indicate the differences below.  My first two interviewees were made aware that the population I was particularly interested in was the mild to moderately Intellectually Disabled.  The focus group of special educator, aid and students were representatives of that population. </w:t>
      </w:r>
    </w:p>
    <w:p w:rsidR="003A4B1E" w:rsidRDefault="003A4B1E" w:rsidP="003A4B1E">
      <w:pPr>
        <w:spacing w:line="480" w:lineRule="auto"/>
        <w:rPr>
          <w:rFonts w:ascii="Times New Roman" w:hAnsi="Times New Roman" w:cs="Times New Roman"/>
          <w:b/>
          <w:sz w:val="24"/>
          <w:szCs w:val="24"/>
        </w:rPr>
      </w:pPr>
      <w:r>
        <w:rPr>
          <w:rFonts w:ascii="Times New Roman" w:hAnsi="Times New Roman" w:cs="Times New Roman"/>
          <w:b/>
          <w:sz w:val="24"/>
          <w:szCs w:val="24"/>
        </w:rPr>
        <w:t>Questions: March 5, 2010, Vocational Rehabilitation Counselor</w:t>
      </w:r>
    </w:p>
    <w:p w:rsidR="003A4B1E" w:rsidRDefault="003A4B1E" w:rsidP="003A4B1E">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Describe your background, expertise, area of interest/specialty and what your role entails</w:t>
      </w:r>
    </w:p>
    <w:p w:rsidR="003A4B1E" w:rsidRDefault="003A4B1E" w:rsidP="003A4B1E">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Describe the public transportation options that you are familiar with where your clients live. Include a description of the area(s): i.e.  </w:t>
      </w:r>
      <w:proofErr w:type="gramStart"/>
      <w:r>
        <w:rPr>
          <w:rFonts w:ascii="Times New Roman" w:hAnsi="Times New Roman" w:cs="Times New Roman"/>
          <w:sz w:val="24"/>
          <w:szCs w:val="24"/>
        </w:rPr>
        <w:t>rural</w:t>
      </w:r>
      <w:proofErr w:type="gramEnd"/>
      <w:r>
        <w:rPr>
          <w:rFonts w:ascii="Times New Roman" w:hAnsi="Times New Roman" w:cs="Times New Roman"/>
          <w:sz w:val="24"/>
          <w:szCs w:val="24"/>
        </w:rPr>
        <w:t>, metropolitan.</w:t>
      </w:r>
    </w:p>
    <w:p w:rsidR="003A4B1E" w:rsidRDefault="003A4B1E" w:rsidP="003A4B1E">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 Describe the options that are available for students who choose to continue their education up until they are 22.  Include vocational, functional, community college options etc,</w:t>
      </w:r>
    </w:p>
    <w:p w:rsidR="003A4B1E" w:rsidRDefault="003A4B1E" w:rsidP="003A4B1E">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What agencies are you aware of that could provide additional services to students with disabilities when it comes to overcoming barriers to transportation? Describe what services you believe they can provide, and whether, to your knowledge their services/expertise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restricted to certain populations. </w:t>
      </w:r>
    </w:p>
    <w:p w:rsidR="003A4B1E" w:rsidRDefault="003A4B1E" w:rsidP="003A4B1E">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From your perception, in light of your agency’s/institution’s perspective, how important is the transportation issue? What does the lack of access to transportation prevent?</w:t>
      </w:r>
    </w:p>
    <w:p w:rsidR="003A4B1E" w:rsidRDefault="003A4B1E" w:rsidP="003A4B1E">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From your perception, who, apart from family, can or should be responsible for training individuals how to use public transportation? Are there particular agencies that you are aware of who undertake this task?</w:t>
      </w:r>
    </w:p>
    <w:p w:rsidR="003A4B1E" w:rsidRDefault="003A4B1E" w:rsidP="003A4B1E">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What are the options that you are aware of to assist individuals with preparation for taking the written driver’s test?</w:t>
      </w:r>
    </w:p>
    <w:p w:rsidR="003A4B1E" w:rsidRDefault="003A4B1E" w:rsidP="003A4B1E">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From your perspective, describe the various options available for taking both the written and practical driving test?</w:t>
      </w:r>
    </w:p>
    <w:p w:rsidR="003A4B1E" w:rsidRDefault="003A4B1E" w:rsidP="003A4B1E">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Describe the various alternative options for overcoming transportation barriers that may be available.  Include  alternative driver’s licenses, agency transportation, other modes of transportation</w:t>
      </w:r>
    </w:p>
    <w:p w:rsidR="003A4B1E" w:rsidRDefault="003A4B1E" w:rsidP="003A4B1E">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Additional Questions for April 5 </w:t>
      </w:r>
      <w:proofErr w:type="gramStart"/>
      <w:r>
        <w:rPr>
          <w:rFonts w:ascii="Times New Roman" w:hAnsi="Times New Roman" w:cs="Times New Roman"/>
          <w:b/>
          <w:sz w:val="24"/>
          <w:szCs w:val="24"/>
        </w:rPr>
        <w:t>Interview</w:t>
      </w:r>
      <w:proofErr w:type="gramEnd"/>
      <w:r>
        <w:rPr>
          <w:rFonts w:ascii="Times New Roman" w:hAnsi="Times New Roman" w:cs="Times New Roman"/>
          <w:b/>
          <w:sz w:val="24"/>
          <w:szCs w:val="24"/>
        </w:rPr>
        <w:t xml:space="preserve"> with County Transition Coordinator</w:t>
      </w:r>
    </w:p>
    <w:p w:rsidR="003A4B1E" w:rsidRDefault="003A4B1E" w:rsidP="003A4B1E">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From your perspective, is there a particular population that falls through the cracks? [regarding school-to-work transitioning]</w:t>
      </w:r>
    </w:p>
    <w:p w:rsidR="003A4B1E" w:rsidRDefault="003A4B1E" w:rsidP="003A4B1E">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Does the community college provide functional skill training like they used to?</w:t>
      </w:r>
    </w:p>
    <w:p w:rsidR="003A4B1E" w:rsidRDefault="003A4B1E" w:rsidP="003A4B1E">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Who should I interview at the high school?</w:t>
      </w:r>
    </w:p>
    <w:p w:rsidR="003A4B1E" w:rsidRDefault="003A4B1E" w:rsidP="003A4B1E">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Are you aware of a powerful advocacy group, similar to the one(s) that were able to accomplish offering a graduated driver’s license option for the visually impaired in 39 states for the Intellectually Disabled population?</w:t>
      </w:r>
    </w:p>
    <w:p w:rsidR="003A4B1E" w:rsidRDefault="003A4B1E" w:rsidP="003A4B1E">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Are you aware of the lower reading level written driving test option that is offered at least one DMV within the area?</w:t>
      </w:r>
    </w:p>
    <w:p w:rsidR="003A4B1E" w:rsidRDefault="003A4B1E" w:rsidP="003A4B1E">
      <w:pPr>
        <w:spacing w:line="480" w:lineRule="auto"/>
        <w:ind w:left="45"/>
        <w:rPr>
          <w:rFonts w:ascii="Times New Roman" w:hAnsi="Times New Roman" w:cs="Times New Roman"/>
          <w:b/>
          <w:sz w:val="24"/>
          <w:szCs w:val="24"/>
        </w:rPr>
      </w:pPr>
      <w:r>
        <w:rPr>
          <w:rFonts w:ascii="Times New Roman" w:hAnsi="Times New Roman" w:cs="Times New Roman"/>
          <w:b/>
          <w:sz w:val="24"/>
          <w:szCs w:val="24"/>
        </w:rPr>
        <w:t>Deleted/Additional Questions for April 19 Focus Group Interview</w:t>
      </w:r>
    </w:p>
    <w:p w:rsidR="003A4B1E" w:rsidRPr="00F80EDD" w:rsidRDefault="003A4B1E" w:rsidP="003A4B1E">
      <w:pPr>
        <w:spacing w:line="480" w:lineRule="auto"/>
        <w:ind w:left="45"/>
        <w:rPr>
          <w:rFonts w:ascii="Times New Roman" w:hAnsi="Times New Roman" w:cs="Times New Roman"/>
          <w:sz w:val="24"/>
          <w:szCs w:val="24"/>
        </w:rPr>
      </w:pPr>
      <w:r>
        <w:rPr>
          <w:rFonts w:ascii="Times New Roman" w:hAnsi="Times New Roman" w:cs="Times New Roman"/>
          <w:sz w:val="24"/>
          <w:szCs w:val="24"/>
        </w:rPr>
        <w:lastRenderedPageBreak/>
        <w:t xml:space="preserve">Note: the Special Educator asked the students a number of questions so that they could introduce themselves and explain about the program.  Both he and his aid assisted me with eliciting answers to my questions that I directed to the students </w:t>
      </w:r>
    </w:p>
    <w:p w:rsidR="003A4B1E" w:rsidRDefault="003A4B1E" w:rsidP="003A4B1E">
      <w:pPr>
        <w:spacing w:line="480" w:lineRule="auto"/>
        <w:ind w:left="45"/>
        <w:rPr>
          <w:rFonts w:ascii="Times New Roman" w:hAnsi="Times New Roman" w:cs="Times New Roman"/>
          <w:b/>
          <w:sz w:val="24"/>
          <w:szCs w:val="24"/>
        </w:rPr>
      </w:pPr>
      <w:r>
        <w:rPr>
          <w:rFonts w:ascii="Times New Roman" w:hAnsi="Times New Roman" w:cs="Times New Roman"/>
          <w:b/>
          <w:sz w:val="24"/>
          <w:szCs w:val="24"/>
        </w:rPr>
        <w:t>Deleted</w:t>
      </w:r>
    </w:p>
    <w:p w:rsidR="003A4B1E" w:rsidRDefault="003A4B1E" w:rsidP="003A4B1E">
      <w:pPr>
        <w:spacing w:line="480" w:lineRule="auto"/>
        <w:ind w:left="45"/>
        <w:rPr>
          <w:rFonts w:ascii="Times New Roman" w:hAnsi="Times New Roman" w:cs="Times New Roman"/>
          <w:sz w:val="24"/>
          <w:szCs w:val="24"/>
        </w:rPr>
      </w:pPr>
      <w:r>
        <w:rPr>
          <w:rFonts w:ascii="Times New Roman" w:hAnsi="Times New Roman" w:cs="Times New Roman"/>
          <w:sz w:val="24"/>
          <w:szCs w:val="24"/>
        </w:rPr>
        <w:t>1. Did not ask specifically about any one’s role or expertise.  Much of that information was shared, however.</w:t>
      </w:r>
    </w:p>
    <w:p w:rsidR="003A4B1E" w:rsidRDefault="003A4B1E" w:rsidP="003A4B1E">
      <w:pPr>
        <w:spacing w:line="480" w:lineRule="auto"/>
        <w:ind w:left="45"/>
        <w:rPr>
          <w:rFonts w:ascii="Times New Roman" w:hAnsi="Times New Roman" w:cs="Times New Roman"/>
          <w:b/>
          <w:sz w:val="24"/>
          <w:szCs w:val="24"/>
        </w:rPr>
      </w:pPr>
      <w:r>
        <w:rPr>
          <w:rFonts w:ascii="Times New Roman" w:hAnsi="Times New Roman" w:cs="Times New Roman"/>
          <w:b/>
          <w:sz w:val="24"/>
          <w:szCs w:val="24"/>
        </w:rPr>
        <w:t>Additional by Me</w:t>
      </w:r>
    </w:p>
    <w:p w:rsidR="003A4B1E" w:rsidRDefault="003A4B1E" w:rsidP="003A4B1E">
      <w:pPr>
        <w:spacing w:line="480" w:lineRule="auto"/>
        <w:ind w:left="45"/>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directed</w:t>
      </w:r>
      <w:proofErr w:type="gramEnd"/>
      <w:r>
        <w:rPr>
          <w:rFonts w:ascii="Times New Roman" w:hAnsi="Times New Roman" w:cs="Times New Roman"/>
          <w:sz w:val="24"/>
          <w:szCs w:val="24"/>
        </w:rPr>
        <w:t xml:space="preserve"> to students]</w:t>
      </w:r>
    </w:p>
    <w:p w:rsidR="003A4B1E" w:rsidRDefault="003A4B1E" w:rsidP="003A4B1E">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What is hard about driver’s </w:t>
      </w:r>
      <w:proofErr w:type="spellStart"/>
      <w:proofErr w:type="gramStart"/>
      <w:r>
        <w:rPr>
          <w:rFonts w:ascii="Times New Roman" w:hAnsi="Times New Roman" w:cs="Times New Roman"/>
          <w:sz w:val="24"/>
          <w:szCs w:val="24"/>
        </w:rPr>
        <w:t>ed</w:t>
      </w:r>
      <w:proofErr w:type="spellEnd"/>
      <w:proofErr w:type="gramEnd"/>
      <w:r>
        <w:rPr>
          <w:rFonts w:ascii="Times New Roman" w:hAnsi="Times New Roman" w:cs="Times New Roman"/>
          <w:sz w:val="24"/>
          <w:szCs w:val="24"/>
        </w:rPr>
        <w:t>?</w:t>
      </w:r>
    </w:p>
    <w:p w:rsidR="003A4B1E" w:rsidRDefault="003A4B1E" w:rsidP="003A4B1E">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Who’s taken the actual test?</w:t>
      </w:r>
    </w:p>
    <w:p w:rsidR="003A4B1E" w:rsidRDefault="003A4B1E" w:rsidP="003A4B1E">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How did you take the driver’s </w:t>
      </w:r>
      <w:proofErr w:type="spellStart"/>
      <w:proofErr w:type="gramStart"/>
      <w:r>
        <w:rPr>
          <w:rFonts w:ascii="Times New Roman" w:hAnsi="Times New Roman" w:cs="Times New Roman"/>
          <w:sz w:val="24"/>
          <w:szCs w:val="24"/>
        </w:rPr>
        <w:t>ed</w:t>
      </w:r>
      <w:proofErr w:type="spellEnd"/>
      <w:proofErr w:type="gramEnd"/>
      <w:r>
        <w:rPr>
          <w:rFonts w:ascii="Times New Roman" w:hAnsi="Times New Roman" w:cs="Times New Roman"/>
          <w:sz w:val="24"/>
          <w:szCs w:val="24"/>
        </w:rPr>
        <w:t xml:space="preserve"> class [at school]? Was someone in the class to help you? Did you get additional help?</w:t>
      </w:r>
    </w:p>
    <w:p w:rsidR="003A4B1E" w:rsidRDefault="003A4B1E" w:rsidP="003A4B1E">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How did you study for the tests [in driver’s </w:t>
      </w:r>
      <w:proofErr w:type="spellStart"/>
      <w:proofErr w:type="gramStart"/>
      <w:r>
        <w:rPr>
          <w:rFonts w:ascii="Times New Roman" w:hAnsi="Times New Roman" w:cs="Times New Roman"/>
          <w:sz w:val="24"/>
          <w:szCs w:val="24"/>
        </w:rPr>
        <w:t>ed</w:t>
      </w:r>
      <w:proofErr w:type="spellEnd"/>
      <w:proofErr w:type="gramEnd"/>
      <w:r>
        <w:rPr>
          <w:rFonts w:ascii="Times New Roman" w:hAnsi="Times New Roman" w:cs="Times New Roman"/>
          <w:sz w:val="24"/>
          <w:szCs w:val="24"/>
        </w:rPr>
        <w:t>]?</w:t>
      </w:r>
    </w:p>
    <w:p w:rsidR="003A4B1E" w:rsidRDefault="003A4B1E" w:rsidP="003A4B1E">
      <w:pPr>
        <w:pStyle w:val="ListParagraph"/>
        <w:numPr>
          <w:ilvl w:val="0"/>
          <w:numId w:val="8"/>
        </w:num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Does</w:t>
      </w:r>
      <w:proofErr w:type="gramEnd"/>
      <w:r>
        <w:rPr>
          <w:rFonts w:ascii="Times New Roman" w:hAnsi="Times New Roman" w:cs="Times New Roman"/>
          <w:sz w:val="24"/>
          <w:szCs w:val="24"/>
        </w:rPr>
        <w:t xml:space="preserve"> the question of transportation and the various options come up in every single one of you IEPs in terms of your goals?</w:t>
      </w:r>
    </w:p>
    <w:p w:rsidR="003A4B1E" w:rsidRDefault="003A4B1E" w:rsidP="003A4B1E">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Are there students who choose to come back and work on vocational and/or functional areas after they graduate? What do they work on?</w:t>
      </w:r>
    </w:p>
    <w:p w:rsidR="003A4B1E" w:rsidRDefault="003A4B1E" w:rsidP="003A4B1E">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What are you guys interested in doing? Where are you guys going to get the training?</w:t>
      </w:r>
    </w:p>
    <w:p w:rsidR="003A4B1E" w:rsidRDefault="003A4B1E" w:rsidP="003A4B1E">
      <w:pPr>
        <w:pStyle w:val="ListParagraph"/>
        <w:spacing w:line="480" w:lineRule="auto"/>
        <w:ind w:left="45"/>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directed</w:t>
      </w:r>
      <w:proofErr w:type="gramEnd"/>
      <w:r>
        <w:rPr>
          <w:rFonts w:ascii="Times New Roman" w:hAnsi="Times New Roman" w:cs="Times New Roman"/>
          <w:sz w:val="24"/>
          <w:szCs w:val="24"/>
        </w:rPr>
        <w:t xml:space="preserve"> to special educator]</w:t>
      </w:r>
    </w:p>
    <w:p w:rsidR="006D56D1" w:rsidRPr="00FE14AD" w:rsidRDefault="003A4B1E" w:rsidP="00FE14AD">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Am I right, in terms of transition advocacy, does this population app</w:t>
      </w:r>
      <w:r w:rsidR="00FE14AD">
        <w:rPr>
          <w:rFonts w:ascii="Times New Roman" w:hAnsi="Times New Roman" w:cs="Times New Roman"/>
          <w:sz w:val="24"/>
          <w:szCs w:val="24"/>
        </w:rPr>
        <w:t>ear to fall through the cracks</w:t>
      </w:r>
    </w:p>
    <w:sectPr w:rsidR="006D56D1" w:rsidRPr="00FE14AD" w:rsidSect="00977827">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62B" w:rsidRDefault="00D1462B" w:rsidP="008D3DF3">
      <w:pPr>
        <w:spacing w:after="0" w:line="240" w:lineRule="auto"/>
      </w:pPr>
      <w:r>
        <w:separator/>
      </w:r>
    </w:p>
  </w:endnote>
  <w:endnote w:type="continuationSeparator" w:id="0">
    <w:p w:rsidR="00D1462B" w:rsidRDefault="00D1462B" w:rsidP="008D3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62B" w:rsidRDefault="00D1462B" w:rsidP="008D3DF3">
      <w:pPr>
        <w:spacing w:after="0" w:line="240" w:lineRule="auto"/>
      </w:pPr>
      <w:r>
        <w:separator/>
      </w:r>
    </w:p>
  </w:footnote>
  <w:footnote w:type="continuationSeparator" w:id="0">
    <w:p w:rsidR="00D1462B" w:rsidRDefault="00D1462B" w:rsidP="008D3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84" w:rsidRDefault="005E4B84" w:rsidP="005E6669">
    <w:pPr>
      <w:pStyle w:val="Header"/>
    </w:pPr>
    <w:r>
      <w:rPr>
        <w:rFonts w:ascii="Times New Roman" w:hAnsi="Times New Roman" w:cs="Times New Roman"/>
        <w:sz w:val="24"/>
        <w:szCs w:val="24"/>
      </w:rPr>
      <w:t xml:space="preserve">Running head:  TO DRIVE OR NOT TO DRIVE                                                                       </w:t>
    </w:r>
    <w:sdt>
      <w:sdtPr>
        <w:id w:val="5718348"/>
        <w:docPartObj>
          <w:docPartGallery w:val="Page Numbers (Top of Page)"/>
          <w:docPartUnique/>
        </w:docPartObj>
      </w:sdtPr>
      <w:sdtContent>
        <w:fldSimple w:instr=" PAGE   \* MERGEFORMAT ">
          <w:r w:rsidR="00125C3B">
            <w:rPr>
              <w:noProof/>
            </w:rPr>
            <w:t>29</w:t>
          </w:r>
        </w:fldSimple>
      </w:sdtContent>
    </w:sdt>
  </w:p>
  <w:p w:rsidR="005E4B84" w:rsidRDefault="005E4B84" w:rsidP="008D3D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34A8"/>
    <w:multiLevelType w:val="hybridMultilevel"/>
    <w:tmpl w:val="7FC6755A"/>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nsid w:val="1585485A"/>
    <w:multiLevelType w:val="hybridMultilevel"/>
    <w:tmpl w:val="CE007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C6F04"/>
    <w:multiLevelType w:val="hybridMultilevel"/>
    <w:tmpl w:val="7D64EDF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32B74C45"/>
    <w:multiLevelType w:val="hybridMultilevel"/>
    <w:tmpl w:val="8BDE3FD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3A6B5211"/>
    <w:multiLevelType w:val="hybridMultilevel"/>
    <w:tmpl w:val="8D9A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973EF1"/>
    <w:multiLevelType w:val="hybridMultilevel"/>
    <w:tmpl w:val="F63E37F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4B122708"/>
    <w:multiLevelType w:val="hybridMultilevel"/>
    <w:tmpl w:val="C52805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4C0820E9"/>
    <w:multiLevelType w:val="hybridMultilevel"/>
    <w:tmpl w:val="902A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3C3238"/>
    <w:multiLevelType w:val="hybridMultilevel"/>
    <w:tmpl w:val="8488C30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7"/>
  </w:num>
  <w:num w:numId="3">
    <w:abstractNumId w:val="4"/>
  </w:num>
  <w:num w:numId="4">
    <w:abstractNumId w:val="5"/>
  </w:num>
  <w:num w:numId="5">
    <w:abstractNumId w:val="6"/>
  </w:num>
  <w:num w:numId="6">
    <w:abstractNumId w:val="1"/>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6082"/>
  </w:hdrShapeDefaults>
  <w:footnotePr>
    <w:footnote w:id="-1"/>
    <w:footnote w:id="0"/>
  </w:footnotePr>
  <w:endnotePr>
    <w:endnote w:id="-1"/>
    <w:endnote w:id="0"/>
  </w:endnotePr>
  <w:compat>
    <w:useFELayout/>
  </w:compat>
  <w:rsids>
    <w:rsidRoot w:val="008D3DF3"/>
    <w:rsid w:val="000074F5"/>
    <w:rsid w:val="00023848"/>
    <w:rsid w:val="0003175C"/>
    <w:rsid w:val="0004602E"/>
    <w:rsid w:val="00046111"/>
    <w:rsid w:val="00054979"/>
    <w:rsid w:val="00054C84"/>
    <w:rsid w:val="00055E8D"/>
    <w:rsid w:val="000576A6"/>
    <w:rsid w:val="000635DC"/>
    <w:rsid w:val="000851D6"/>
    <w:rsid w:val="000A2966"/>
    <w:rsid w:val="000C1B14"/>
    <w:rsid w:val="000C5914"/>
    <w:rsid w:val="000D6B60"/>
    <w:rsid w:val="000D7A91"/>
    <w:rsid w:val="000E65B9"/>
    <w:rsid w:val="000E78F1"/>
    <w:rsid w:val="00110906"/>
    <w:rsid w:val="00111595"/>
    <w:rsid w:val="0012231A"/>
    <w:rsid w:val="00125C3B"/>
    <w:rsid w:val="00134627"/>
    <w:rsid w:val="001402A3"/>
    <w:rsid w:val="0014731F"/>
    <w:rsid w:val="0015032E"/>
    <w:rsid w:val="001509DD"/>
    <w:rsid w:val="00152D4D"/>
    <w:rsid w:val="00172153"/>
    <w:rsid w:val="001915F9"/>
    <w:rsid w:val="001A6DBC"/>
    <w:rsid w:val="001B1922"/>
    <w:rsid w:val="001D5876"/>
    <w:rsid w:val="00202F89"/>
    <w:rsid w:val="00222442"/>
    <w:rsid w:val="0022273D"/>
    <w:rsid w:val="00230E98"/>
    <w:rsid w:val="002535E7"/>
    <w:rsid w:val="00275A36"/>
    <w:rsid w:val="00275C79"/>
    <w:rsid w:val="002A6E1A"/>
    <w:rsid w:val="002E268A"/>
    <w:rsid w:val="002F515F"/>
    <w:rsid w:val="00334E88"/>
    <w:rsid w:val="0034066F"/>
    <w:rsid w:val="003462D0"/>
    <w:rsid w:val="00346B1B"/>
    <w:rsid w:val="003479D4"/>
    <w:rsid w:val="00355C10"/>
    <w:rsid w:val="00390DE9"/>
    <w:rsid w:val="003A4B1E"/>
    <w:rsid w:val="003A7EE4"/>
    <w:rsid w:val="003D2AD4"/>
    <w:rsid w:val="003D7E9E"/>
    <w:rsid w:val="003F28D5"/>
    <w:rsid w:val="0040728D"/>
    <w:rsid w:val="0043297A"/>
    <w:rsid w:val="00472AB9"/>
    <w:rsid w:val="00472C9B"/>
    <w:rsid w:val="00473C0A"/>
    <w:rsid w:val="00482249"/>
    <w:rsid w:val="004A1C5A"/>
    <w:rsid w:val="004A4763"/>
    <w:rsid w:val="004A5145"/>
    <w:rsid w:val="004C0517"/>
    <w:rsid w:val="004D2698"/>
    <w:rsid w:val="004D51EC"/>
    <w:rsid w:val="004E38A3"/>
    <w:rsid w:val="004E7F52"/>
    <w:rsid w:val="005014A6"/>
    <w:rsid w:val="00510D34"/>
    <w:rsid w:val="00513BAF"/>
    <w:rsid w:val="00525712"/>
    <w:rsid w:val="005326AB"/>
    <w:rsid w:val="005377C3"/>
    <w:rsid w:val="00555857"/>
    <w:rsid w:val="005565D3"/>
    <w:rsid w:val="00572121"/>
    <w:rsid w:val="005A0AAC"/>
    <w:rsid w:val="005B452D"/>
    <w:rsid w:val="005E4B84"/>
    <w:rsid w:val="005E6669"/>
    <w:rsid w:val="0060260C"/>
    <w:rsid w:val="006137A5"/>
    <w:rsid w:val="0061541E"/>
    <w:rsid w:val="006307EA"/>
    <w:rsid w:val="00643761"/>
    <w:rsid w:val="0065173C"/>
    <w:rsid w:val="0065268E"/>
    <w:rsid w:val="006675A4"/>
    <w:rsid w:val="00671179"/>
    <w:rsid w:val="00684344"/>
    <w:rsid w:val="00684A6B"/>
    <w:rsid w:val="006A039B"/>
    <w:rsid w:val="006A4D74"/>
    <w:rsid w:val="006B7A7B"/>
    <w:rsid w:val="006C4C06"/>
    <w:rsid w:val="006D56D1"/>
    <w:rsid w:val="00702887"/>
    <w:rsid w:val="00710D27"/>
    <w:rsid w:val="00714B3E"/>
    <w:rsid w:val="007156EC"/>
    <w:rsid w:val="00757DC9"/>
    <w:rsid w:val="00773FD7"/>
    <w:rsid w:val="007864AE"/>
    <w:rsid w:val="0079038B"/>
    <w:rsid w:val="0079344A"/>
    <w:rsid w:val="007D72F4"/>
    <w:rsid w:val="007E05BF"/>
    <w:rsid w:val="007F175F"/>
    <w:rsid w:val="007F70EC"/>
    <w:rsid w:val="00811A65"/>
    <w:rsid w:val="008157D3"/>
    <w:rsid w:val="008169D1"/>
    <w:rsid w:val="008314D9"/>
    <w:rsid w:val="008450EF"/>
    <w:rsid w:val="00847E2A"/>
    <w:rsid w:val="008568A5"/>
    <w:rsid w:val="00887225"/>
    <w:rsid w:val="00892BB4"/>
    <w:rsid w:val="00897F54"/>
    <w:rsid w:val="008A2762"/>
    <w:rsid w:val="008C6DBA"/>
    <w:rsid w:val="008D3DF3"/>
    <w:rsid w:val="008E213E"/>
    <w:rsid w:val="008E4258"/>
    <w:rsid w:val="008E48A2"/>
    <w:rsid w:val="008F71B3"/>
    <w:rsid w:val="00911584"/>
    <w:rsid w:val="009179D1"/>
    <w:rsid w:val="0092473A"/>
    <w:rsid w:val="00932D39"/>
    <w:rsid w:val="00945F8A"/>
    <w:rsid w:val="00977827"/>
    <w:rsid w:val="00990991"/>
    <w:rsid w:val="00995D6A"/>
    <w:rsid w:val="009A1991"/>
    <w:rsid w:val="009B7595"/>
    <w:rsid w:val="009C4869"/>
    <w:rsid w:val="009F26A9"/>
    <w:rsid w:val="009F32DF"/>
    <w:rsid w:val="009F7F1C"/>
    <w:rsid w:val="00A03274"/>
    <w:rsid w:val="00A1397C"/>
    <w:rsid w:val="00A55E9B"/>
    <w:rsid w:val="00A56BB5"/>
    <w:rsid w:val="00A57FEF"/>
    <w:rsid w:val="00A67372"/>
    <w:rsid w:val="00A90678"/>
    <w:rsid w:val="00A91B05"/>
    <w:rsid w:val="00AA1791"/>
    <w:rsid w:val="00AB428B"/>
    <w:rsid w:val="00AB4372"/>
    <w:rsid w:val="00B05EAB"/>
    <w:rsid w:val="00B06747"/>
    <w:rsid w:val="00B06D20"/>
    <w:rsid w:val="00B1261B"/>
    <w:rsid w:val="00B4019E"/>
    <w:rsid w:val="00B54EAC"/>
    <w:rsid w:val="00B65C30"/>
    <w:rsid w:val="00B65FFE"/>
    <w:rsid w:val="00B826FB"/>
    <w:rsid w:val="00B932C7"/>
    <w:rsid w:val="00B9456F"/>
    <w:rsid w:val="00BB477E"/>
    <w:rsid w:val="00BC1A34"/>
    <w:rsid w:val="00BC379A"/>
    <w:rsid w:val="00BE3FA1"/>
    <w:rsid w:val="00C07A83"/>
    <w:rsid w:val="00C20F60"/>
    <w:rsid w:val="00C401B2"/>
    <w:rsid w:val="00C51D75"/>
    <w:rsid w:val="00C538EE"/>
    <w:rsid w:val="00C74678"/>
    <w:rsid w:val="00C774A5"/>
    <w:rsid w:val="00C974E7"/>
    <w:rsid w:val="00CA79A8"/>
    <w:rsid w:val="00CC34F9"/>
    <w:rsid w:val="00CD7500"/>
    <w:rsid w:val="00CE2374"/>
    <w:rsid w:val="00CE6D14"/>
    <w:rsid w:val="00CF03D3"/>
    <w:rsid w:val="00D10E00"/>
    <w:rsid w:val="00D1462B"/>
    <w:rsid w:val="00D17A60"/>
    <w:rsid w:val="00D35630"/>
    <w:rsid w:val="00D618AB"/>
    <w:rsid w:val="00D76D73"/>
    <w:rsid w:val="00D8568C"/>
    <w:rsid w:val="00DA0237"/>
    <w:rsid w:val="00DB24AA"/>
    <w:rsid w:val="00DC572C"/>
    <w:rsid w:val="00E024B7"/>
    <w:rsid w:val="00E07537"/>
    <w:rsid w:val="00E2013A"/>
    <w:rsid w:val="00E2401B"/>
    <w:rsid w:val="00E3350D"/>
    <w:rsid w:val="00E43F7C"/>
    <w:rsid w:val="00E475AD"/>
    <w:rsid w:val="00E57404"/>
    <w:rsid w:val="00E92648"/>
    <w:rsid w:val="00EA48EB"/>
    <w:rsid w:val="00EB344F"/>
    <w:rsid w:val="00EC4FC8"/>
    <w:rsid w:val="00EC5D91"/>
    <w:rsid w:val="00ED5302"/>
    <w:rsid w:val="00EF04C3"/>
    <w:rsid w:val="00EF63F4"/>
    <w:rsid w:val="00F13583"/>
    <w:rsid w:val="00F15DA2"/>
    <w:rsid w:val="00F216F2"/>
    <w:rsid w:val="00F35F32"/>
    <w:rsid w:val="00F417E9"/>
    <w:rsid w:val="00F5782C"/>
    <w:rsid w:val="00F62822"/>
    <w:rsid w:val="00F75D3B"/>
    <w:rsid w:val="00F85933"/>
    <w:rsid w:val="00FC04DC"/>
    <w:rsid w:val="00FD651D"/>
    <w:rsid w:val="00FE14AD"/>
    <w:rsid w:val="00FE6742"/>
    <w:rsid w:val="00FF3D1F"/>
    <w:rsid w:val="00FF46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827"/>
  </w:style>
  <w:style w:type="paragraph" w:styleId="Heading1">
    <w:name w:val="heading 1"/>
    <w:basedOn w:val="Normal"/>
    <w:next w:val="Normal"/>
    <w:link w:val="Heading1Char"/>
    <w:uiPriority w:val="9"/>
    <w:qFormat/>
    <w:rsid w:val="00B05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DF3"/>
  </w:style>
  <w:style w:type="paragraph" w:styleId="Footer">
    <w:name w:val="footer"/>
    <w:basedOn w:val="Normal"/>
    <w:link w:val="FooterChar"/>
    <w:uiPriority w:val="99"/>
    <w:semiHidden/>
    <w:unhideWhenUsed/>
    <w:rsid w:val="008D3D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3DF3"/>
  </w:style>
  <w:style w:type="paragraph" w:styleId="BalloonText">
    <w:name w:val="Balloon Text"/>
    <w:basedOn w:val="Normal"/>
    <w:link w:val="BalloonTextChar"/>
    <w:uiPriority w:val="99"/>
    <w:semiHidden/>
    <w:unhideWhenUsed/>
    <w:rsid w:val="008D3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F3"/>
    <w:rPr>
      <w:rFonts w:ascii="Tahoma" w:hAnsi="Tahoma" w:cs="Tahoma"/>
      <w:sz w:val="16"/>
      <w:szCs w:val="16"/>
    </w:rPr>
  </w:style>
  <w:style w:type="character" w:customStyle="1" w:styleId="Heading1Char">
    <w:name w:val="Heading 1 Char"/>
    <w:basedOn w:val="DefaultParagraphFont"/>
    <w:link w:val="Heading1"/>
    <w:uiPriority w:val="9"/>
    <w:rsid w:val="00B05EA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D7500"/>
    <w:pPr>
      <w:ind w:left="720"/>
      <w:contextualSpacing/>
    </w:pPr>
  </w:style>
  <w:style w:type="character" w:styleId="Hyperlink">
    <w:name w:val="Hyperlink"/>
    <w:basedOn w:val="DefaultParagraphFont"/>
    <w:uiPriority w:val="99"/>
    <w:unhideWhenUsed/>
    <w:rsid w:val="00D618AB"/>
    <w:rPr>
      <w:color w:val="0000FF" w:themeColor="hyperlink"/>
      <w:u w:val="single"/>
    </w:rPr>
  </w:style>
  <w:style w:type="character" w:styleId="FollowedHyperlink">
    <w:name w:val="FollowedHyperlink"/>
    <w:basedOn w:val="DefaultParagraphFont"/>
    <w:uiPriority w:val="99"/>
    <w:semiHidden/>
    <w:unhideWhenUsed/>
    <w:rsid w:val="00D618AB"/>
    <w:rPr>
      <w:color w:val="800080" w:themeColor="followedHyperlink"/>
      <w:u w:val="single"/>
    </w:rPr>
  </w:style>
  <w:style w:type="table" w:styleId="TableGrid">
    <w:name w:val="Table Grid"/>
    <w:basedOn w:val="TableNormal"/>
    <w:uiPriority w:val="59"/>
    <w:rsid w:val="008568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A4D74"/>
    <w:pPr>
      <w:spacing w:line="240" w:lineRule="auto"/>
    </w:pPr>
    <w:rPr>
      <w:sz w:val="20"/>
      <w:szCs w:val="20"/>
    </w:rPr>
  </w:style>
  <w:style w:type="character" w:customStyle="1" w:styleId="CommentTextChar">
    <w:name w:val="Comment Text Char"/>
    <w:basedOn w:val="DefaultParagraphFont"/>
    <w:link w:val="CommentText"/>
    <w:uiPriority w:val="99"/>
    <w:rsid w:val="006A4D74"/>
    <w:rPr>
      <w:sz w:val="20"/>
      <w:szCs w:val="20"/>
    </w:rPr>
  </w:style>
  <w:style w:type="table" w:styleId="MediumGrid1">
    <w:name w:val="Medium Grid 1"/>
    <w:basedOn w:val="TableNormal"/>
    <w:uiPriority w:val="67"/>
    <w:rsid w:val="002535E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r="http://schemas.openxmlformats.org/officeDocument/2006/relationships" xmlns:w="http://schemas.openxmlformats.org/wordprocessingml/2006/main">
  <w:divs>
    <w:div w:id="280037392">
      <w:bodyDiv w:val="1"/>
      <w:marLeft w:val="0"/>
      <w:marRight w:val="0"/>
      <w:marTop w:val="0"/>
      <w:marBottom w:val="0"/>
      <w:divBdr>
        <w:top w:val="none" w:sz="0" w:space="0" w:color="auto"/>
        <w:left w:val="none" w:sz="0" w:space="0" w:color="auto"/>
        <w:bottom w:val="none" w:sz="0" w:space="0" w:color="auto"/>
        <w:right w:val="none" w:sz="0" w:space="0" w:color="auto"/>
      </w:divBdr>
    </w:div>
    <w:div w:id="48577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www.sharedwork.org/community/16499"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tadnet.org/tad_too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www.npbea.org/ELCC/ELCCStandards%20_5-02.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6DC6C4-FFC6-478B-87A0-998BA67D29D9}"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334851D2-5526-4F0A-BC20-400522EADFE7}">
      <dgm:prSet phldrT="[Text]"/>
      <dgm:spPr/>
      <dgm:t>
        <a:bodyPr/>
        <a:lstStyle/>
        <a:p>
          <a:r>
            <a:rPr lang="en-US"/>
            <a:t>Advocate community of practice</a:t>
          </a:r>
        </a:p>
      </dgm:t>
    </dgm:pt>
    <dgm:pt modelId="{9840A2EE-DD45-423C-80F6-DBBC8DC64D11}" type="parTrans" cxnId="{53481004-BF36-4A53-A018-0D99BCA43771}">
      <dgm:prSet/>
      <dgm:spPr/>
      <dgm:t>
        <a:bodyPr/>
        <a:lstStyle/>
        <a:p>
          <a:endParaRPr lang="en-US"/>
        </a:p>
      </dgm:t>
    </dgm:pt>
    <dgm:pt modelId="{FB65A5B6-330A-4CA6-AE0F-526DCFDE2E40}" type="sibTrans" cxnId="{53481004-BF36-4A53-A018-0D99BCA43771}">
      <dgm:prSet/>
      <dgm:spPr/>
      <dgm:t>
        <a:bodyPr/>
        <a:lstStyle/>
        <a:p>
          <a:endParaRPr lang="en-US"/>
        </a:p>
      </dgm:t>
    </dgm:pt>
    <dgm:pt modelId="{507C66A2-1AE9-4234-8BA2-7163785B39E4}">
      <dgm:prSet phldrT="[Text]"/>
      <dgm:spPr/>
      <dgm:t>
        <a:bodyPr/>
        <a:lstStyle/>
        <a:p>
          <a:r>
            <a:rPr lang="en-US"/>
            <a:t>policy makers</a:t>
          </a:r>
        </a:p>
      </dgm:t>
    </dgm:pt>
    <dgm:pt modelId="{6CC9B63C-38EF-41E4-9195-6396D748A517}" type="parTrans" cxnId="{681CAD50-55F9-4168-AEC7-D018C4F6ABAA}">
      <dgm:prSet/>
      <dgm:spPr/>
      <dgm:t>
        <a:bodyPr/>
        <a:lstStyle/>
        <a:p>
          <a:endParaRPr lang="en-US"/>
        </a:p>
      </dgm:t>
    </dgm:pt>
    <dgm:pt modelId="{CDFA24B9-5217-48A3-B376-9B95AB828802}" type="sibTrans" cxnId="{681CAD50-55F9-4168-AEC7-D018C4F6ABAA}">
      <dgm:prSet/>
      <dgm:spPr/>
      <dgm:t>
        <a:bodyPr/>
        <a:lstStyle/>
        <a:p>
          <a:endParaRPr lang="en-US"/>
        </a:p>
      </dgm:t>
    </dgm:pt>
    <dgm:pt modelId="{CCE3F509-9CE5-4102-B2E6-6D5493D9DF63}">
      <dgm:prSet phldrT="[Text]"/>
      <dgm:spPr/>
      <dgm:t>
        <a:bodyPr/>
        <a:lstStyle/>
        <a:p>
          <a:r>
            <a:rPr lang="en-US"/>
            <a:t>policy/laws/guidelines</a:t>
          </a:r>
        </a:p>
      </dgm:t>
    </dgm:pt>
    <dgm:pt modelId="{44D8A8C5-8598-4C8E-B8FC-CCD3BE1B4E11}" type="parTrans" cxnId="{36A8E086-50A7-4974-8B08-57A696B33217}">
      <dgm:prSet/>
      <dgm:spPr/>
      <dgm:t>
        <a:bodyPr/>
        <a:lstStyle/>
        <a:p>
          <a:endParaRPr lang="en-US"/>
        </a:p>
      </dgm:t>
    </dgm:pt>
    <dgm:pt modelId="{D9A6B6C4-6379-4621-8118-15DE30C45C54}" type="sibTrans" cxnId="{36A8E086-50A7-4974-8B08-57A696B33217}">
      <dgm:prSet/>
      <dgm:spPr/>
      <dgm:t>
        <a:bodyPr/>
        <a:lstStyle/>
        <a:p>
          <a:endParaRPr lang="en-US"/>
        </a:p>
      </dgm:t>
    </dgm:pt>
    <dgm:pt modelId="{A898386C-46F0-4A28-81F2-69304A0C63B9}">
      <dgm:prSet phldrT="[Text]"/>
      <dgm:spPr/>
      <dgm:t>
        <a:bodyPr/>
        <a:lstStyle/>
        <a:p>
          <a:r>
            <a:rPr lang="en-US"/>
            <a:t>funding allotments</a:t>
          </a:r>
        </a:p>
      </dgm:t>
    </dgm:pt>
    <dgm:pt modelId="{8520C421-1480-46CA-814A-FFA6164219AD}" type="parTrans" cxnId="{C25573D0-2793-42BC-83BA-EC1D0A282E0C}">
      <dgm:prSet/>
      <dgm:spPr/>
      <dgm:t>
        <a:bodyPr/>
        <a:lstStyle/>
        <a:p>
          <a:endParaRPr lang="en-US"/>
        </a:p>
      </dgm:t>
    </dgm:pt>
    <dgm:pt modelId="{C11B9E59-AF6B-4570-A22C-B9DB951B426E}" type="sibTrans" cxnId="{C25573D0-2793-42BC-83BA-EC1D0A282E0C}">
      <dgm:prSet/>
      <dgm:spPr/>
      <dgm:t>
        <a:bodyPr/>
        <a:lstStyle/>
        <a:p>
          <a:endParaRPr lang="en-US"/>
        </a:p>
      </dgm:t>
    </dgm:pt>
    <dgm:pt modelId="{0E94746F-071E-46E5-AEBD-D40DA112E63D}">
      <dgm:prSet phldrT="[Text]"/>
      <dgm:spPr/>
      <dgm:t>
        <a:bodyPr/>
        <a:lstStyle/>
        <a:p>
          <a:r>
            <a:rPr lang="en-US"/>
            <a:t>agencies</a:t>
          </a:r>
        </a:p>
      </dgm:t>
    </dgm:pt>
    <dgm:pt modelId="{4BAEA691-5433-44B1-8A28-42895D332913}" type="parTrans" cxnId="{2CBC9591-123E-4730-8083-A6A15053A90A}">
      <dgm:prSet/>
      <dgm:spPr/>
      <dgm:t>
        <a:bodyPr/>
        <a:lstStyle/>
        <a:p>
          <a:endParaRPr lang="en-US"/>
        </a:p>
      </dgm:t>
    </dgm:pt>
    <dgm:pt modelId="{0C0DFF87-1555-4E99-AE8D-CC683FA29319}" type="sibTrans" cxnId="{2CBC9591-123E-4730-8083-A6A15053A90A}">
      <dgm:prSet/>
      <dgm:spPr/>
      <dgm:t>
        <a:bodyPr/>
        <a:lstStyle/>
        <a:p>
          <a:endParaRPr lang="en-US"/>
        </a:p>
      </dgm:t>
    </dgm:pt>
    <dgm:pt modelId="{2AD99A99-7F2E-4A26-8AE8-CFF0814265AB}" type="pres">
      <dgm:prSet presAssocID="{B26DC6C4-FFC6-478B-87A0-998BA67D29D9}" presName="cycle" presStyleCnt="0">
        <dgm:presLayoutVars>
          <dgm:dir/>
          <dgm:resizeHandles val="exact"/>
        </dgm:presLayoutVars>
      </dgm:prSet>
      <dgm:spPr/>
      <dgm:t>
        <a:bodyPr/>
        <a:lstStyle/>
        <a:p>
          <a:endParaRPr lang="en-US"/>
        </a:p>
      </dgm:t>
    </dgm:pt>
    <dgm:pt modelId="{5253130E-54B0-4D21-8280-E9515AF6B003}" type="pres">
      <dgm:prSet presAssocID="{334851D2-5526-4F0A-BC20-400522EADFE7}" presName="node" presStyleLbl="node1" presStyleIdx="0" presStyleCnt="5">
        <dgm:presLayoutVars>
          <dgm:bulletEnabled val="1"/>
        </dgm:presLayoutVars>
      </dgm:prSet>
      <dgm:spPr/>
      <dgm:t>
        <a:bodyPr/>
        <a:lstStyle/>
        <a:p>
          <a:endParaRPr lang="en-US"/>
        </a:p>
      </dgm:t>
    </dgm:pt>
    <dgm:pt modelId="{51922A35-BACE-4783-A81D-6744C25141B2}" type="pres">
      <dgm:prSet presAssocID="{334851D2-5526-4F0A-BC20-400522EADFE7}" presName="spNode" presStyleCnt="0"/>
      <dgm:spPr/>
    </dgm:pt>
    <dgm:pt modelId="{6D18503B-28AC-4E61-A04C-8BC02A03828D}" type="pres">
      <dgm:prSet presAssocID="{FB65A5B6-330A-4CA6-AE0F-526DCFDE2E40}" presName="sibTrans" presStyleLbl="sibTrans1D1" presStyleIdx="0" presStyleCnt="5"/>
      <dgm:spPr/>
      <dgm:t>
        <a:bodyPr/>
        <a:lstStyle/>
        <a:p>
          <a:endParaRPr lang="en-US"/>
        </a:p>
      </dgm:t>
    </dgm:pt>
    <dgm:pt modelId="{89ABABCE-437B-418B-B1DE-C8445289204F}" type="pres">
      <dgm:prSet presAssocID="{507C66A2-1AE9-4234-8BA2-7163785B39E4}" presName="node" presStyleLbl="node1" presStyleIdx="1" presStyleCnt="5">
        <dgm:presLayoutVars>
          <dgm:bulletEnabled val="1"/>
        </dgm:presLayoutVars>
      </dgm:prSet>
      <dgm:spPr/>
      <dgm:t>
        <a:bodyPr/>
        <a:lstStyle/>
        <a:p>
          <a:endParaRPr lang="en-US"/>
        </a:p>
      </dgm:t>
    </dgm:pt>
    <dgm:pt modelId="{FC2BF633-37EB-48A6-9273-15D11142AC22}" type="pres">
      <dgm:prSet presAssocID="{507C66A2-1AE9-4234-8BA2-7163785B39E4}" presName="spNode" presStyleCnt="0"/>
      <dgm:spPr/>
    </dgm:pt>
    <dgm:pt modelId="{37C69FC6-1097-44DA-8687-9D4A202621F5}" type="pres">
      <dgm:prSet presAssocID="{CDFA24B9-5217-48A3-B376-9B95AB828802}" presName="sibTrans" presStyleLbl="sibTrans1D1" presStyleIdx="1" presStyleCnt="5"/>
      <dgm:spPr/>
      <dgm:t>
        <a:bodyPr/>
        <a:lstStyle/>
        <a:p>
          <a:endParaRPr lang="en-US"/>
        </a:p>
      </dgm:t>
    </dgm:pt>
    <dgm:pt modelId="{97118A6E-A423-4D01-A003-3A60384040E0}" type="pres">
      <dgm:prSet presAssocID="{CCE3F509-9CE5-4102-B2E6-6D5493D9DF63}" presName="node" presStyleLbl="node1" presStyleIdx="2" presStyleCnt="5">
        <dgm:presLayoutVars>
          <dgm:bulletEnabled val="1"/>
        </dgm:presLayoutVars>
      </dgm:prSet>
      <dgm:spPr/>
      <dgm:t>
        <a:bodyPr/>
        <a:lstStyle/>
        <a:p>
          <a:endParaRPr lang="en-US"/>
        </a:p>
      </dgm:t>
    </dgm:pt>
    <dgm:pt modelId="{819E9373-C53F-4CAB-A5E7-92261C810734}" type="pres">
      <dgm:prSet presAssocID="{CCE3F509-9CE5-4102-B2E6-6D5493D9DF63}" presName="spNode" presStyleCnt="0"/>
      <dgm:spPr/>
    </dgm:pt>
    <dgm:pt modelId="{2D1F0353-B34A-47B7-909A-B6FF66D7AE0A}" type="pres">
      <dgm:prSet presAssocID="{D9A6B6C4-6379-4621-8118-15DE30C45C54}" presName="sibTrans" presStyleLbl="sibTrans1D1" presStyleIdx="2" presStyleCnt="5"/>
      <dgm:spPr/>
      <dgm:t>
        <a:bodyPr/>
        <a:lstStyle/>
        <a:p>
          <a:endParaRPr lang="en-US"/>
        </a:p>
      </dgm:t>
    </dgm:pt>
    <dgm:pt modelId="{917BA1AC-66D7-4192-BC66-1AD9EADC66D1}" type="pres">
      <dgm:prSet presAssocID="{A898386C-46F0-4A28-81F2-69304A0C63B9}" presName="node" presStyleLbl="node1" presStyleIdx="3" presStyleCnt="5">
        <dgm:presLayoutVars>
          <dgm:bulletEnabled val="1"/>
        </dgm:presLayoutVars>
      </dgm:prSet>
      <dgm:spPr/>
      <dgm:t>
        <a:bodyPr/>
        <a:lstStyle/>
        <a:p>
          <a:endParaRPr lang="en-US"/>
        </a:p>
      </dgm:t>
    </dgm:pt>
    <dgm:pt modelId="{471E10EF-151A-4F5E-95FD-3608381FC93A}" type="pres">
      <dgm:prSet presAssocID="{A898386C-46F0-4A28-81F2-69304A0C63B9}" presName="spNode" presStyleCnt="0"/>
      <dgm:spPr/>
    </dgm:pt>
    <dgm:pt modelId="{4CCECD1C-C81B-4F65-8194-643AC786DF58}" type="pres">
      <dgm:prSet presAssocID="{C11B9E59-AF6B-4570-A22C-B9DB951B426E}" presName="sibTrans" presStyleLbl="sibTrans1D1" presStyleIdx="3" presStyleCnt="5"/>
      <dgm:spPr/>
      <dgm:t>
        <a:bodyPr/>
        <a:lstStyle/>
        <a:p>
          <a:endParaRPr lang="en-US"/>
        </a:p>
      </dgm:t>
    </dgm:pt>
    <dgm:pt modelId="{DD04CF08-FF6A-4447-AB59-88FD800FABA0}" type="pres">
      <dgm:prSet presAssocID="{0E94746F-071E-46E5-AEBD-D40DA112E63D}" presName="node" presStyleLbl="node1" presStyleIdx="4" presStyleCnt="5">
        <dgm:presLayoutVars>
          <dgm:bulletEnabled val="1"/>
        </dgm:presLayoutVars>
      </dgm:prSet>
      <dgm:spPr/>
      <dgm:t>
        <a:bodyPr/>
        <a:lstStyle/>
        <a:p>
          <a:endParaRPr lang="en-US"/>
        </a:p>
      </dgm:t>
    </dgm:pt>
    <dgm:pt modelId="{8D48082E-4091-45F2-B013-16F0436D51F5}" type="pres">
      <dgm:prSet presAssocID="{0E94746F-071E-46E5-AEBD-D40DA112E63D}" presName="spNode" presStyleCnt="0"/>
      <dgm:spPr/>
    </dgm:pt>
    <dgm:pt modelId="{417E31D0-A7BD-4118-B12C-6415FFC58F7F}" type="pres">
      <dgm:prSet presAssocID="{0C0DFF87-1555-4E99-AE8D-CC683FA29319}" presName="sibTrans" presStyleLbl="sibTrans1D1" presStyleIdx="4" presStyleCnt="5"/>
      <dgm:spPr/>
      <dgm:t>
        <a:bodyPr/>
        <a:lstStyle/>
        <a:p>
          <a:endParaRPr lang="en-US"/>
        </a:p>
      </dgm:t>
    </dgm:pt>
  </dgm:ptLst>
  <dgm:cxnLst>
    <dgm:cxn modelId="{53481004-BF36-4A53-A018-0D99BCA43771}" srcId="{B26DC6C4-FFC6-478B-87A0-998BA67D29D9}" destId="{334851D2-5526-4F0A-BC20-400522EADFE7}" srcOrd="0" destOrd="0" parTransId="{9840A2EE-DD45-423C-80F6-DBBC8DC64D11}" sibTransId="{FB65A5B6-330A-4CA6-AE0F-526DCFDE2E40}"/>
    <dgm:cxn modelId="{681CAD50-55F9-4168-AEC7-D018C4F6ABAA}" srcId="{B26DC6C4-FFC6-478B-87A0-998BA67D29D9}" destId="{507C66A2-1AE9-4234-8BA2-7163785B39E4}" srcOrd="1" destOrd="0" parTransId="{6CC9B63C-38EF-41E4-9195-6396D748A517}" sibTransId="{CDFA24B9-5217-48A3-B376-9B95AB828802}"/>
    <dgm:cxn modelId="{D21F5A67-7E6F-433A-B134-065A198DF544}" type="presOf" srcId="{FB65A5B6-330A-4CA6-AE0F-526DCFDE2E40}" destId="{6D18503B-28AC-4E61-A04C-8BC02A03828D}" srcOrd="0" destOrd="0" presId="urn:microsoft.com/office/officeart/2005/8/layout/cycle5"/>
    <dgm:cxn modelId="{D86EF9C4-97E3-4012-867A-5FC501EB7890}" type="presOf" srcId="{0E94746F-071E-46E5-AEBD-D40DA112E63D}" destId="{DD04CF08-FF6A-4447-AB59-88FD800FABA0}" srcOrd="0" destOrd="0" presId="urn:microsoft.com/office/officeart/2005/8/layout/cycle5"/>
    <dgm:cxn modelId="{C25573D0-2793-42BC-83BA-EC1D0A282E0C}" srcId="{B26DC6C4-FFC6-478B-87A0-998BA67D29D9}" destId="{A898386C-46F0-4A28-81F2-69304A0C63B9}" srcOrd="3" destOrd="0" parTransId="{8520C421-1480-46CA-814A-FFA6164219AD}" sibTransId="{C11B9E59-AF6B-4570-A22C-B9DB951B426E}"/>
    <dgm:cxn modelId="{E6CDCFF2-2F97-4840-A503-10A3ED89C0C4}" type="presOf" srcId="{D9A6B6C4-6379-4621-8118-15DE30C45C54}" destId="{2D1F0353-B34A-47B7-909A-B6FF66D7AE0A}" srcOrd="0" destOrd="0" presId="urn:microsoft.com/office/officeart/2005/8/layout/cycle5"/>
    <dgm:cxn modelId="{BB19672D-437A-474B-8638-224F96A7E681}" type="presOf" srcId="{A898386C-46F0-4A28-81F2-69304A0C63B9}" destId="{917BA1AC-66D7-4192-BC66-1AD9EADC66D1}" srcOrd="0" destOrd="0" presId="urn:microsoft.com/office/officeart/2005/8/layout/cycle5"/>
    <dgm:cxn modelId="{3FFE88AC-252A-466C-A555-8FC051F64813}" type="presOf" srcId="{CDFA24B9-5217-48A3-B376-9B95AB828802}" destId="{37C69FC6-1097-44DA-8687-9D4A202621F5}" srcOrd="0" destOrd="0" presId="urn:microsoft.com/office/officeart/2005/8/layout/cycle5"/>
    <dgm:cxn modelId="{88E42FF0-5A16-421B-ACC8-8B5CD2B9D02C}" type="presOf" srcId="{B26DC6C4-FFC6-478B-87A0-998BA67D29D9}" destId="{2AD99A99-7F2E-4A26-8AE8-CFF0814265AB}" srcOrd="0" destOrd="0" presId="urn:microsoft.com/office/officeart/2005/8/layout/cycle5"/>
    <dgm:cxn modelId="{9E5160F3-1647-4C9A-B6D0-D279D861F59D}" type="presOf" srcId="{0C0DFF87-1555-4E99-AE8D-CC683FA29319}" destId="{417E31D0-A7BD-4118-B12C-6415FFC58F7F}" srcOrd="0" destOrd="0" presId="urn:microsoft.com/office/officeart/2005/8/layout/cycle5"/>
    <dgm:cxn modelId="{2CBC9591-123E-4730-8083-A6A15053A90A}" srcId="{B26DC6C4-FFC6-478B-87A0-998BA67D29D9}" destId="{0E94746F-071E-46E5-AEBD-D40DA112E63D}" srcOrd="4" destOrd="0" parTransId="{4BAEA691-5433-44B1-8A28-42895D332913}" sibTransId="{0C0DFF87-1555-4E99-AE8D-CC683FA29319}"/>
    <dgm:cxn modelId="{169368A9-1EE9-462D-B339-EABEF22974B6}" type="presOf" srcId="{334851D2-5526-4F0A-BC20-400522EADFE7}" destId="{5253130E-54B0-4D21-8280-E9515AF6B003}" srcOrd="0" destOrd="0" presId="urn:microsoft.com/office/officeart/2005/8/layout/cycle5"/>
    <dgm:cxn modelId="{2171E417-1323-41B2-B72E-D3857E41B03E}" type="presOf" srcId="{C11B9E59-AF6B-4570-A22C-B9DB951B426E}" destId="{4CCECD1C-C81B-4F65-8194-643AC786DF58}" srcOrd="0" destOrd="0" presId="urn:microsoft.com/office/officeart/2005/8/layout/cycle5"/>
    <dgm:cxn modelId="{36A8E086-50A7-4974-8B08-57A696B33217}" srcId="{B26DC6C4-FFC6-478B-87A0-998BA67D29D9}" destId="{CCE3F509-9CE5-4102-B2E6-6D5493D9DF63}" srcOrd="2" destOrd="0" parTransId="{44D8A8C5-8598-4C8E-B8FC-CCD3BE1B4E11}" sibTransId="{D9A6B6C4-6379-4621-8118-15DE30C45C54}"/>
    <dgm:cxn modelId="{D4FFB528-F172-4E8E-9033-5D4AF77289CE}" type="presOf" srcId="{507C66A2-1AE9-4234-8BA2-7163785B39E4}" destId="{89ABABCE-437B-418B-B1DE-C8445289204F}" srcOrd="0" destOrd="0" presId="urn:microsoft.com/office/officeart/2005/8/layout/cycle5"/>
    <dgm:cxn modelId="{8638126E-05A9-452C-A297-DCD1C143ABFD}" type="presOf" srcId="{CCE3F509-9CE5-4102-B2E6-6D5493D9DF63}" destId="{97118A6E-A423-4D01-A003-3A60384040E0}" srcOrd="0" destOrd="0" presId="urn:microsoft.com/office/officeart/2005/8/layout/cycle5"/>
    <dgm:cxn modelId="{D69B9C77-5751-4738-B714-796C4A4204C6}" type="presParOf" srcId="{2AD99A99-7F2E-4A26-8AE8-CFF0814265AB}" destId="{5253130E-54B0-4D21-8280-E9515AF6B003}" srcOrd="0" destOrd="0" presId="urn:microsoft.com/office/officeart/2005/8/layout/cycle5"/>
    <dgm:cxn modelId="{18499117-4ED1-49B3-90E5-055AD7CF0F08}" type="presParOf" srcId="{2AD99A99-7F2E-4A26-8AE8-CFF0814265AB}" destId="{51922A35-BACE-4783-A81D-6744C25141B2}" srcOrd="1" destOrd="0" presId="urn:microsoft.com/office/officeart/2005/8/layout/cycle5"/>
    <dgm:cxn modelId="{0CFEDF3A-CED8-4649-A1F0-06E127681876}" type="presParOf" srcId="{2AD99A99-7F2E-4A26-8AE8-CFF0814265AB}" destId="{6D18503B-28AC-4E61-A04C-8BC02A03828D}" srcOrd="2" destOrd="0" presId="urn:microsoft.com/office/officeart/2005/8/layout/cycle5"/>
    <dgm:cxn modelId="{1E29E9E8-05E7-40BF-A510-C745FE64CDE4}" type="presParOf" srcId="{2AD99A99-7F2E-4A26-8AE8-CFF0814265AB}" destId="{89ABABCE-437B-418B-B1DE-C8445289204F}" srcOrd="3" destOrd="0" presId="urn:microsoft.com/office/officeart/2005/8/layout/cycle5"/>
    <dgm:cxn modelId="{7D2CB075-9651-44D7-BCD0-5AFC950443F0}" type="presParOf" srcId="{2AD99A99-7F2E-4A26-8AE8-CFF0814265AB}" destId="{FC2BF633-37EB-48A6-9273-15D11142AC22}" srcOrd="4" destOrd="0" presId="urn:microsoft.com/office/officeart/2005/8/layout/cycle5"/>
    <dgm:cxn modelId="{37CA386D-F4C5-446D-A7A7-5894E2AE0E28}" type="presParOf" srcId="{2AD99A99-7F2E-4A26-8AE8-CFF0814265AB}" destId="{37C69FC6-1097-44DA-8687-9D4A202621F5}" srcOrd="5" destOrd="0" presId="urn:microsoft.com/office/officeart/2005/8/layout/cycle5"/>
    <dgm:cxn modelId="{09B9D81F-006D-4EA0-8AC8-F1D97F1713DF}" type="presParOf" srcId="{2AD99A99-7F2E-4A26-8AE8-CFF0814265AB}" destId="{97118A6E-A423-4D01-A003-3A60384040E0}" srcOrd="6" destOrd="0" presId="urn:microsoft.com/office/officeart/2005/8/layout/cycle5"/>
    <dgm:cxn modelId="{A062E582-4EC8-49CD-989A-942AC2251AB6}" type="presParOf" srcId="{2AD99A99-7F2E-4A26-8AE8-CFF0814265AB}" destId="{819E9373-C53F-4CAB-A5E7-92261C810734}" srcOrd="7" destOrd="0" presId="urn:microsoft.com/office/officeart/2005/8/layout/cycle5"/>
    <dgm:cxn modelId="{E54A81A2-3C4B-49E9-9B96-528ACDDD80F2}" type="presParOf" srcId="{2AD99A99-7F2E-4A26-8AE8-CFF0814265AB}" destId="{2D1F0353-B34A-47B7-909A-B6FF66D7AE0A}" srcOrd="8" destOrd="0" presId="urn:microsoft.com/office/officeart/2005/8/layout/cycle5"/>
    <dgm:cxn modelId="{EA26C0DD-23A8-4CBE-B7F4-33819D0C46E9}" type="presParOf" srcId="{2AD99A99-7F2E-4A26-8AE8-CFF0814265AB}" destId="{917BA1AC-66D7-4192-BC66-1AD9EADC66D1}" srcOrd="9" destOrd="0" presId="urn:microsoft.com/office/officeart/2005/8/layout/cycle5"/>
    <dgm:cxn modelId="{7A62EE74-D8C8-40FF-B13F-F575229E7C96}" type="presParOf" srcId="{2AD99A99-7F2E-4A26-8AE8-CFF0814265AB}" destId="{471E10EF-151A-4F5E-95FD-3608381FC93A}" srcOrd="10" destOrd="0" presId="urn:microsoft.com/office/officeart/2005/8/layout/cycle5"/>
    <dgm:cxn modelId="{2514BD56-022B-4EBE-84E3-873391D6D073}" type="presParOf" srcId="{2AD99A99-7F2E-4A26-8AE8-CFF0814265AB}" destId="{4CCECD1C-C81B-4F65-8194-643AC786DF58}" srcOrd="11" destOrd="0" presId="urn:microsoft.com/office/officeart/2005/8/layout/cycle5"/>
    <dgm:cxn modelId="{02FF9064-96F4-4897-A0F7-C2B977968D1B}" type="presParOf" srcId="{2AD99A99-7F2E-4A26-8AE8-CFF0814265AB}" destId="{DD04CF08-FF6A-4447-AB59-88FD800FABA0}" srcOrd="12" destOrd="0" presId="urn:microsoft.com/office/officeart/2005/8/layout/cycle5"/>
    <dgm:cxn modelId="{2A2CFB0B-28DD-46F8-A13E-FAD2998EA6FE}" type="presParOf" srcId="{2AD99A99-7F2E-4A26-8AE8-CFF0814265AB}" destId="{8D48082E-4091-45F2-B013-16F0436D51F5}" srcOrd="13" destOrd="0" presId="urn:microsoft.com/office/officeart/2005/8/layout/cycle5"/>
    <dgm:cxn modelId="{1AB73C16-78FC-4D35-AC4A-FA14B3C244EF}" type="presParOf" srcId="{2AD99A99-7F2E-4A26-8AE8-CFF0814265AB}" destId="{417E31D0-A7BD-4118-B12C-6415FFC58F7F}" srcOrd="14" destOrd="0" presId="urn:microsoft.com/office/officeart/2005/8/layout/cycle5"/>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253130E-54B0-4D21-8280-E9515AF6B003}">
      <dsp:nvSpPr>
        <dsp:cNvPr id="0" name=""/>
        <dsp:cNvSpPr/>
      </dsp:nvSpPr>
      <dsp:spPr>
        <a:xfrm>
          <a:off x="2218134" y="1154"/>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Advocate community of practice</a:t>
          </a:r>
        </a:p>
      </dsp:txBody>
      <dsp:txXfrm>
        <a:off x="2218134" y="1154"/>
        <a:ext cx="1050131" cy="682585"/>
      </dsp:txXfrm>
    </dsp:sp>
    <dsp:sp modelId="{6D18503B-28AC-4E61-A04C-8BC02A03828D}">
      <dsp:nvSpPr>
        <dsp:cNvPr id="0" name=""/>
        <dsp:cNvSpPr/>
      </dsp:nvSpPr>
      <dsp:spPr>
        <a:xfrm>
          <a:off x="1377808" y="342446"/>
          <a:ext cx="2730783" cy="2730783"/>
        </a:xfrm>
        <a:custGeom>
          <a:avLst/>
          <a:gdLst/>
          <a:ahLst/>
          <a:cxnLst/>
          <a:rect l="0" t="0" r="0" b="0"/>
          <a:pathLst>
            <a:path>
              <a:moveTo>
                <a:pt x="2031544" y="173529"/>
              </a:moveTo>
              <a:arcTo wR="1365391" hR="1365391" stAng="17952097" swAng="121366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9ABABCE-437B-418B-B1DE-C8445289204F}">
      <dsp:nvSpPr>
        <dsp:cNvPr id="0" name=""/>
        <dsp:cNvSpPr/>
      </dsp:nvSpPr>
      <dsp:spPr>
        <a:xfrm>
          <a:off x="3516699" y="944616"/>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policy makers</a:t>
          </a:r>
        </a:p>
      </dsp:txBody>
      <dsp:txXfrm>
        <a:off x="3516699" y="944616"/>
        <a:ext cx="1050131" cy="682585"/>
      </dsp:txXfrm>
    </dsp:sp>
    <dsp:sp modelId="{37C69FC6-1097-44DA-8687-9D4A202621F5}">
      <dsp:nvSpPr>
        <dsp:cNvPr id="0" name=""/>
        <dsp:cNvSpPr/>
      </dsp:nvSpPr>
      <dsp:spPr>
        <a:xfrm>
          <a:off x="1377808" y="342446"/>
          <a:ext cx="2730783" cy="2730783"/>
        </a:xfrm>
        <a:custGeom>
          <a:avLst/>
          <a:gdLst/>
          <a:ahLst/>
          <a:cxnLst/>
          <a:rect l="0" t="0" r="0" b="0"/>
          <a:pathLst>
            <a:path>
              <a:moveTo>
                <a:pt x="2727527" y="1459631"/>
              </a:moveTo>
              <a:arcTo wR="1365391" hR="1365391" stAng="21837463" swAng="136137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7118A6E-A423-4D01-A003-3A60384040E0}">
      <dsp:nvSpPr>
        <dsp:cNvPr id="0" name=""/>
        <dsp:cNvSpPr/>
      </dsp:nvSpPr>
      <dsp:spPr>
        <a:xfrm>
          <a:off x="3020691" y="2471170"/>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policy/laws/guidelines</a:t>
          </a:r>
        </a:p>
      </dsp:txBody>
      <dsp:txXfrm>
        <a:off x="3020691" y="2471170"/>
        <a:ext cx="1050131" cy="682585"/>
      </dsp:txXfrm>
    </dsp:sp>
    <dsp:sp modelId="{2D1F0353-B34A-47B7-909A-B6FF66D7AE0A}">
      <dsp:nvSpPr>
        <dsp:cNvPr id="0" name=""/>
        <dsp:cNvSpPr/>
      </dsp:nvSpPr>
      <dsp:spPr>
        <a:xfrm>
          <a:off x="1377808" y="342446"/>
          <a:ext cx="2730783" cy="2730783"/>
        </a:xfrm>
        <a:custGeom>
          <a:avLst/>
          <a:gdLst/>
          <a:ahLst/>
          <a:cxnLst/>
          <a:rect l="0" t="0" r="0" b="0"/>
          <a:pathLst>
            <a:path>
              <a:moveTo>
                <a:pt x="1533406" y="2720406"/>
              </a:moveTo>
              <a:arcTo wR="1365391" hR="1365391" stAng="4975902" swAng="84819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17BA1AC-66D7-4192-BC66-1AD9EADC66D1}">
      <dsp:nvSpPr>
        <dsp:cNvPr id="0" name=""/>
        <dsp:cNvSpPr/>
      </dsp:nvSpPr>
      <dsp:spPr>
        <a:xfrm>
          <a:off x="1415577" y="2471170"/>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funding allotments</a:t>
          </a:r>
        </a:p>
      </dsp:txBody>
      <dsp:txXfrm>
        <a:off x="1415577" y="2471170"/>
        <a:ext cx="1050131" cy="682585"/>
      </dsp:txXfrm>
    </dsp:sp>
    <dsp:sp modelId="{4CCECD1C-C81B-4F65-8194-643AC786DF58}">
      <dsp:nvSpPr>
        <dsp:cNvPr id="0" name=""/>
        <dsp:cNvSpPr/>
      </dsp:nvSpPr>
      <dsp:spPr>
        <a:xfrm>
          <a:off x="1377808" y="342446"/>
          <a:ext cx="2730783" cy="2730783"/>
        </a:xfrm>
        <a:custGeom>
          <a:avLst/>
          <a:gdLst/>
          <a:ahLst/>
          <a:cxnLst/>
          <a:rect l="0" t="0" r="0" b="0"/>
          <a:pathLst>
            <a:path>
              <a:moveTo>
                <a:pt x="145025" y="1977764"/>
              </a:moveTo>
              <a:arcTo wR="1365391" hR="1365391" stAng="9201167" swAng="136137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D04CF08-FF6A-4447-AB59-88FD800FABA0}">
      <dsp:nvSpPr>
        <dsp:cNvPr id="0" name=""/>
        <dsp:cNvSpPr/>
      </dsp:nvSpPr>
      <dsp:spPr>
        <a:xfrm>
          <a:off x="919569" y="944616"/>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agencies</a:t>
          </a:r>
        </a:p>
      </dsp:txBody>
      <dsp:txXfrm>
        <a:off x="919569" y="944616"/>
        <a:ext cx="1050131" cy="682585"/>
      </dsp:txXfrm>
    </dsp:sp>
    <dsp:sp modelId="{417E31D0-A7BD-4118-B12C-6415FFC58F7F}">
      <dsp:nvSpPr>
        <dsp:cNvPr id="0" name=""/>
        <dsp:cNvSpPr/>
      </dsp:nvSpPr>
      <dsp:spPr>
        <a:xfrm>
          <a:off x="1377808" y="342446"/>
          <a:ext cx="2730783" cy="2730783"/>
        </a:xfrm>
        <a:custGeom>
          <a:avLst/>
          <a:gdLst/>
          <a:ahLst/>
          <a:cxnLst/>
          <a:rect l="0" t="0" r="0" b="0"/>
          <a:pathLst>
            <a:path>
              <a:moveTo>
                <a:pt x="328234" y="477360"/>
              </a:moveTo>
              <a:arcTo wR="1365391" hR="1365391" stAng="13234240" swAng="121366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7398</Words>
  <Characters>42174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Michaud</dc:creator>
  <cp:lastModifiedBy>Kim Michaud</cp:lastModifiedBy>
  <cp:revision>2</cp:revision>
  <dcterms:created xsi:type="dcterms:W3CDTF">2011-03-21T03:01:00Z</dcterms:created>
  <dcterms:modified xsi:type="dcterms:W3CDTF">2011-03-21T03:01:00Z</dcterms:modified>
</cp:coreProperties>
</file>